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04A8" w14:textId="77777777" w:rsidR="00413AE2" w:rsidRDefault="00413AE2">
      <w:pPr>
        <w:tabs>
          <w:tab w:val="left" w:pos="709"/>
          <w:tab w:val="left" w:pos="2475"/>
        </w:tabs>
        <w:jc w:val="both"/>
      </w:pPr>
    </w:p>
    <w:tbl>
      <w:tblPr>
        <w:tblW w:w="0" w:type="auto"/>
        <w:tblInd w:w="-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48"/>
        <w:gridCol w:w="1585"/>
        <w:gridCol w:w="4096"/>
      </w:tblGrid>
      <w:tr w:rsidR="001454B9" w14:paraId="76A5B242" w14:textId="77777777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E88CF" w14:textId="29C254BF" w:rsidR="00413AE2" w:rsidRPr="004E6ABF" w:rsidRDefault="00000000">
            <w:pPr>
              <w:pStyle w:val="En-tte"/>
              <w:jc w:val="both"/>
              <w:rPr>
                <w:rFonts w:ascii="Times New Roman" w:eastAsia="WenQuanYi Micro Hei" w:hAnsi="Times New Roman" w:cs="Times New Roman"/>
              </w:rPr>
            </w:pPr>
            <w:r w:rsidRPr="004E6ABF">
              <w:rPr>
                <w:rFonts w:ascii="Times New Roman" w:eastAsia="WenQuanYi Micro Hei" w:hAnsi="Times New Roman" w:cs="Times New Roman"/>
              </w:rPr>
              <w:t>AMBASSADE DU TOGO</w:t>
            </w:r>
          </w:p>
          <w:p w14:paraId="793336A0" w14:textId="77777777" w:rsidR="00413AE2" w:rsidRDefault="00000000">
            <w:pPr>
              <w:widowControl w:val="0"/>
              <w:jc w:val="both"/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>Mission Permanente auprès de l'Office des Nations Unies, de l'Organisation Mondiale du Commerce et des autres Organisations Internationales à Genève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398A1" w14:textId="42453073" w:rsidR="00413AE2" w:rsidRDefault="001454B9">
            <w:pPr>
              <w:pStyle w:val="En-tte"/>
              <w:jc w:val="both"/>
            </w:pPr>
            <w:r w:rsidRPr="00EB35CC">
              <w:rPr>
                <w:rFonts w:cstheme="minorHAnsi"/>
                <w:noProof/>
                <w:sz w:val="28"/>
                <w:szCs w:val="28"/>
                <w:lang w:val="fr-FR" w:eastAsia="fr-FR"/>
              </w:rPr>
              <w:drawing>
                <wp:inline distT="0" distB="0" distL="0" distR="0" wp14:anchorId="73607521" wp14:editId="20C5CA63">
                  <wp:extent cx="600075" cy="1009650"/>
                  <wp:effectExtent l="0" t="0" r="9525" b="0"/>
                  <wp:docPr id="4101" name="Image 21" descr="C:\Users\SECRATARIAT\Downloads\IMG-20210723-WA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Image 21" descr="C:\Users\SECRATARIAT\Downloads\IMG-20210723-WA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63" cy="105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82FCC" w14:textId="496AAF6F" w:rsidR="001454B9" w:rsidRDefault="001454B9">
            <w:pPr>
              <w:pStyle w:val="En-tte"/>
              <w:jc w:val="both"/>
              <w:rPr>
                <w:rFonts w:ascii="Times New Roman" w:eastAsia="WenQuanYi Micro Hei" w:hAnsi="Times New Roman" w:cs="Times New Roman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lang w:val="fr-FR"/>
              </w:rPr>
              <w:t xml:space="preserve">REPUBLIQUE TOGOLAISE                            </w:t>
            </w:r>
          </w:p>
          <w:p w14:paraId="36C31FBF" w14:textId="426F7866" w:rsidR="00413AE2" w:rsidRDefault="001454B9">
            <w:pPr>
              <w:pStyle w:val="En-tte"/>
              <w:jc w:val="both"/>
              <w:rPr>
                <w:rFonts w:ascii="Times New Roman" w:eastAsia="WenQuanYi Micro Hei" w:hAnsi="Times New Roman" w:cs="Times New Roman"/>
                <w:i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lang w:val="fr-FR"/>
              </w:rPr>
              <w:t xml:space="preserve">      Travail- Liberté-Patrie</w:t>
            </w:r>
          </w:p>
        </w:tc>
      </w:tr>
      <w:tr w:rsidR="001454B9" w14:paraId="3D54D5DD" w14:textId="77777777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47FF1" w14:textId="77777777" w:rsidR="00413AE2" w:rsidRDefault="00413AE2">
            <w:pPr>
              <w:pStyle w:val="En-tte"/>
              <w:jc w:val="both"/>
              <w:rPr>
                <w:rFonts w:ascii="Times New Roman" w:eastAsia="WenQuanYi Micro Hei" w:hAnsi="Times New Roman" w:cs="Times New Roman"/>
                <w:lang w:val="fr-F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D2508" w14:textId="77777777" w:rsidR="00413AE2" w:rsidRDefault="00413AE2">
            <w:pPr>
              <w:pStyle w:val="En-tte"/>
              <w:jc w:val="both"/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26DA3" w14:textId="77777777" w:rsidR="00413AE2" w:rsidRDefault="00413AE2">
            <w:pPr>
              <w:pStyle w:val="En-tte"/>
              <w:jc w:val="both"/>
            </w:pPr>
          </w:p>
        </w:tc>
      </w:tr>
    </w:tbl>
    <w:p w14:paraId="7A9D5C58" w14:textId="77777777" w:rsidR="00413AE2" w:rsidRDefault="00413AE2">
      <w:pPr>
        <w:jc w:val="both"/>
      </w:pPr>
    </w:p>
    <w:p w14:paraId="01EC8CBD" w14:textId="77777777" w:rsidR="00413AE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Conseil des droits de l’homme</w:t>
      </w:r>
    </w:p>
    <w:p w14:paraId="6ADFF05F" w14:textId="188DF449" w:rsidR="00413AE2" w:rsidRDefault="001454B9">
      <w:pPr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val="fr-FR" w:eastAsia="en-US" w:bidi="ar-SA"/>
        </w:rPr>
        <w:t>44</w:t>
      </w:r>
      <w:proofErr w:type="spellStart"/>
      <w:r>
        <w:rPr>
          <w:rFonts w:ascii="Times New Roman" w:hAnsi="Times New Roman"/>
          <w:b/>
          <w:sz w:val="32"/>
          <w:szCs w:val="32"/>
          <w:vertAlign w:val="superscript"/>
          <w:lang w:eastAsia="en-US" w:bidi="ar-SA"/>
        </w:rPr>
        <w:t>ème</w:t>
      </w:r>
      <w:proofErr w:type="spellEnd"/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 Session du groupe de travail de l'Examen Périodique Universel (EPU) 06 au 17 novembre 2023</w:t>
      </w:r>
    </w:p>
    <w:p w14:paraId="2C1551D2" w14:textId="77777777" w:rsidR="00413AE2" w:rsidRDefault="00413AE2">
      <w:pPr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48F09FA8" w14:textId="77777777" w:rsidR="00413AE2" w:rsidRDefault="00413AE2">
      <w:pPr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5229DCFA" w14:textId="5DFD78AB" w:rsidR="00413AE2" w:rsidRDefault="00000000">
      <w:pPr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Examen du rapport d</w:t>
      </w:r>
      <w:r w:rsidR="001454B9">
        <w:rPr>
          <w:rFonts w:ascii="Times New Roman" w:hAnsi="Times New Roman"/>
          <w:b/>
          <w:sz w:val="32"/>
          <w:szCs w:val="32"/>
          <w:lang w:eastAsia="en-US" w:bidi="ar-SA"/>
        </w:rPr>
        <w:t>u Burkina Faso</w:t>
      </w:r>
    </w:p>
    <w:p w14:paraId="2B0F40B5" w14:textId="77777777" w:rsidR="00413AE2" w:rsidRDefault="00413AE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3322A16" w14:textId="77777777" w:rsidR="00413AE2" w:rsidRDefault="00413AE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68548A9" w14:textId="77777777" w:rsidR="00413AE2" w:rsidRDefault="00413AE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2415DDB" w14:textId="77777777" w:rsidR="00413AE2" w:rsidRDefault="00413AE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10BA589A" w14:textId="77777777" w:rsidR="00413AE2" w:rsidRDefault="00413AE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57E5CEB5" w14:textId="77777777" w:rsidR="00413AE2" w:rsidRDefault="00413AE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2637C987" w14:textId="77777777" w:rsidR="00413AE2" w:rsidRDefault="00413AE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453AF65E" w14:textId="77777777" w:rsidR="00413AE2" w:rsidRDefault="00413AE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20A4214" w14:textId="77777777" w:rsidR="00413AE2" w:rsidRDefault="00413AE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5E95A925" w14:textId="77777777" w:rsidR="00413AE2" w:rsidRDefault="00000000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ab/>
      </w:r>
      <w:r>
        <w:rPr>
          <w:rFonts w:ascii="Times New Roman" w:hAnsi="Times New Roman"/>
          <w:b/>
          <w:sz w:val="32"/>
          <w:szCs w:val="32"/>
          <w:lang w:eastAsia="en-US" w:bidi="ar-SA"/>
        </w:rPr>
        <w:tab/>
      </w:r>
      <w:r>
        <w:rPr>
          <w:rFonts w:ascii="Times New Roman" w:hAnsi="Times New Roman"/>
          <w:b/>
          <w:sz w:val="32"/>
          <w:szCs w:val="32"/>
          <w:lang w:eastAsia="en-US" w:bidi="ar-SA"/>
        </w:rPr>
        <w:tab/>
        <w:t>Déclaration de la délégation togolaise</w:t>
      </w:r>
    </w:p>
    <w:p w14:paraId="2E86CCE8" w14:textId="77777777" w:rsidR="00413AE2" w:rsidRDefault="00413AE2">
      <w:pPr>
        <w:spacing w:line="276" w:lineRule="auto"/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046FB04F" w14:textId="77777777" w:rsidR="00413AE2" w:rsidRDefault="00413AE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BCB79E0" w14:textId="77777777" w:rsidR="00413AE2" w:rsidRDefault="00413AE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80F6289" w14:textId="77777777" w:rsidR="00413AE2" w:rsidRDefault="00413AE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1440BA4" w14:textId="77777777" w:rsidR="00413AE2" w:rsidRDefault="00413AE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A7F85AC" w14:textId="77777777" w:rsidR="00413AE2" w:rsidRDefault="00413AE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937CAF5" w14:textId="77777777" w:rsidR="00413AE2" w:rsidRDefault="00413AE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C72110A" w14:textId="77777777" w:rsidR="00413AE2" w:rsidRDefault="00413AE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F048606" w14:textId="77777777" w:rsidR="00413AE2" w:rsidRDefault="00413AE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7B966267" w14:textId="77777777" w:rsidR="00413AE2" w:rsidRDefault="00413AE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349FB88" w14:textId="0F0CA176" w:rsidR="00413AE2" w:rsidRDefault="00000000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 xml:space="preserve">Genève, le </w:t>
      </w:r>
      <w:r w:rsidR="001454B9">
        <w:rPr>
          <w:rFonts w:ascii="Times New Roman" w:hAnsi="Times New Roman"/>
          <w:i/>
          <w:sz w:val="28"/>
          <w:szCs w:val="28"/>
          <w:lang w:eastAsia="en-US" w:bidi="ar-SA"/>
        </w:rPr>
        <w:t>06 novembre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 xml:space="preserve"> 20</w:t>
      </w:r>
      <w:r w:rsidR="001454B9">
        <w:rPr>
          <w:rFonts w:ascii="Times New Roman" w:hAnsi="Times New Roman"/>
          <w:i/>
          <w:sz w:val="28"/>
          <w:szCs w:val="28"/>
          <w:lang w:eastAsia="en-US" w:bidi="ar-SA"/>
        </w:rPr>
        <w:t>23</w:t>
      </w:r>
    </w:p>
    <w:p w14:paraId="584382D2" w14:textId="77777777" w:rsidR="00413AE2" w:rsidRDefault="00000000">
      <w:pPr>
        <w:suppressAutoHyphens w:val="0"/>
        <w:spacing w:after="200"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(14h30-18h)</w:t>
      </w:r>
    </w:p>
    <w:p w14:paraId="30FE9A24" w14:textId="77777777" w:rsidR="00413AE2" w:rsidRDefault="00413AE2">
      <w:pPr>
        <w:suppressAutoHyphens w:val="0"/>
        <w:spacing w:after="200" w:line="276" w:lineRule="auto"/>
        <w:jc w:val="both"/>
      </w:pPr>
    </w:p>
    <w:p w14:paraId="326C277A" w14:textId="77777777" w:rsidR="00413AE2" w:rsidRDefault="00413AE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</w:p>
    <w:p w14:paraId="7A334956" w14:textId="77777777" w:rsidR="00413AE2" w:rsidRDefault="00000000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  <w:r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  <w:lastRenderedPageBreak/>
        <w:t>Monsieur le Président,</w:t>
      </w:r>
    </w:p>
    <w:p w14:paraId="1C91562A" w14:textId="4F63F911" w:rsidR="00413AE2" w:rsidRDefault="00000000">
      <w:pPr>
        <w:jc w:val="both"/>
        <w:rPr>
          <w:rFonts w:ascii="Times New Roman" w:hAnsi="Times New Roman"/>
          <w:sz w:val="30"/>
          <w:szCs w:val="30"/>
          <w:lang w:val="fr-FR"/>
        </w:rPr>
      </w:pPr>
      <w:r>
        <w:rPr>
          <w:rFonts w:ascii="Times New Roman" w:hAnsi="Times New Roman"/>
          <w:sz w:val="30"/>
          <w:szCs w:val="30"/>
          <w:lang w:val="fr-FR"/>
        </w:rPr>
        <w:t>La délégation togolaise souhaite la cordiale bienvenue à la délégation</w:t>
      </w:r>
      <w:r w:rsidR="001454B9">
        <w:rPr>
          <w:rFonts w:ascii="Times New Roman" w:hAnsi="Times New Roman"/>
          <w:sz w:val="30"/>
          <w:szCs w:val="30"/>
          <w:lang w:val="fr-FR"/>
        </w:rPr>
        <w:t xml:space="preserve"> burkinab</w:t>
      </w:r>
      <w:r w:rsidR="004E6ABF">
        <w:rPr>
          <w:rFonts w:ascii="Times New Roman" w:hAnsi="Times New Roman"/>
          <w:sz w:val="30"/>
          <w:szCs w:val="30"/>
          <w:lang w:val="fr-FR"/>
        </w:rPr>
        <w:t>è</w:t>
      </w:r>
      <w:r>
        <w:rPr>
          <w:rFonts w:ascii="Times New Roman" w:hAnsi="Times New Roman"/>
          <w:sz w:val="30"/>
          <w:szCs w:val="30"/>
          <w:lang w:val="fr-FR"/>
        </w:rPr>
        <w:t xml:space="preserve"> et la remercie pour sa déclaration liminaire.</w:t>
      </w:r>
    </w:p>
    <w:p w14:paraId="0EA34EB8" w14:textId="77777777" w:rsidR="00413AE2" w:rsidRDefault="00413AE2">
      <w:pPr>
        <w:jc w:val="both"/>
        <w:rPr>
          <w:rFonts w:ascii="Times New Roman" w:hAnsi="Times New Roman"/>
          <w:sz w:val="30"/>
          <w:szCs w:val="30"/>
        </w:rPr>
      </w:pPr>
    </w:p>
    <w:p w14:paraId="2A0FAAEF" w14:textId="4D7AF2B7" w:rsidR="00413AE2" w:rsidRDefault="00000000">
      <w:pPr>
        <w:jc w:val="both"/>
        <w:rPr>
          <w:rFonts w:ascii="Times New Roman" w:hAnsi="Times New Roman"/>
          <w:sz w:val="30"/>
          <w:szCs w:val="30"/>
          <w:lang w:val="fr-FR"/>
        </w:rPr>
      </w:pPr>
      <w:r>
        <w:rPr>
          <w:rFonts w:ascii="Times New Roman" w:hAnsi="Times New Roman"/>
          <w:sz w:val="30"/>
          <w:szCs w:val="30"/>
          <w:lang w:val="fr-FR"/>
        </w:rPr>
        <w:t xml:space="preserve">Nous saluons les efforts </w:t>
      </w:r>
      <w:r w:rsidR="00124FFF">
        <w:rPr>
          <w:rFonts w:ascii="Times New Roman" w:hAnsi="Times New Roman"/>
          <w:sz w:val="30"/>
          <w:szCs w:val="30"/>
          <w:lang w:val="fr-MC"/>
        </w:rPr>
        <w:t>qu’</w:t>
      </w:r>
      <w:r>
        <w:rPr>
          <w:rFonts w:ascii="Times New Roman" w:hAnsi="Times New Roman"/>
          <w:sz w:val="30"/>
          <w:szCs w:val="30"/>
          <w:lang w:val="fr-FR"/>
        </w:rPr>
        <w:t>entrepr</w:t>
      </w:r>
      <w:r w:rsidR="00124FFF">
        <w:rPr>
          <w:rFonts w:ascii="Times New Roman" w:hAnsi="Times New Roman"/>
          <w:sz w:val="30"/>
          <w:szCs w:val="30"/>
          <w:lang w:val="fr-FR"/>
        </w:rPr>
        <w:t>end</w:t>
      </w:r>
      <w:r>
        <w:rPr>
          <w:rFonts w:ascii="Times New Roman" w:hAnsi="Times New Roman"/>
          <w:sz w:val="30"/>
          <w:szCs w:val="30"/>
          <w:lang w:val="fr-FR"/>
        </w:rPr>
        <w:t xml:space="preserve"> le Gouvernement </w:t>
      </w:r>
      <w:r w:rsidR="001454B9">
        <w:rPr>
          <w:rFonts w:ascii="Times New Roman" w:hAnsi="Times New Roman"/>
          <w:sz w:val="30"/>
          <w:szCs w:val="30"/>
          <w:lang w:val="fr-FR"/>
        </w:rPr>
        <w:t>burkinab</w:t>
      </w:r>
      <w:r w:rsidR="004E6ABF">
        <w:rPr>
          <w:rFonts w:ascii="Times New Roman" w:hAnsi="Times New Roman"/>
          <w:sz w:val="30"/>
          <w:szCs w:val="30"/>
          <w:lang w:val="fr-FR"/>
        </w:rPr>
        <w:t>è</w:t>
      </w:r>
      <w:r>
        <w:rPr>
          <w:rFonts w:ascii="Times New Roman" w:hAnsi="Times New Roman"/>
          <w:sz w:val="30"/>
          <w:szCs w:val="30"/>
          <w:lang w:val="fr-FR"/>
        </w:rPr>
        <w:t xml:space="preserve"> afin d’accroître le bien-être des couches les plus marginalisées à savoir les personnes âgées, les femmes, les enfants et les personnes handicapées, malgré les difficultés économiques </w:t>
      </w:r>
      <w:r w:rsidR="001454B9">
        <w:rPr>
          <w:rFonts w:ascii="Times New Roman" w:hAnsi="Times New Roman"/>
          <w:sz w:val="30"/>
          <w:szCs w:val="30"/>
          <w:lang w:val="fr-FR"/>
        </w:rPr>
        <w:t>aggravé</w:t>
      </w:r>
      <w:r w:rsidR="00423EC3">
        <w:rPr>
          <w:rFonts w:ascii="Times New Roman" w:hAnsi="Times New Roman"/>
          <w:sz w:val="30"/>
          <w:szCs w:val="30"/>
          <w:lang w:val="fr-FR"/>
        </w:rPr>
        <w:t>es</w:t>
      </w:r>
      <w:r w:rsidR="001454B9">
        <w:rPr>
          <w:rFonts w:ascii="Times New Roman" w:hAnsi="Times New Roman"/>
          <w:sz w:val="30"/>
          <w:szCs w:val="30"/>
          <w:lang w:val="fr-FR"/>
        </w:rPr>
        <w:t xml:space="preserve"> par la situation sécuritaire</w:t>
      </w:r>
      <w:r w:rsidR="00423EC3">
        <w:rPr>
          <w:rFonts w:ascii="Times New Roman" w:hAnsi="Times New Roman"/>
          <w:sz w:val="30"/>
          <w:szCs w:val="30"/>
          <w:lang w:val="fr-FR"/>
        </w:rPr>
        <w:t xml:space="preserve"> </w:t>
      </w:r>
      <w:r>
        <w:rPr>
          <w:rFonts w:ascii="Times New Roman" w:hAnsi="Times New Roman"/>
          <w:sz w:val="30"/>
          <w:szCs w:val="30"/>
          <w:lang w:val="fr-FR"/>
        </w:rPr>
        <w:t xml:space="preserve">que connaît le pays, ces dernières années. </w:t>
      </w:r>
    </w:p>
    <w:p w14:paraId="361D4E3E" w14:textId="77777777" w:rsidR="00413AE2" w:rsidRDefault="00413AE2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1D4F7BF0" w14:textId="75217D03" w:rsidR="00413AE2" w:rsidRDefault="00423EC3">
      <w:pPr>
        <w:jc w:val="both"/>
        <w:rPr>
          <w:rFonts w:ascii="Times New Roman" w:hAnsi="Times New Roman"/>
          <w:sz w:val="30"/>
          <w:szCs w:val="30"/>
          <w:lang w:val="fr-FR"/>
        </w:rPr>
      </w:pPr>
      <w:r>
        <w:rPr>
          <w:rFonts w:ascii="Times New Roman" w:hAnsi="Times New Roman"/>
          <w:sz w:val="30"/>
          <w:szCs w:val="30"/>
          <w:lang w:val="fr-FR"/>
        </w:rPr>
        <w:t>Toutefois, le Togo est préoccupé par la situation des personnes handicapées sur le marché de l’emploi et celle</w:t>
      </w:r>
      <w:r w:rsidR="00124FFF">
        <w:rPr>
          <w:rFonts w:ascii="Times New Roman" w:hAnsi="Times New Roman"/>
          <w:sz w:val="30"/>
          <w:szCs w:val="30"/>
          <w:lang w:val="fr-FR"/>
        </w:rPr>
        <w:t>s</w:t>
      </w:r>
      <w:r>
        <w:rPr>
          <w:rFonts w:ascii="Times New Roman" w:hAnsi="Times New Roman"/>
          <w:sz w:val="30"/>
          <w:szCs w:val="30"/>
          <w:lang w:val="fr-FR"/>
        </w:rPr>
        <w:t xml:space="preserve"> </w:t>
      </w:r>
      <w:r w:rsidR="00124FFF">
        <w:rPr>
          <w:rFonts w:ascii="Times New Roman" w:hAnsi="Times New Roman"/>
          <w:sz w:val="30"/>
          <w:szCs w:val="30"/>
          <w:lang w:val="fr-FR"/>
        </w:rPr>
        <w:t xml:space="preserve">victimes </w:t>
      </w:r>
      <w:r>
        <w:rPr>
          <w:rFonts w:ascii="Times New Roman" w:hAnsi="Times New Roman"/>
          <w:sz w:val="30"/>
          <w:szCs w:val="30"/>
          <w:lang w:val="fr-FR"/>
        </w:rPr>
        <w:t>d’apatridie et recommande au Burkina Faso de</w:t>
      </w:r>
      <w:r w:rsidR="004E6ABF">
        <w:rPr>
          <w:rFonts w:ascii="Times New Roman" w:hAnsi="Times New Roman"/>
          <w:sz w:val="30"/>
          <w:szCs w:val="30"/>
          <w:lang w:val="fr-FR"/>
        </w:rPr>
        <w:t> :</w:t>
      </w:r>
    </w:p>
    <w:p w14:paraId="0D5270BF" w14:textId="77777777" w:rsidR="00413AE2" w:rsidRDefault="00413AE2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2EBBF899" w14:textId="49330C77" w:rsidR="00413AE2" w:rsidRDefault="00000000">
      <w:pPr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1- </w:t>
      </w:r>
      <w:r w:rsidR="00423EC3">
        <w:rPr>
          <w:rFonts w:ascii="Times New Roman" w:hAnsi="Times New Roman"/>
          <w:b/>
          <w:bCs/>
          <w:sz w:val="30"/>
          <w:szCs w:val="30"/>
          <w:lang w:val="fr-FR"/>
        </w:rPr>
        <w:t xml:space="preserve">renforcer les mécanismes tendant à promouvoir l’emploi des personnes handicapées dans des services publiques </w:t>
      </w:r>
      <w:r w:rsidR="004E6ABF">
        <w:rPr>
          <w:rFonts w:ascii="Times New Roman" w:hAnsi="Times New Roman"/>
          <w:b/>
          <w:bCs/>
          <w:sz w:val="30"/>
          <w:szCs w:val="30"/>
          <w:lang w:val="fr-FR"/>
        </w:rPr>
        <w:t>et</w:t>
      </w:r>
      <w:r w:rsidR="00423EC3">
        <w:rPr>
          <w:rFonts w:ascii="Times New Roman" w:hAnsi="Times New Roman"/>
          <w:b/>
          <w:bCs/>
          <w:sz w:val="30"/>
          <w:szCs w:val="30"/>
          <w:lang w:val="fr-FR"/>
        </w:rPr>
        <w:t xml:space="preserve"> privés ;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> </w:t>
      </w:r>
    </w:p>
    <w:p w14:paraId="7C3CDBAC" w14:textId="77777777" w:rsidR="00413AE2" w:rsidRDefault="00413AE2">
      <w:pPr>
        <w:pStyle w:val="Paragraphedeliste"/>
        <w:ind w:left="0"/>
        <w:jc w:val="both"/>
        <w:rPr>
          <w:rFonts w:ascii="Times New Roman" w:hAnsi="Times New Roman"/>
          <w:sz w:val="30"/>
          <w:szCs w:val="30"/>
          <w:lang w:val="fr-FR"/>
        </w:rPr>
      </w:pPr>
    </w:p>
    <w:p w14:paraId="45C44A5F" w14:textId="30D183CD" w:rsidR="00413AE2" w:rsidRDefault="00000000">
      <w:pPr>
        <w:pStyle w:val="Paragraphedeliste"/>
        <w:ind w:left="0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2- </w:t>
      </w:r>
      <w:r w:rsidR="002B5403">
        <w:rPr>
          <w:rFonts w:ascii="Times New Roman" w:hAnsi="Times New Roman"/>
          <w:b/>
          <w:bCs/>
          <w:sz w:val="30"/>
          <w:szCs w:val="30"/>
        </w:rPr>
        <w:t>revitaliser les services d’état civil afin</w:t>
      </w:r>
      <w:r w:rsidR="00AB2DF9">
        <w:rPr>
          <w:rFonts w:ascii="Times New Roman" w:hAnsi="Times New Roman"/>
          <w:b/>
          <w:bCs/>
          <w:sz w:val="30"/>
          <w:szCs w:val="30"/>
        </w:rPr>
        <w:t xml:space="preserve"> que</w:t>
      </w:r>
      <w:r w:rsidR="002B5403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AB2DF9">
        <w:rPr>
          <w:rFonts w:ascii="Times New Roman" w:hAnsi="Times New Roman"/>
          <w:b/>
          <w:bCs/>
          <w:sz w:val="30"/>
          <w:szCs w:val="30"/>
        </w:rPr>
        <w:t>les deux millions de personnes en situation</w:t>
      </w:r>
      <w:r w:rsidR="002B5403">
        <w:rPr>
          <w:rFonts w:ascii="Times New Roman" w:hAnsi="Times New Roman"/>
          <w:b/>
          <w:bCs/>
          <w:sz w:val="30"/>
          <w:szCs w:val="30"/>
        </w:rPr>
        <w:t xml:space="preserve"> d’apatridie</w:t>
      </w:r>
      <w:r w:rsidR="00AB2DF9">
        <w:rPr>
          <w:rFonts w:ascii="Times New Roman" w:hAnsi="Times New Roman"/>
          <w:b/>
          <w:bCs/>
          <w:sz w:val="30"/>
          <w:szCs w:val="30"/>
        </w:rPr>
        <w:t xml:space="preserve"> puissent se procurer de pièces d’identités</w:t>
      </w:r>
      <w:r>
        <w:rPr>
          <w:rFonts w:ascii="Times New Roman" w:hAnsi="Times New Roman"/>
          <w:b/>
          <w:bCs/>
          <w:sz w:val="30"/>
          <w:szCs w:val="30"/>
        </w:rPr>
        <w:t>.</w:t>
      </w:r>
    </w:p>
    <w:p w14:paraId="16660624" w14:textId="77777777" w:rsidR="00413AE2" w:rsidRDefault="00413AE2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2CD10F1D" w14:textId="531E5ADF" w:rsidR="00413AE2" w:rsidRDefault="00423EC3">
      <w:pPr>
        <w:suppressAutoHyphens w:val="0"/>
        <w:spacing w:after="200" w:line="276" w:lineRule="auto"/>
        <w:jc w:val="both"/>
        <w:rPr>
          <w:rFonts w:ascii="Times New Roman" w:hAnsi="Times New Roman"/>
          <w:sz w:val="30"/>
          <w:szCs w:val="30"/>
          <w:lang w:val="fr-FR" w:eastAsia="en-US" w:bidi="ar-SA"/>
        </w:rPr>
      </w:pPr>
      <w:r>
        <w:rPr>
          <w:rFonts w:ascii="Times New Roman" w:hAnsi="Times New Roman"/>
          <w:sz w:val="30"/>
          <w:szCs w:val="30"/>
          <w:lang w:val="fr-FR" w:eastAsia="en-US" w:bidi="ar-SA"/>
        </w:rPr>
        <w:t>Pour finir, ma délégation souhaite plein succès au Burkina Faso</w:t>
      </w:r>
      <w:r w:rsidR="004E6ABF">
        <w:rPr>
          <w:rFonts w:ascii="Times New Roman" w:hAnsi="Times New Roman"/>
          <w:sz w:val="30"/>
          <w:szCs w:val="30"/>
          <w:lang w:val="fr-FR" w:eastAsia="en-US" w:bidi="ar-SA"/>
        </w:rPr>
        <w:t xml:space="preserve"> dans la m</w:t>
      </w:r>
      <w:r w:rsidR="00AB2DF9">
        <w:rPr>
          <w:rFonts w:ascii="Times New Roman" w:hAnsi="Times New Roman"/>
          <w:sz w:val="30"/>
          <w:szCs w:val="30"/>
          <w:lang w:val="fr-FR" w:eastAsia="en-US" w:bidi="ar-SA"/>
        </w:rPr>
        <w:t>is</w:t>
      </w:r>
      <w:r w:rsidR="004E6ABF">
        <w:rPr>
          <w:rFonts w:ascii="Times New Roman" w:hAnsi="Times New Roman"/>
          <w:sz w:val="30"/>
          <w:szCs w:val="30"/>
          <w:lang w:val="fr-FR" w:eastAsia="en-US" w:bidi="ar-SA"/>
        </w:rPr>
        <w:t>e en œuvre des recommandations issues du présent examen</w:t>
      </w:r>
      <w:r>
        <w:rPr>
          <w:rFonts w:ascii="Times New Roman" w:hAnsi="Times New Roman"/>
          <w:sz w:val="30"/>
          <w:szCs w:val="30"/>
          <w:lang w:val="fr-FR" w:eastAsia="en-US" w:bidi="ar-SA"/>
        </w:rPr>
        <w:t>.</w:t>
      </w:r>
    </w:p>
    <w:p w14:paraId="6B3D8574" w14:textId="77777777" w:rsidR="00413AE2" w:rsidRDefault="00000000">
      <w:pPr>
        <w:suppressAutoHyphens w:val="0"/>
        <w:spacing w:after="200" w:line="276" w:lineRule="auto"/>
        <w:jc w:val="both"/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</w:pPr>
      <w:r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  <w:t xml:space="preserve">Je vous remercie </w:t>
      </w:r>
    </w:p>
    <w:sectPr w:rsidR="00413AE2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default"/>
    <w:sig w:usb0="00000000" w:usb1="00000000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0"/>
    <w:family w:val="auto"/>
    <w:pitch w:val="default"/>
  </w:font>
  <w:font w:name="WenQuanYi Micro Hei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AE2"/>
    <w:rsid w:val="00124FFF"/>
    <w:rsid w:val="001454B9"/>
    <w:rsid w:val="002B5403"/>
    <w:rsid w:val="00413AE2"/>
    <w:rsid w:val="00423EC3"/>
    <w:rsid w:val="004E6ABF"/>
    <w:rsid w:val="00AB2DF9"/>
    <w:rsid w:val="00B70436"/>
    <w:rsid w:val="00D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8EE1"/>
  <w15:docId w15:val="{124CE9E0-4B4E-473C-8193-CFDF8C45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 w:val="24"/>
        <w:szCs w:val="24"/>
        <w:lang w:val="fr-CH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pPr>
      <w:ind w:left="720"/>
      <w:contextualSpacing/>
    </w:pPr>
  </w:style>
  <w:style w:type="paragraph" w:customStyle="1" w:styleId="Contenudetableau">
    <w:name w:val="Contenu de tableau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53637A3-1F44-47C1-AE02-4384CF15FDFA}"/>
</file>

<file path=customXml/itemProps2.xml><?xml version="1.0" encoding="utf-8"?>
<ds:datastoreItem xmlns:ds="http://schemas.openxmlformats.org/officeDocument/2006/customXml" ds:itemID="{05DBE175-6444-44EB-B509-F4C548C69D9A}"/>
</file>

<file path=customXml/itemProps3.xml><?xml version="1.0" encoding="utf-8"?>
<ds:datastoreItem xmlns:ds="http://schemas.openxmlformats.org/officeDocument/2006/customXml" ds:itemID="{8FE4ABAC-F3BF-466E-9089-BC589E4E26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Amakouma Degbe</dc:creator>
  <cp:lastModifiedBy>hp</cp:lastModifiedBy>
  <cp:revision>9</cp:revision>
  <cp:lastPrinted>2019-05-10T11:05:00Z</cp:lastPrinted>
  <dcterms:created xsi:type="dcterms:W3CDTF">2016-09-12T07:53:00Z</dcterms:created>
  <dcterms:modified xsi:type="dcterms:W3CDTF">2023-11-02T16:17:00Z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