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4D" w:rsidRDefault="00010D4D" w:rsidP="00010D4D">
      <w:pPr>
        <w:ind w:firstLine="720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66675</wp:posOffset>
            </wp:positionV>
            <wp:extent cx="537210" cy="800100"/>
            <wp:effectExtent l="0" t="0" r="0" b="0"/>
            <wp:wrapNone/>
            <wp:docPr id="1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D4D" w:rsidRDefault="00010D4D" w:rsidP="00010D4D">
      <w:pPr>
        <w:ind w:firstLine="720"/>
        <w:jc w:val="center"/>
        <w:rPr>
          <w:rFonts w:ascii="Times New Roman" w:hAnsi="Times New Roman" w:cs="Times New Roman"/>
          <w:b/>
        </w:rPr>
      </w:pPr>
    </w:p>
    <w:p w:rsidR="00010D4D" w:rsidRDefault="00010D4D" w:rsidP="00010D4D">
      <w:pPr>
        <w:ind w:firstLine="720"/>
        <w:jc w:val="center"/>
        <w:rPr>
          <w:rFonts w:ascii="Times New Roman" w:hAnsi="Times New Roman" w:cs="Times New Roman"/>
          <w:b/>
        </w:rPr>
      </w:pPr>
    </w:p>
    <w:p w:rsidR="00010D4D" w:rsidRDefault="00010D4D" w:rsidP="00010D4D">
      <w:pPr>
        <w:ind w:firstLine="720"/>
        <w:jc w:val="center"/>
        <w:rPr>
          <w:rFonts w:ascii="Times New Roman" w:hAnsi="Times New Roman" w:cs="Times New Roman"/>
          <w:b/>
        </w:rPr>
      </w:pPr>
    </w:p>
    <w:p w:rsidR="00010D4D" w:rsidRDefault="00010D4D" w:rsidP="00010D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The Permanent Mission of the Republic of Serbia to the United Nations Office and other International Organizations in Geneva</w:t>
      </w:r>
    </w:p>
    <w:p w:rsidR="00E86533" w:rsidRDefault="00E86533" w:rsidP="00E8653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6533" w:rsidRDefault="00E86533" w:rsidP="00E86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533" w:rsidRPr="001E1305" w:rsidRDefault="00E86533" w:rsidP="00E86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E1305">
        <w:rPr>
          <w:rFonts w:ascii="Times New Roman" w:hAnsi="Times New Roman" w:cs="Times New Roman"/>
          <w:sz w:val="24"/>
          <w:szCs w:val="24"/>
        </w:rPr>
        <w:t xml:space="preserve"> Session of the UPR Working Group</w:t>
      </w:r>
    </w:p>
    <w:p w:rsidR="00E86533" w:rsidRDefault="00E86533" w:rsidP="00E86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Burkina Faso</w:t>
      </w:r>
    </w:p>
    <w:p w:rsidR="00E86533" w:rsidRDefault="00E86533" w:rsidP="00E86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November 2023</w:t>
      </w:r>
    </w:p>
    <w:p w:rsidR="00E86533" w:rsidRDefault="00E86533" w:rsidP="00E86533">
      <w:pPr>
        <w:rPr>
          <w:rFonts w:ascii="Times New Roman" w:hAnsi="Times New Roman" w:cs="Times New Roman"/>
          <w:sz w:val="24"/>
          <w:szCs w:val="24"/>
        </w:rPr>
      </w:pPr>
    </w:p>
    <w:p w:rsidR="00E86533" w:rsidRDefault="00E86533" w:rsidP="00E865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Republic of Serbia welcomes the delegation of Burkina Faso at the UPR’s Session and thanks it for presenting its National Report.</w:t>
      </w:r>
    </w:p>
    <w:p w:rsidR="00E86533" w:rsidRDefault="00E86533" w:rsidP="00E865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Serbia commends Burkina Faso for its dedication to the UPR process, welcoming its adoption of various</w:t>
      </w:r>
      <w:r w:rsidRPr="00BB390F">
        <w:rPr>
          <w:rFonts w:ascii="Times New Roman" w:hAnsi="Times New Roman" w:cs="Times New Roman"/>
          <w:sz w:val="24"/>
          <w:szCs w:val="24"/>
        </w:rPr>
        <w:t xml:space="preserve"> legislative texts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Pr="00BB390F">
        <w:rPr>
          <w:rFonts w:ascii="Times New Roman" w:hAnsi="Times New Roman" w:cs="Times New Roman"/>
          <w:sz w:val="24"/>
          <w:szCs w:val="24"/>
        </w:rPr>
        <w:t xml:space="preserve"> strengthen the protection of human rights and the independence of the judiciary</w:t>
      </w:r>
      <w:r>
        <w:rPr>
          <w:rFonts w:ascii="Times New Roman" w:hAnsi="Times New Roman" w:cs="Times New Roman"/>
          <w:sz w:val="24"/>
          <w:szCs w:val="24"/>
        </w:rPr>
        <w:t xml:space="preserve">. We commend Burkina Faso’s ratification of international and bilateral instruments for human rights protection. We also welcome </w:t>
      </w:r>
      <w:r w:rsidRPr="000C4450">
        <w:rPr>
          <w:rFonts w:ascii="Times New Roman" w:hAnsi="Times New Roman" w:cs="Times New Roman"/>
        </w:rPr>
        <w:t>the measures</w:t>
      </w:r>
      <w:r>
        <w:rPr>
          <w:rFonts w:ascii="Times New Roman" w:hAnsi="Times New Roman" w:cs="Times New Roman"/>
        </w:rPr>
        <w:t xml:space="preserve"> Burkina Faso has taken</w:t>
      </w:r>
      <w:r w:rsidRPr="00C21AE4">
        <w:rPr>
          <w:rFonts w:ascii="Times New Roman" w:hAnsi="Times New Roman" w:cs="Times New Roman"/>
          <w:sz w:val="24"/>
          <w:szCs w:val="24"/>
        </w:rPr>
        <w:t xml:space="preserve"> aimed at instilling a culture of human rights in its c</w:t>
      </w:r>
      <w:r>
        <w:rPr>
          <w:rFonts w:ascii="Times New Roman" w:hAnsi="Times New Roman" w:cs="Times New Roman"/>
          <w:sz w:val="24"/>
          <w:szCs w:val="24"/>
        </w:rPr>
        <w:t xml:space="preserve">itizens, including the introduction of human rights education in elementary school curriculum, in line with its commitment to the </w:t>
      </w:r>
      <w:r w:rsidRPr="00C21AE4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C21AE4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21AE4">
        <w:rPr>
          <w:rFonts w:ascii="Times New Roman" w:hAnsi="Times New Roman" w:cs="Times New Roman"/>
          <w:sz w:val="24"/>
          <w:szCs w:val="24"/>
        </w:rPr>
        <w:t xml:space="preserve"> for Human Rights Education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533" w:rsidRDefault="00E86533" w:rsidP="00E865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recommend Burkina Faso to continue its efforts to ratify international human rights treaties, in particular the </w:t>
      </w:r>
      <w:r w:rsidRPr="00880C37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880C37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880C37">
        <w:rPr>
          <w:rFonts w:ascii="Times New Roman" w:hAnsi="Times New Roman" w:cs="Times New Roman"/>
          <w:sz w:val="24"/>
          <w:szCs w:val="24"/>
        </w:rPr>
        <w:t xml:space="preserve"> Organization (ILO) </w:t>
      </w:r>
      <w:r w:rsidRPr="00786ACE">
        <w:rPr>
          <w:rFonts w:ascii="Times New Roman" w:hAnsi="Times New Roman" w:cs="Times New Roman"/>
          <w:sz w:val="24"/>
          <w:szCs w:val="24"/>
        </w:rPr>
        <w:t>Occupational Safety and Health Convention</w:t>
      </w:r>
      <w:r>
        <w:rPr>
          <w:rFonts w:ascii="Times New Roman" w:hAnsi="Times New Roman" w:cs="Times New Roman"/>
          <w:sz w:val="24"/>
          <w:szCs w:val="24"/>
        </w:rPr>
        <w:t xml:space="preserve">. We encourage Burkina Faso to continue its efforts to ensure that the members of its </w:t>
      </w:r>
      <w:r w:rsidRPr="009E1F48">
        <w:rPr>
          <w:rFonts w:ascii="Times New Roman" w:hAnsi="Times New Roman" w:cs="Times New Roman"/>
          <w:sz w:val="24"/>
          <w:szCs w:val="24"/>
        </w:rPr>
        <w:t>National Human Rights Commission are fully independen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2C1140">
        <w:rPr>
          <w:rFonts w:ascii="Times New Roman" w:hAnsi="Times New Roman" w:cs="Times New Roman"/>
          <w:sz w:val="24"/>
          <w:szCs w:val="24"/>
        </w:rPr>
        <w:t>by providing the Commission with adequate and predictable human and material resources to enable it to fully perform its duties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533" w:rsidRDefault="00E86533" w:rsidP="00E865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Serbia wishes Burkina Faso a successful and fruitful review process. </w:t>
      </w:r>
    </w:p>
    <w:p w:rsidR="003F75BC" w:rsidRDefault="003F75BC"/>
    <w:sectPr w:rsidR="003F75BC" w:rsidSect="00010D4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33"/>
    <w:rsid w:val="00010D4D"/>
    <w:rsid w:val="003F75BC"/>
    <w:rsid w:val="00E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5F0C4-64CC-43DF-B700-29393563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03A88A-3A8E-4918-B1FA-EB95BFDCA499}"/>
</file>

<file path=customXml/itemProps2.xml><?xml version="1.0" encoding="utf-8"?>
<ds:datastoreItem xmlns:ds="http://schemas.openxmlformats.org/officeDocument/2006/customXml" ds:itemID="{8143B78F-1C9A-40D3-9D47-D71E53C811BE}"/>
</file>

<file path=customXml/itemProps3.xml><?xml version="1.0" encoding="utf-8"?>
<ds:datastoreItem xmlns:ds="http://schemas.openxmlformats.org/officeDocument/2006/customXml" ds:itemID="{BD48FDC1-BD4F-4FF8-BFE7-FAADFB6ACB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2023-11-02T16:04:00Z</dcterms:created>
  <dcterms:modified xsi:type="dcterms:W3CDTF">2023-11-02T16:27:00Z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