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03004ED" w14:textId="1F05F62F" w:rsidR="00EA63C6" w:rsidRDefault="00EA63C6" w:rsidP="00EA63C6">
      <w:pPr>
        <w:rPr>
          <w:rFonts w:cs="Arial"/>
          <w:b/>
          <w:sz w:val="28"/>
          <w:szCs w:val="28"/>
        </w:rPr>
      </w:pPr>
    </w:p>
    <w:p w14:paraId="42C239D9" w14:textId="30320C54" w:rsidR="00412901" w:rsidRDefault="00412901" w:rsidP="00EA63C6">
      <w:pPr>
        <w:rPr>
          <w:rFonts w:cs="Arial"/>
          <w:b/>
          <w:sz w:val="28"/>
          <w:szCs w:val="28"/>
        </w:rPr>
      </w:pPr>
    </w:p>
    <w:p w14:paraId="0B0FCBD5" w14:textId="5FCE75A1" w:rsidR="00412901" w:rsidRDefault="00412901" w:rsidP="00412901">
      <w:pPr>
        <w:jc w:val="center"/>
        <w:rPr>
          <w:rFonts w:cs="Arial"/>
          <w:b/>
          <w:sz w:val="28"/>
          <w:szCs w:val="28"/>
        </w:rPr>
      </w:pPr>
      <w:r>
        <w:rPr>
          <w:rFonts w:cs="Arial"/>
          <w:b/>
          <w:sz w:val="28"/>
          <w:szCs w:val="28"/>
        </w:rPr>
        <w:t>HUMAN RIGHTS COUNCIL</w:t>
      </w:r>
    </w:p>
    <w:p w14:paraId="15A9511A" w14:textId="77777777" w:rsidR="00294C5B" w:rsidRPr="00716904" w:rsidRDefault="00294C5B" w:rsidP="00412901">
      <w:pPr>
        <w:jc w:val="center"/>
        <w:rPr>
          <w:rFonts w:cs="Arial"/>
          <w:b/>
          <w:sz w:val="28"/>
          <w:szCs w:val="28"/>
        </w:rPr>
      </w:pPr>
    </w:p>
    <w:p w14:paraId="7EADA78E" w14:textId="67DE4D80" w:rsidR="00EA63C6" w:rsidRPr="00412901" w:rsidRDefault="00D040E6" w:rsidP="00412901">
      <w:pPr>
        <w:jc w:val="center"/>
        <w:rPr>
          <w:rFonts w:cs="Arial"/>
          <w:b/>
          <w:bCs/>
          <w:sz w:val="28"/>
          <w:szCs w:val="28"/>
        </w:rPr>
      </w:pPr>
      <w:r>
        <w:rPr>
          <w:b/>
          <w:bCs/>
          <w:sz w:val="28"/>
          <w:szCs w:val="28"/>
        </w:rPr>
        <w:t>4</w:t>
      </w:r>
      <w:r w:rsidR="00CD2F1C">
        <w:rPr>
          <w:b/>
          <w:bCs/>
          <w:sz w:val="28"/>
          <w:szCs w:val="28"/>
        </w:rPr>
        <w:t>4</w:t>
      </w:r>
      <w:r w:rsidR="00CD2F1C" w:rsidRPr="00CD2F1C">
        <w:rPr>
          <w:b/>
          <w:bCs/>
          <w:sz w:val="28"/>
          <w:szCs w:val="28"/>
          <w:vertAlign w:val="superscript"/>
        </w:rPr>
        <w:t>th</w:t>
      </w:r>
      <w:r w:rsidR="00CD2F1C">
        <w:rPr>
          <w:b/>
          <w:bCs/>
          <w:sz w:val="28"/>
          <w:szCs w:val="28"/>
        </w:rPr>
        <w:t xml:space="preserve"> </w:t>
      </w:r>
      <w:r w:rsidR="00412901" w:rsidRPr="00412901">
        <w:rPr>
          <w:b/>
          <w:bCs/>
          <w:sz w:val="28"/>
          <w:szCs w:val="28"/>
        </w:rPr>
        <w:t>Session of the Working Group on the Universal Periodic Review</w:t>
      </w:r>
    </w:p>
    <w:p w14:paraId="4EE79415" w14:textId="716E9978" w:rsidR="00CD112E" w:rsidRDefault="00CD2F1C" w:rsidP="00EA63C6">
      <w:pPr>
        <w:jc w:val="center"/>
        <w:rPr>
          <w:rFonts w:cs="Arial"/>
          <w:bCs/>
          <w:sz w:val="28"/>
          <w:szCs w:val="28"/>
          <w:lang w:val="en-US"/>
        </w:rPr>
      </w:pPr>
      <w:r>
        <w:rPr>
          <w:rFonts w:cs="Arial"/>
          <w:bCs/>
          <w:sz w:val="28"/>
          <w:szCs w:val="28"/>
          <w:lang w:val="en-US"/>
        </w:rPr>
        <w:t>0</w:t>
      </w:r>
      <w:r w:rsidR="00294C5B">
        <w:rPr>
          <w:rFonts w:cs="Arial"/>
          <w:bCs/>
          <w:sz w:val="28"/>
          <w:szCs w:val="28"/>
          <w:lang w:val="en-US"/>
        </w:rPr>
        <w:t>6</w:t>
      </w:r>
      <w:r w:rsidR="00CD112E">
        <w:rPr>
          <w:rFonts w:cs="Arial"/>
          <w:bCs/>
          <w:sz w:val="28"/>
          <w:szCs w:val="28"/>
          <w:lang w:val="en-US"/>
        </w:rPr>
        <w:t xml:space="preserve"> November</w:t>
      </w:r>
      <w:r w:rsidR="00CD112E" w:rsidRPr="00412901">
        <w:rPr>
          <w:rFonts w:cs="Arial"/>
          <w:bCs/>
          <w:sz w:val="28"/>
          <w:szCs w:val="28"/>
          <w:lang w:val="en-US"/>
        </w:rPr>
        <w:t xml:space="preserve"> 202</w:t>
      </w:r>
      <w:r>
        <w:rPr>
          <w:rFonts w:cs="Arial"/>
          <w:bCs/>
          <w:sz w:val="28"/>
          <w:szCs w:val="28"/>
          <w:lang w:val="en-US"/>
        </w:rPr>
        <w:t>3</w:t>
      </w:r>
      <w:r w:rsidR="00CD112E" w:rsidRPr="00412901">
        <w:rPr>
          <w:rFonts w:cs="Arial"/>
          <w:bCs/>
          <w:sz w:val="28"/>
          <w:szCs w:val="28"/>
          <w:lang w:val="en-US"/>
        </w:rPr>
        <w:t>, Palais des Nations, Geneva, Switzerland</w:t>
      </w:r>
    </w:p>
    <w:p w14:paraId="4BD3343D" w14:textId="77777777" w:rsidR="00CD112E" w:rsidRDefault="00CD112E" w:rsidP="00EA63C6">
      <w:pPr>
        <w:jc w:val="center"/>
        <w:rPr>
          <w:rFonts w:cs="Arial"/>
          <w:b/>
          <w:sz w:val="28"/>
          <w:szCs w:val="28"/>
          <w:lang w:val="en-US"/>
        </w:rPr>
      </w:pPr>
    </w:p>
    <w:p w14:paraId="7BBE1D00" w14:textId="642A5DAF" w:rsidR="00950BAC" w:rsidRDefault="00EA63C6" w:rsidP="00EA63C6">
      <w:pPr>
        <w:jc w:val="center"/>
        <w:rPr>
          <w:rFonts w:cs="Arial"/>
          <w:b/>
          <w:sz w:val="28"/>
          <w:szCs w:val="28"/>
          <w:lang w:val="en-US"/>
        </w:rPr>
      </w:pPr>
      <w:r w:rsidRPr="00716904">
        <w:rPr>
          <w:rFonts w:cs="Arial"/>
          <w:b/>
          <w:sz w:val="28"/>
          <w:szCs w:val="28"/>
          <w:lang w:val="en-US"/>
        </w:rPr>
        <w:t xml:space="preserve">REVIEW OF </w:t>
      </w:r>
      <w:r w:rsidR="00CD2F1C">
        <w:rPr>
          <w:rFonts w:cs="Arial"/>
          <w:b/>
          <w:sz w:val="28"/>
          <w:szCs w:val="28"/>
          <w:lang w:val="en-US"/>
        </w:rPr>
        <w:t>BURKINA FASO</w:t>
      </w:r>
    </w:p>
    <w:p w14:paraId="15C394F0" w14:textId="2640CD05" w:rsidR="0049537F" w:rsidRPr="00716904" w:rsidRDefault="0049537F" w:rsidP="0049537F">
      <w:pPr>
        <w:jc w:val="center"/>
        <w:rPr>
          <w:rFonts w:cs="Arial"/>
          <w:bCs/>
          <w:sz w:val="28"/>
          <w:szCs w:val="28"/>
          <w:lang w:val="en-US"/>
        </w:rPr>
      </w:pPr>
    </w:p>
    <w:p w14:paraId="6AC37BB0" w14:textId="77777777" w:rsidR="006A404A" w:rsidRPr="00716904" w:rsidRDefault="006A404A" w:rsidP="00332F20">
      <w:pPr>
        <w:rPr>
          <w:rFonts w:cs="Arial"/>
          <w:sz w:val="28"/>
          <w:szCs w:val="28"/>
        </w:rPr>
      </w:pPr>
    </w:p>
    <w:p w14:paraId="6D7102F8" w14:textId="70857AE4" w:rsidR="00F55B1E" w:rsidRPr="00AD669F" w:rsidRDefault="00F55B1E" w:rsidP="008D348C">
      <w:pPr>
        <w:ind w:firstLine="720"/>
        <w:jc w:val="both"/>
        <w:rPr>
          <w:rFonts w:eastAsia="Times New Roman" w:cs="Arial"/>
          <w:sz w:val="28"/>
          <w:szCs w:val="28"/>
        </w:rPr>
      </w:pPr>
      <w:r w:rsidRPr="00AD669F">
        <w:rPr>
          <w:rFonts w:eastAsia="Times New Roman" w:cs="Arial"/>
          <w:sz w:val="28"/>
          <w:szCs w:val="28"/>
        </w:rPr>
        <w:t xml:space="preserve">Thank you, </w:t>
      </w:r>
      <w:r w:rsidR="00525E5C" w:rsidRPr="00AD669F">
        <w:rPr>
          <w:rFonts w:eastAsia="Times New Roman" w:cs="Arial"/>
          <w:sz w:val="28"/>
          <w:szCs w:val="28"/>
        </w:rPr>
        <w:t xml:space="preserve">Mr. </w:t>
      </w:r>
      <w:r w:rsidRPr="00AD669F">
        <w:rPr>
          <w:rFonts w:eastAsia="Times New Roman" w:cs="Arial"/>
          <w:sz w:val="28"/>
          <w:szCs w:val="28"/>
        </w:rPr>
        <w:t>Chair.</w:t>
      </w:r>
    </w:p>
    <w:p w14:paraId="4BC86EA5" w14:textId="6349867B" w:rsidR="002A249A" w:rsidRPr="00AD669F" w:rsidRDefault="002A249A" w:rsidP="008D348C">
      <w:pPr>
        <w:ind w:firstLine="720"/>
        <w:jc w:val="both"/>
        <w:rPr>
          <w:rFonts w:eastAsia="Times New Roman" w:cs="Arial"/>
          <w:sz w:val="28"/>
          <w:szCs w:val="28"/>
        </w:rPr>
      </w:pPr>
    </w:p>
    <w:p w14:paraId="6851E085" w14:textId="02D90E81" w:rsidR="005E1E6E" w:rsidRPr="00AD669F" w:rsidRDefault="002A249A" w:rsidP="008D348C">
      <w:pPr>
        <w:ind w:firstLine="720"/>
        <w:jc w:val="both"/>
        <w:rPr>
          <w:rFonts w:eastAsia="Times New Roman" w:cs="Arial"/>
          <w:sz w:val="28"/>
          <w:szCs w:val="28"/>
        </w:rPr>
      </w:pPr>
      <w:r w:rsidRPr="00AD669F">
        <w:rPr>
          <w:rFonts w:eastAsia="Times New Roman" w:cs="Arial"/>
          <w:sz w:val="28"/>
          <w:szCs w:val="28"/>
        </w:rPr>
        <w:t xml:space="preserve">The Philippines welcomes the </w:t>
      </w:r>
      <w:r w:rsidR="00280557" w:rsidRPr="00AD669F">
        <w:rPr>
          <w:rFonts w:eastAsia="Times New Roman" w:cs="Arial"/>
          <w:sz w:val="28"/>
          <w:szCs w:val="28"/>
        </w:rPr>
        <w:t xml:space="preserve">esteemed </w:t>
      </w:r>
      <w:r w:rsidRPr="00AD669F">
        <w:rPr>
          <w:rFonts w:eastAsia="Times New Roman" w:cs="Arial"/>
          <w:sz w:val="28"/>
          <w:szCs w:val="28"/>
        </w:rPr>
        <w:t xml:space="preserve">delegation of </w:t>
      </w:r>
      <w:r w:rsidR="00CD2F1C" w:rsidRPr="00AD669F">
        <w:rPr>
          <w:rFonts w:eastAsia="Times New Roman" w:cs="Arial"/>
          <w:sz w:val="28"/>
          <w:szCs w:val="28"/>
        </w:rPr>
        <w:t xml:space="preserve">Burkina Faso and </w:t>
      </w:r>
      <w:r w:rsidR="00EF45D8" w:rsidRPr="00AD669F">
        <w:rPr>
          <w:rFonts w:eastAsia="Times New Roman" w:cs="Arial"/>
          <w:sz w:val="28"/>
          <w:szCs w:val="28"/>
        </w:rPr>
        <w:t xml:space="preserve">the </w:t>
      </w:r>
      <w:r w:rsidRPr="00AD669F">
        <w:rPr>
          <w:rFonts w:eastAsia="Times New Roman" w:cs="Arial"/>
          <w:sz w:val="28"/>
          <w:szCs w:val="28"/>
        </w:rPr>
        <w:t xml:space="preserve">presentation of </w:t>
      </w:r>
      <w:r w:rsidR="00280557" w:rsidRPr="00AD669F">
        <w:rPr>
          <w:rFonts w:eastAsia="Times New Roman" w:cs="Arial"/>
          <w:sz w:val="28"/>
          <w:szCs w:val="28"/>
        </w:rPr>
        <w:t>the</w:t>
      </w:r>
      <w:r w:rsidRPr="00AD669F">
        <w:rPr>
          <w:rFonts w:eastAsia="Times New Roman" w:cs="Arial"/>
          <w:sz w:val="28"/>
          <w:szCs w:val="28"/>
        </w:rPr>
        <w:t xml:space="preserve"> national report.</w:t>
      </w:r>
      <w:r w:rsidR="00D127CF" w:rsidRPr="00AD669F">
        <w:rPr>
          <w:rFonts w:eastAsia="Times New Roman" w:cs="Arial"/>
          <w:sz w:val="28"/>
          <w:szCs w:val="28"/>
        </w:rPr>
        <w:t xml:space="preserve"> </w:t>
      </w:r>
    </w:p>
    <w:p w14:paraId="5250CA4B" w14:textId="77777777" w:rsidR="005E1E6E" w:rsidRPr="00AD669F" w:rsidRDefault="005E1E6E" w:rsidP="008D348C">
      <w:pPr>
        <w:ind w:firstLine="720"/>
        <w:jc w:val="both"/>
        <w:rPr>
          <w:rFonts w:eastAsia="Times New Roman" w:cs="Arial"/>
          <w:sz w:val="28"/>
          <w:szCs w:val="28"/>
        </w:rPr>
      </w:pPr>
    </w:p>
    <w:p w14:paraId="2373AC26" w14:textId="2C56AF2B" w:rsidR="006404D5" w:rsidRPr="00AD669F" w:rsidRDefault="00D127CF" w:rsidP="006404D5">
      <w:pPr>
        <w:ind w:firstLine="720"/>
        <w:jc w:val="both"/>
        <w:rPr>
          <w:rFonts w:eastAsia="Times New Roman" w:cs="Arial"/>
          <w:sz w:val="28"/>
          <w:szCs w:val="28"/>
        </w:rPr>
      </w:pPr>
      <w:r w:rsidRPr="00AD669F">
        <w:rPr>
          <w:rFonts w:eastAsia="Times New Roman" w:cs="Arial"/>
          <w:sz w:val="28"/>
          <w:szCs w:val="28"/>
        </w:rPr>
        <w:t>The Philippines</w:t>
      </w:r>
      <w:r w:rsidR="006404D5" w:rsidRPr="00AD669F">
        <w:rPr>
          <w:rFonts w:eastAsia="Times New Roman" w:cs="Arial"/>
          <w:sz w:val="28"/>
          <w:szCs w:val="28"/>
        </w:rPr>
        <w:t xml:space="preserve"> positively notes the significant steps taken to strengthen</w:t>
      </w:r>
      <w:r w:rsidR="005E1E6E" w:rsidRPr="00AD669F">
        <w:rPr>
          <w:rFonts w:eastAsia="Times New Roman" w:cs="Arial"/>
          <w:sz w:val="28"/>
          <w:szCs w:val="28"/>
        </w:rPr>
        <w:t xml:space="preserve"> </w:t>
      </w:r>
      <w:r w:rsidRPr="00AD669F">
        <w:rPr>
          <w:sz w:val="28"/>
          <w:szCs w:val="28"/>
        </w:rPr>
        <w:t>Burkina Faso</w:t>
      </w:r>
      <w:r w:rsidR="006404D5" w:rsidRPr="00AD669F">
        <w:rPr>
          <w:sz w:val="28"/>
          <w:szCs w:val="28"/>
        </w:rPr>
        <w:t>’s</w:t>
      </w:r>
      <w:r w:rsidRPr="00AD669F">
        <w:rPr>
          <w:sz w:val="28"/>
          <w:szCs w:val="28"/>
        </w:rPr>
        <w:t xml:space="preserve"> </w:t>
      </w:r>
      <w:r w:rsidR="006404D5" w:rsidRPr="00AD669F">
        <w:rPr>
          <w:sz w:val="28"/>
          <w:szCs w:val="28"/>
        </w:rPr>
        <w:t>normative and institutional frameworks for rights promotion and protectio</w:t>
      </w:r>
      <w:r w:rsidR="00AD420F" w:rsidRPr="00AD669F">
        <w:rPr>
          <w:sz w:val="28"/>
          <w:szCs w:val="28"/>
        </w:rPr>
        <w:t>n</w:t>
      </w:r>
      <w:r w:rsidR="006404D5" w:rsidRPr="00AD669F">
        <w:rPr>
          <w:sz w:val="28"/>
          <w:szCs w:val="28"/>
        </w:rPr>
        <w:t xml:space="preserve">, particularly the abolition of </w:t>
      </w:r>
      <w:r w:rsidRPr="00AD669F">
        <w:rPr>
          <w:sz w:val="28"/>
          <w:szCs w:val="28"/>
        </w:rPr>
        <w:t>the death penalty</w:t>
      </w:r>
      <w:r w:rsidR="00AD420F" w:rsidRPr="00AD669F">
        <w:rPr>
          <w:sz w:val="28"/>
          <w:szCs w:val="28"/>
        </w:rPr>
        <w:t>, justice sector reforms,</w:t>
      </w:r>
      <w:r w:rsidRPr="00AD669F">
        <w:rPr>
          <w:sz w:val="28"/>
          <w:szCs w:val="28"/>
        </w:rPr>
        <w:t xml:space="preserve"> </w:t>
      </w:r>
      <w:r w:rsidR="006404D5" w:rsidRPr="00AD669F">
        <w:rPr>
          <w:sz w:val="28"/>
          <w:szCs w:val="28"/>
        </w:rPr>
        <w:t xml:space="preserve">and adoption of </w:t>
      </w:r>
      <w:r w:rsidR="00D738F7" w:rsidRPr="00AD669F">
        <w:rPr>
          <w:rFonts w:eastAsia="Times New Roman" w:cs="Arial"/>
          <w:sz w:val="28"/>
          <w:szCs w:val="28"/>
        </w:rPr>
        <w:t xml:space="preserve">an action plan to implement the World Programme for Human Rights Education </w:t>
      </w:r>
      <w:r w:rsidR="008F084E" w:rsidRPr="00AD669F">
        <w:rPr>
          <w:rFonts w:eastAsia="Times New Roman" w:cs="Arial"/>
          <w:sz w:val="28"/>
          <w:szCs w:val="28"/>
        </w:rPr>
        <w:t xml:space="preserve">for the period 2020-2024. </w:t>
      </w:r>
    </w:p>
    <w:p w14:paraId="3B6FDA61" w14:textId="77777777" w:rsidR="006404D5" w:rsidRPr="00AD669F" w:rsidRDefault="006404D5" w:rsidP="006404D5">
      <w:pPr>
        <w:ind w:firstLine="720"/>
        <w:jc w:val="both"/>
        <w:rPr>
          <w:rFonts w:eastAsia="Times New Roman" w:cs="Arial"/>
          <w:sz w:val="28"/>
          <w:szCs w:val="28"/>
        </w:rPr>
      </w:pPr>
    </w:p>
    <w:p w14:paraId="06BCEE67" w14:textId="148ADE63" w:rsidR="006404D5" w:rsidRPr="00AD669F" w:rsidRDefault="006404D5" w:rsidP="006404D5">
      <w:pPr>
        <w:ind w:firstLine="720"/>
        <w:jc w:val="both"/>
        <w:rPr>
          <w:rFonts w:eastAsia="Times New Roman" w:cs="Arial"/>
          <w:i/>
          <w:iCs/>
          <w:sz w:val="28"/>
          <w:szCs w:val="28"/>
          <w:u w:val="single"/>
        </w:rPr>
      </w:pPr>
      <w:r w:rsidRPr="00AD669F">
        <w:rPr>
          <w:rFonts w:eastAsia="Times New Roman" w:cs="Arial"/>
          <w:sz w:val="28"/>
          <w:szCs w:val="28"/>
        </w:rPr>
        <w:t>To build on the progress made during the review period, t</w:t>
      </w:r>
      <w:r w:rsidR="002760AC" w:rsidRPr="00AD669F">
        <w:rPr>
          <w:rFonts w:eastAsia="Times New Roman" w:cs="Arial"/>
          <w:sz w:val="28"/>
          <w:szCs w:val="28"/>
        </w:rPr>
        <w:t>he Philippines</w:t>
      </w:r>
      <w:r w:rsidR="00AD420F" w:rsidRPr="00AD669F">
        <w:rPr>
          <w:rFonts w:eastAsia="Times New Roman" w:cs="Arial"/>
          <w:sz w:val="28"/>
          <w:szCs w:val="28"/>
        </w:rPr>
        <w:t>,</w:t>
      </w:r>
      <w:r w:rsidRPr="00AD669F">
        <w:rPr>
          <w:rFonts w:eastAsia="Times New Roman" w:cs="Arial"/>
          <w:sz w:val="28"/>
          <w:szCs w:val="28"/>
        </w:rPr>
        <w:t xml:space="preserve"> in a constructive spirit</w:t>
      </w:r>
      <w:r w:rsidR="00AD420F" w:rsidRPr="00AD669F">
        <w:rPr>
          <w:rFonts w:eastAsia="Times New Roman" w:cs="Arial"/>
          <w:sz w:val="28"/>
          <w:szCs w:val="28"/>
        </w:rPr>
        <w:t>,</w:t>
      </w:r>
      <w:r w:rsidR="002760AC" w:rsidRPr="00AD669F">
        <w:rPr>
          <w:rFonts w:eastAsia="Times New Roman" w:cs="Arial"/>
          <w:sz w:val="28"/>
          <w:szCs w:val="28"/>
        </w:rPr>
        <w:t xml:space="preserve"> </w:t>
      </w:r>
      <w:r w:rsidR="002760AC" w:rsidRPr="00AD669F">
        <w:rPr>
          <w:rFonts w:eastAsia="Times New Roman" w:cs="Arial"/>
          <w:i/>
          <w:iCs/>
          <w:sz w:val="28"/>
          <w:szCs w:val="28"/>
          <w:u w:val="single"/>
        </w:rPr>
        <w:t>recommend</w:t>
      </w:r>
      <w:r w:rsidR="008D7180" w:rsidRPr="00AD669F">
        <w:rPr>
          <w:rFonts w:eastAsia="Times New Roman" w:cs="Arial"/>
          <w:i/>
          <w:iCs/>
          <w:sz w:val="28"/>
          <w:szCs w:val="28"/>
          <w:u w:val="single"/>
        </w:rPr>
        <w:t>s</w:t>
      </w:r>
      <w:r w:rsidRPr="00AD669F">
        <w:rPr>
          <w:rFonts w:eastAsia="Times New Roman" w:cs="Arial"/>
          <w:i/>
          <w:iCs/>
          <w:sz w:val="28"/>
          <w:szCs w:val="28"/>
          <w:u w:val="single"/>
        </w:rPr>
        <w:t xml:space="preserve"> </w:t>
      </w:r>
      <w:r w:rsidRPr="00AD669F">
        <w:rPr>
          <w:rFonts w:eastAsia="Times New Roman" w:cs="Arial"/>
          <w:iCs/>
          <w:sz w:val="28"/>
          <w:szCs w:val="28"/>
        </w:rPr>
        <w:t>that Burkina Faso:</w:t>
      </w:r>
    </w:p>
    <w:p w14:paraId="7B1E483D" w14:textId="77777777" w:rsidR="006404D5" w:rsidRPr="00AD669F" w:rsidRDefault="006404D5" w:rsidP="006404D5">
      <w:pPr>
        <w:ind w:firstLine="720"/>
        <w:jc w:val="both"/>
        <w:rPr>
          <w:rFonts w:eastAsia="Times New Roman" w:cs="Arial"/>
          <w:sz w:val="28"/>
          <w:szCs w:val="28"/>
        </w:rPr>
      </w:pPr>
    </w:p>
    <w:p w14:paraId="4530FDDD" w14:textId="639F323A" w:rsidR="006404D5" w:rsidRPr="00AD669F" w:rsidRDefault="006404D5" w:rsidP="00AD669F">
      <w:pPr>
        <w:pStyle w:val="ListParagraph"/>
        <w:numPr>
          <w:ilvl w:val="0"/>
          <w:numId w:val="8"/>
        </w:numPr>
        <w:jc w:val="both"/>
        <w:rPr>
          <w:sz w:val="28"/>
          <w:szCs w:val="28"/>
        </w:rPr>
      </w:pPr>
      <w:r w:rsidRPr="00AD669F">
        <w:rPr>
          <w:rFonts w:eastAsia="Times New Roman" w:cs="Arial"/>
          <w:sz w:val="28"/>
          <w:szCs w:val="28"/>
        </w:rPr>
        <w:t>Step up</w:t>
      </w:r>
      <w:r w:rsidR="002760AC" w:rsidRPr="00AD669F">
        <w:rPr>
          <w:rFonts w:eastAsia="Times New Roman" w:cs="Arial"/>
          <w:sz w:val="28"/>
          <w:szCs w:val="28"/>
        </w:rPr>
        <w:t xml:space="preserve"> training </w:t>
      </w:r>
      <w:r w:rsidRPr="00AD669F">
        <w:rPr>
          <w:rFonts w:eastAsia="Times New Roman" w:cs="Arial"/>
          <w:sz w:val="28"/>
          <w:szCs w:val="28"/>
        </w:rPr>
        <w:t>and other capacity-building programmes</w:t>
      </w:r>
      <w:r w:rsidR="002760AC" w:rsidRPr="00AD669F">
        <w:rPr>
          <w:rFonts w:eastAsia="Times New Roman" w:cs="Arial"/>
          <w:sz w:val="28"/>
          <w:szCs w:val="28"/>
        </w:rPr>
        <w:t xml:space="preserve"> for the military and security forces, including the volunteer defence force</w:t>
      </w:r>
      <w:r w:rsidR="008D7180" w:rsidRPr="00AD669F">
        <w:rPr>
          <w:rFonts w:eastAsia="Times New Roman" w:cs="Arial"/>
          <w:sz w:val="28"/>
          <w:szCs w:val="28"/>
        </w:rPr>
        <w:t>, to ensure the</w:t>
      </w:r>
      <w:r w:rsidRPr="00AD669F">
        <w:rPr>
          <w:rFonts w:eastAsia="Times New Roman" w:cs="Arial"/>
          <w:sz w:val="28"/>
          <w:szCs w:val="28"/>
        </w:rPr>
        <w:t xml:space="preserve"> </w:t>
      </w:r>
      <w:r w:rsidR="008D7180" w:rsidRPr="00AD669F">
        <w:rPr>
          <w:rFonts w:eastAsia="Times New Roman" w:cs="Arial"/>
          <w:sz w:val="28"/>
          <w:szCs w:val="28"/>
        </w:rPr>
        <w:t xml:space="preserve">protection of human rights of all persons </w:t>
      </w:r>
      <w:r w:rsidRPr="00AD669F">
        <w:rPr>
          <w:rFonts w:eastAsia="Times New Roman" w:cs="Arial"/>
          <w:sz w:val="28"/>
          <w:szCs w:val="28"/>
        </w:rPr>
        <w:t xml:space="preserve">during </w:t>
      </w:r>
      <w:r w:rsidR="008D7180" w:rsidRPr="00AD669F">
        <w:rPr>
          <w:rFonts w:eastAsia="Times New Roman" w:cs="Arial"/>
          <w:sz w:val="28"/>
          <w:szCs w:val="28"/>
        </w:rPr>
        <w:t>operations</w:t>
      </w:r>
      <w:r w:rsidRPr="00AD669F">
        <w:rPr>
          <w:rFonts w:eastAsia="Times New Roman" w:cs="Arial"/>
          <w:sz w:val="28"/>
          <w:szCs w:val="28"/>
        </w:rPr>
        <w:t>;</w:t>
      </w:r>
    </w:p>
    <w:p w14:paraId="7BAA9E23" w14:textId="344D6292" w:rsidR="005B086A" w:rsidRPr="00AD669F" w:rsidRDefault="006404D5" w:rsidP="00AD669F">
      <w:pPr>
        <w:pStyle w:val="ListParagraph"/>
        <w:numPr>
          <w:ilvl w:val="0"/>
          <w:numId w:val="8"/>
        </w:numPr>
        <w:jc w:val="both"/>
        <w:rPr>
          <w:sz w:val="28"/>
          <w:szCs w:val="28"/>
        </w:rPr>
      </w:pPr>
      <w:r w:rsidRPr="00AD669F">
        <w:rPr>
          <w:sz w:val="28"/>
          <w:szCs w:val="28"/>
        </w:rPr>
        <w:t>A</w:t>
      </w:r>
      <w:r w:rsidR="00A02F32" w:rsidRPr="00AD669F">
        <w:rPr>
          <w:sz w:val="28"/>
          <w:szCs w:val="28"/>
        </w:rPr>
        <w:t xml:space="preserve">ccelerate the revision of the Personal and Family Code </w:t>
      </w:r>
      <w:r w:rsidRPr="00AD669F">
        <w:rPr>
          <w:sz w:val="28"/>
          <w:szCs w:val="28"/>
        </w:rPr>
        <w:t xml:space="preserve">and </w:t>
      </w:r>
      <w:r w:rsidR="005B086A" w:rsidRPr="00AD669F">
        <w:rPr>
          <w:sz w:val="28"/>
          <w:szCs w:val="28"/>
        </w:rPr>
        <w:t xml:space="preserve">strictly enforce laws </w:t>
      </w:r>
      <w:r w:rsidRPr="00AD669F">
        <w:rPr>
          <w:sz w:val="28"/>
          <w:szCs w:val="28"/>
        </w:rPr>
        <w:t>prohibit</w:t>
      </w:r>
      <w:r w:rsidR="005B086A" w:rsidRPr="00AD669F">
        <w:rPr>
          <w:sz w:val="28"/>
          <w:szCs w:val="28"/>
        </w:rPr>
        <w:t xml:space="preserve">ing </w:t>
      </w:r>
      <w:r w:rsidR="00A02F32" w:rsidRPr="00AD669F">
        <w:rPr>
          <w:sz w:val="28"/>
          <w:szCs w:val="28"/>
        </w:rPr>
        <w:t>early and forced marriage;</w:t>
      </w:r>
      <w:r w:rsidR="005B086A" w:rsidRPr="00AD669F">
        <w:rPr>
          <w:sz w:val="28"/>
          <w:szCs w:val="28"/>
        </w:rPr>
        <w:t xml:space="preserve"> and</w:t>
      </w:r>
    </w:p>
    <w:p w14:paraId="5547222D" w14:textId="627A9BCE" w:rsidR="002760AC" w:rsidRPr="00AD669F" w:rsidRDefault="005B086A" w:rsidP="00AD669F">
      <w:pPr>
        <w:pStyle w:val="ListParagraph"/>
        <w:numPr>
          <w:ilvl w:val="0"/>
          <w:numId w:val="8"/>
        </w:numPr>
        <w:jc w:val="both"/>
        <w:rPr>
          <w:sz w:val="28"/>
          <w:szCs w:val="28"/>
        </w:rPr>
      </w:pPr>
      <w:r w:rsidRPr="00AD669F">
        <w:rPr>
          <w:sz w:val="28"/>
          <w:szCs w:val="28"/>
        </w:rPr>
        <w:t>Strengthen and ensure</w:t>
      </w:r>
      <w:r w:rsidR="00AD420F" w:rsidRPr="00AD669F">
        <w:rPr>
          <w:sz w:val="28"/>
          <w:szCs w:val="28"/>
        </w:rPr>
        <w:t xml:space="preserve"> the</w:t>
      </w:r>
      <w:r w:rsidRPr="00AD669F">
        <w:rPr>
          <w:sz w:val="28"/>
          <w:szCs w:val="28"/>
        </w:rPr>
        <w:t xml:space="preserve"> effective implementation of frameworks aimed at combatting gender-based violence</w:t>
      </w:r>
      <w:r w:rsidR="00A02F32" w:rsidRPr="00AD669F">
        <w:rPr>
          <w:sz w:val="28"/>
          <w:szCs w:val="28"/>
        </w:rPr>
        <w:t xml:space="preserve">, including </w:t>
      </w:r>
      <w:r w:rsidR="00F52E04" w:rsidRPr="00AD669F">
        <w:rPr>
          <w:sz w:val="28"/>
          <w:szCs w:val="28"/>
        </w:rPr>
        <w:t xml:space="preserve">improving </w:t>
      </w:r>
      <w:r w:rsidR="00A02F32" w:rsidRPr="00AD669F">
        <w:rPr>
          <w:sz w:val="28"/>
          <w:szCs w:val="28"/>
        </w:rPr>
        <w:t>access to justice and provision of necessary support to victims</w:t>
      </w:r>
      <w:r w:rsidR="00F52E04" w:rsidRPr="00AD669F">
        <w:rPr>
          <w:sz w:val="28"/>
          <w:szCs w:val="28"/>
        </w:rPr>
        <w:t xml:space="preserve"> and survivors</w:t>
      </w:r>
      <w:r w:rsidR="00A02F32" w:rsidRPr="00AD669F">
        <w:rPr>
          <w:sz w:val="28"/>
          <w:szCs w:val="28"/>
        </w:rPr>
        <w:t>.</w:t>
      </w:r>
    </w:p>
    <w:p w14:paraId="38751C6E" w14:textId="77777777" w:rsidR="00AD420F" w:rsidRPr="00AD669F" w:rsidRDefault="00AD420F" w:rsidP="008D348C">
      <w:pPr>
        <w:ind w:firstLine="720"/>
        <w:jc w:val="both"/>
        <w:rPr>
          <w:rFonts w:eastAsia="Times New Roman" w:cs="Arial"/>
          <w:sz w:val="28"/>
          <w:szCs w:val="28"/>
        </w:rPr>
      </w:pPr>
    </w:p>
    <w:p w14:paraId="53129EFA" w14:textId="139716B0" w:rsidR="002760AC" w:rsidRPr="00AD669F" w:rsidRDefault="00A02F32" w:rsidP="00AD669F">
      <w:pPr>
        <w:jc w:val="both"/>
        <w:rPr>
          <w:rFonts w:eastAsia="Times New Roman" w:cs="Arial"/>
          <w:sz w:val="28"/>
          <w:szCs w:val="28"/>
        </w:rPr>
      </w:pPr>
      <w:r w:rsidRPr="00AD669F">
        <w:rPr>
          <w:rFonts w:eastAsia="Times New Roman" w:cs="Arial"/>
          <w:sz w:val="28"/>
          <w:szCs w:val="28"/>
        </w:rPr>
        <w:t>The Philippines wishes Burkina Faso a successful review.</w:t>
      </w:r>
    </w:p>
    <w:p w14:paraId="63705945" w14:textId="77777777" w:rsidR="00674860" w:rsidRPr="00AD669F" w:rsidRDefault="00674860" w:rsidP="008D348C">
      <w:pPr>
        <w:ind w:firstLine="720"/>
        <w:jc w:val="both"/>
        <w:rPr>
          <w:rFonts w:eastAsia="Times New Roman" w:cs="Arial"/>
          <w:sz w:val="28"/>
          <w:szCs w:val="28"/>
        </w:rPr>
      </w:pPr>
    </w:p>
    <w:p w14:paraId="5030ACCD" w14:textId="4F75B6C1" w:rsidR="00716904" w:rsidRPr="00AD669F" w:rsidRDefault="005E4DCF" w:rsidP="002A249A">
      <w:pPr>
        <w:spacing w:after="160" w:line="259" w:lineRule="auto"/>
        <w:ind w:firstLine="720"/>
        <w:jc w:val="both"/>
        <w:rPr>
          <w:rFonts w:cs="Arial"/>
          <w:b/>
          <w:sz w:val="28"/>
          <w:szCs w:val="28"/>
        </w:rPr>
      </w:pPr>
      <w:r w:rsidRPr="00AD669F">
        <w:rPr>
          <w:rFonts w:eastAsia="Times New Roman" w:cs="Arial"/>
          <w:sz w:val="28"/>
          <w:szCs w:val="28"/>
        </w:rPr>
        <w:t>Thank you, Mr. Chair. END</w:t>
      </w:r>
    </w:p>
    <w:sectPr w:rsidR="00716904" w:rsidRPr="00AD669F"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1386" w14:textId="77777777" w:rsidR="00EE235F" w:rsidRDefault="00EE235F" w:rsidP="00FF2D2A">
      <w:r>
        <w:separator/>
      </w:r>
    </w:p>
  </w:endnote>
  <w:endnote w:type="continuationSeparator" w:id="0">
    <w:p w14:paraId="66751BB3" w14:textId="77777777" w:rsidR="00EE235F" w:rsidRDefault="00EE235F"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A3C4" w14:textId="77777777" w:rsidR="00EE235F" w:rsidRDefault="00EE235F" w:rsidP="00FF2D2A">
      <w:r>
        <w:separator/>
      </w:r>
    </w:p>
  </w:footnote>
  <w:footnote w:type="continuationSeparator" w:id="0">
    <w:p w14:paraId="0FC6735E" w14:textId="77777777" w:rsidR="00EE235F" w:rsidRDefault="00EE235F"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31566C54"/>
    <w:multiLevelType w:val="hybridMultilevel"/>
    <w:tmpl w:val="D76CEA44"/>
    <w:lvl w:ilvl="0" w:tplc="CE7A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9E7"/>
    <w:multiLevelType w:val="hybridMultilevel"/>
    <w:tmpl w:val="6760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26514">
    <w:abstractNumId w:val="8"/>
  </w:num>
  <w:num w:numId="2" w16cid:durableId="470708464">
    <w:abstractNumId w:val="6"/>
  </w:num>
  <w:num w:numId="3" w16cid:durableId="1777822823">
    <w:abstractNumId w:val="3"/>
  </w:num>
  <w:num w:numId="4" w16cid:durableId="983896640">
    <w:abstractNumId w:val="0"/>
  </w:num>
  <w:num w:numId="5" w16cid:durableId="1777752723">
    <w:abstractNumId w:val="2"/>
  </w:num>
  <w:num w:numId="6" w16cid:durableId="1712268874">
    <w:abstractNumId w:val="7"/>
  </w:num>
  <w:num w:numId="7" w16cid:durableId="593053957">
    <w:abstractNumId w:val="1"/>
  </w:num>
  <w:num w:numId="8" w16cid:durableId="1240410297">
    <w:abstractNumId w:val="4"/>
  </w:num>
  <w:num w:numId="9" w16cid:durableId="40946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22AD6"/>
    <w:rsid w:val="00024B21"/>
    <w:rsid w:val="000264EB"/>
    <w:rsid w:val="00026AC2"/>
    <w:rsid w:val="000274BA"/>
    <w:rsid w:val="00033AA4"/>
    <w:rsid w:val="00035B44"/>
    <w:rsid w:val="000400F2"/>
    <w:rsid w:val="0004588E"/>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80557"/>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06B3"/>
    <w:rsid w:val="004413FB"/>
    <w:rsid w:val="004416D3"/>
    <w:rsid w:val="004462F2"/>
    <w:rsid w:val="00450EAA"/>
    <w:rsid w:val="00454627"/>
    <w:rsid w:val="00461241"/>
    <w:rsid w:val="00461C8D"/>
    <w:rsid w:val="00461F10"/>
    <w:rsid w:val="004703FC"/>
    <w:rsid w:val="004743A9"/>
    <w:rsid w:val="004814EC"/>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086A"/>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20FC3"/>
    <w:rsid w:val="00622908"/>
    <w:rsid w:val="006236DB"/>
    <w:rsid w:val="00624981"/>
    <w:rsid w:val="00634673"/>
    <w:rsid w:val="006404D5"/>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16904"/>
    <w:rsid w:val="0072366F"/>
    <w:rsid w:val="007255E0"/>
    <w:rsid w:val="007256C3"/>
    <w:rsid w:val="0073137D"/>
    <w:rsid w:val="0073616A"/>
    <w:rsid w:val="00740362"/>
    <w:rsid w:val="00753806"/>
    <w:rsid w:val="007555FE"/>
    <w:rsid w:val="00756A8D"/>
    <w:rsid w:val="00757677"/>
    <w:rsid w:val="007623BF"/>
    <w:rsid w:val="0076751B"/>
    <w:rsid w:val="0077470C"/>
    <w:rsid w:val="0078493B"/>
    <w:rsid w:val="007867C7"/>
    <w:rsid w:val="00786FCB"/>
    <w:rsid w:val="00787F84"/>
    <w:rsid w:val="007925E3"/>
    <w:rsid w:val="007959EC"/>
    <w:rsid w:val="00796E03"/>
    <w:rsid w:val="007A2465"/>
    <w:rsid w:val="007A4F5E"/>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A3"/>
    <w:rsid w:val="008565CA"/>
    <w:rsid w:val="00872C09"/>
    <w:rsid w:val="00881A1C"/>
    <w:rsid w:val="0088510B"/>
    <w:rsid w:val="00892486"/>
    <w:rsid w:val="00897750"/>
    <w:rsid w:val="008A086C"/>
    <w:rsid w:val="008A1814"/>
    <w:rsid w:val="008A7672"/>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1DE8"/>
    <w:rsid w:val="009A2CBE"/>
    <w:rsid w:val="009A7CAA"/>
    <w:rsid w:val="009B1441"/>
    <w:rsid w:val="009B78C6"/>
    <w:rsid w:val="009C1F35"/>
    <w:rsid w:val="009D3585"/>
    <w:rsid w:val="009E11D3"/>
    <w:rsid w:val="009E324F"/>
    <w:rsid w:val="009E7DE3"/>
    <w:rsid w:val="009E7EF1"/>
    <w:rsid w:val="009F16B6"/>
    <w:rsid w:val="00A01AFF"/>
    <w:rsid w:val="00A02F32"/>
    <w:rsid w:val="00A03DEF"/>
    <w:rsid w:val="00A10F2C"/>
    <w:rsid w:val="00A235DD"/>
    <w:rsid w:val="00A25C3F"/>
    <w:rsid w:val="00A3248A"/>
    <w:rsid w:val="00A3516A"/>
    <w:rsid w:val="00A36129"/>
    <w:rsid w:val="00A479D8"/>
    <w:rsid w:val="00A5008F"/>
    <w:rsid w:val="00A612A7"/>
    <w:rsid w:val="00A64A9A"/>
    <w:rsid w:val="00A7308A"/>
    <w:rsid w:val="00A7385B"/>
    <w:rsid w:val="00A8107A"/>
    <w:rsid w:val="00A84E46"/>
    <w:rsid w:val="00A86930"/>
    <w:rsid w:val="00A9283D"/>
    <w:rsid w:val="00A977EF"/>
    <w:rsid w:val="00AA0C86"/>
    <w:rsid w:val="00AB7949"/>
    <w:rsid w:val="00AC27C9"/>
    <w:rsid w:val="00AC4BDD"/>
    <w:rsid w:val="00AC7204"/>
    <w:rsid w:val="00AD0B0D"/>
    <w:rsid w:val="00AD2A90"/>
    <w:rsid w:val="00AD420F"/>
    <w:rsid w:val="00AD669F"/>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2504"/>
    <w:rsid w:val="00B4283C"/>
    <w:rsid w:val="00B440C6"/>
    <w:rsid w:val="00B44AD2"/>
    <w:rsid w:val="00B45B72"/>
    <w:rsid w:val="00B5409A"/>
    <w:rsid w:val="00B6413A"/>
    <w:rsid w:val="00B7085A"/>
    <w:rsid w:val="00B715D2"/>
    <w:rsid w:val="00B8104A"/>
    <w:rsid w:val="00B85E39"/>
    <w:rsid w:val="00B90A6C"/>
    <w:rsid w:val="00B913C4"/>
    <w:rsid w:val="00B9508C"/>
    <w:rsid w:val="00B95357"/>
    <w:rsid w:val="00B95E47"/>
    <w:rsid w:val="00BA3196"/>
    <w:rsid w:val="00BA7202"/>
    <w:rsid w:val="00BB1F3A"/>
    <w:rsid w:val="00BB1F65"/>
    <w:rsid w:val="00BB251F"/>
    <w:rsid w:val="00BB5C11"/>
    <w:rsid w:val="00BB7815"/>
    <w:rsid w:val="00BC15A6"/>
    <w:rsid w:val="00BC2192"/>
    <w:rsid w:val="00BC37D7"/>
    <w:rsid w:val="00BD0501"/>
    <w:rsid w:val="00BD23A2"/>
    <w:rsid w:val="00BD4A36"/>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24F0"/>
    <w:rsid w:val="00C9380D"/>
    <w:rsid w:val="00CA28E3"/>
    <w:rsid w:val="00CA3174"/>
    <w:rsid w:val="00CA3AD9"/>
    <w:rsid w:val="00CA63B4"/>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35F"/>
    <w:rsid w:val="00EE25B8"/>
    <w:rsid w:val="00EE53D2"/>
    <w:rsid w:val="00EE585C"/>
    <w:rsid w:val="00EF2090"/>
    <w:rsid w:val="00EF45D8"/>
    <w:rsid w:val="00EF48DA"/>
    <w:rsid w:val="00F1638A"/>
    <w:rsid w:val="00F22B1A"/>
    <w:rsid w:val="00F233D9"/>
    <w:rsid w:val="00F264DB"/>
    <w:rsid w:val="00F3691F"/>
    <w:rsid w:val="00F42167"/>
    <w:rsid w:val="00F4428C"/>
    <w:rsid w:val="00F471E1"/>
    <w:rsid w:val="00F5179F"/>
    <w:rsid w:val="00F52E04"/>
    <w:rsid w:val="00F5328C"/>
    <w:rsid w:val="00F55700"/>
    <w:rsid w:val="00F55980"/>
    <w:rsid w:val="00F55B1E"/>
    <w:rsid w:val="00F55FB8"/>
    <w:rsid w:val="00F6604C"/>
    <w:rsid w:val="00F677E6"/>
    <w:rsid w:val="00F7151C"/>
    <w:rsid w:val="00F75731"/>
    <w:rsid w:val="00F777C8"/>
    <w:rsid w:val="00F77EC1"/>
    <w:rsid w:val="00F8607B"/>
    <w:rsid w:val="00F91E29"/>
    <w:rsid w:val="00F93E26"/>
    <w:rsid w:val="00FA1EEA"/>
    <w:rsid w:val="00FB431A"/>
    <w:rsid w:val="00FB6864"/>
    <w:rsid w:val="00FB74A6"/>
    <w:rsid w:val="00FB7786"/>
    <w:rsid w:val="00FC5E0C"/>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AD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438</DocId>
    <Category xmlns="328c4b46-73db-4dea-b856-05d9d8a86ba6" xsi:nil="true"/>
  </documentManagement>
</p:properties>
</file>

<file path=customXml/itemProps1.xml><?xml version="1.0" encoding="utf-8"?>
<ds:datastoreItem xmlns:ds="http://schemas.openxmlformats.org/officeDocument/2006/customXml" ds:itemID="{2C11BA8F-A5FE-469F-B2AC-CB5EE6679421}"/>
</file>

<file path=customXml/itemProps2.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3.xml><?xml version="1.0" encoding="utf-8"?>
<ds:datastoreItem xmlns:ds="http://schemas.openxmlformats.org/officeDocument/2006/customXml" ds:itemID="{260A24D8-3E42-3B4A-AF7B-3E1EDC5C6045}">
  <ds:schemaRefs>
    <ds:schemaRef ds:uri="http://schemas.openxmlformats.org/officeDocument/2006/bibliography"/>
  </ds:schemaRefs>
</ds:datastoreItem>
</file>

<file path=customXml/itemProps4.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2023-11-06T10:49:00Z</cp:lastPrinted>
  <dcterms:created xsi:type="dcterms:W3CDTF">2023-11-06T10:56:00Z</dcterms:created>
  <dcterms:modified xsi:type="dcterms:W3CDTF">2023-11-06T10:56:00Z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