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EA" w:rsidRPr="007F0DA9" w:rsidRDefault="004B60EA" w:rsidP="004B60EA">
      <w:pPr>
        <w:ind w:left="-180" w:right="-360"/>
        <w:jc w:val="center"/>
        <w:rPr>
          <w:rFonts w:ascii="Arial" w:hAnsi="Arial" w:cs="Arial"/>
          <w:b/>
        </w:rPr>
      </w:pPr>
      <w:r w:rsidRPr="007F0DA9">
        <w:rPr>
          <w:rFonts w:ascii="Arial" w:hAnsi="Arial" w:cs="Arial"/>
          <w:b/>
        </w:rPr>
        <w:t>Permanent Mission of Montenegro to the United Nations and other international organizations</w:t>
      </w:r>
    </w:p>
    <w:p w:rsidR="004B60EA" w:rsidRPr="007F0DA9" w:rsidRDefault="004B60EA" w:rsidP="004B60EA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</w:rPr>
      </w:pPr>
    </w:p>
    <w:p w:rsidR="004B60EA" w:rsidRPr="007F0DA9" w:rsidRDefault="004B60EA" w:rsidP="004B60EA">
      <w:pPr>
        <w:ind w:left="-180" w:right="-360"/>
        <w:jc w:val="center"/>
        <w:rPr>
          <w:rFonts w:ascii="Arial" w:hAnsi="Arial" w:cs="Arial"/>
          <w:b/>
        </w:rPr>
      </w:pPr>
      <w:r w:rsidRPr="007F0DA9">
        <w:rPr>
          <w:rFonts w:ascii="Arial" w:hAnsi="Arial" w:cs="Arial"/>
          <w:b/>
        </w:rPr>
        <w:t>Statement by Montenegro</w:t>
      </w:r>
    </w:p>
    <w:p w:rsidR="004B60EA" w:rsidRPr="007F0DA9" w:rsidRDefault="004B60EA" w:rsidP="004B60EA">
      <w:pPr>
        <w:ind w:left="-180" w:right="-360"/>
        <w:jc w:val="center"/>
        <w:rPr>
          <w:rFonts w:ascii="Arial" w:hAnsi="Arial" w:cs="Arial"/>
          <w:b/>
        </w:rPr>
      </w:pPr>
    </w:p>
    <w:p w:rsidR="004B60EA" w:rsidRPr="007F0DA9" w:rsidRDefault="004B60EA" w:rsidP="004B60EA">
      <w:pPr>
        <w:ind w:left="-180" w:right="-360"/>
        <w:jc w:val="center"/>
        <w:rPr>
          <w:rFonts w:ascii="Arial" w:hAnsi="Arial" w:cs="Arial"/>
          <w:b/>
        </w:rPr>
      </w:pPr>
      <w:r w:rsidRPr="007F0DA9">
        <w:rPr>
          <w:rFonts w:ascii="Arial" w:hAnsi="Arial" w:cs="Arial"/>
          <w:b/>
        </w:rPr>
        <w:t>UPR 4</w:t>
      </w:r>
      <w:r w:rsidRPr="007F0DA9">
        <w:rPr>
          <w:rFonts w:ascii="Arial" w:hAnsi="Arial" w:cs="Arial"/>
          <w:b/>
          <w:vertAlign w:val="superscript"/>
        </w:rPr>
        <w:t>th</w:t>
      </w:r>
      <w:r w:rsidRPr="007F0DA9">
        <w:rPr>
          <w:rFonts w:ascii="Arial" w:hAnsi="Arial" w:cs="Arial"/>
          <w:b/>
        </w:rPr>
        <w:t xml:space="preserve"> Cycle – Review of Burkina Faso</w:t>
      </w:r>
    </w:p>
    <w:p w:rsidR="00A93B6F" w:rsidRDefault="00A93B6F" w:rsidP="004B60EA">
      <w:pPr>
        <w:ind w:left="-180" w:right="-360"/>
        <w:jc w:val="center"/>
        <w:rPr>
          <w:rFonts w:ascii="Arial" w:hAnsi="Arial" w:cs="Arial"/>
          <w:b/>
        </w:rPr>
      </w:pPr>
    </w:p>
    <w:p w:rsidR="004B60EA" w:rsidRDefault="004B60EA" w:rsidP="004B60EA">
      <w:pPr>
        <w:ind w:left="-180" w:right="-360"/>
        <w:jc w:val="center"/>
        <w:rPr>
          <w:rFonts w:ascii="Arial" w:hAnsi="Arial" w:cs="Arial"/>
          <w:b/>
        </w:rPr>
      </w:pPr>
      <w:r w:rsidRPr="007F0DA9">
        <w:rPr>
          <w:rFonts w:ascii="Arial" w:hAnsi="Arial" w:cs="Arial"/>
          <w:b/>
        </w:rPr>
        <w:t>Geneva, 6 November 2023</w:t>
      </w:r>
    </w:p>
    <w:p w:rsidR="00A93B6F" w:rsidRDefault="00A93B6F" w:rsidP="004B60EA">
      <w:pPr>
        <w:ind w:left="-180" w:right="-360"/>
        <w:jc w:val="center"/>
        <w:rPr>
          <w:rFonts w:ascii="Arial" w:hAnsi="Arial" w:cs="Arial"/>
          <w:b/>
        </w:rPr>
      </w:pPr>
    </w:p>
    <w:p w:rsidR="004B60EA" w:rsidRDefault="004B60EA" w:rsidP="004B60EA">
      <w:pPr>
        <w:ind w:left="-180" w:right="-360"/>
        <w:rPr>
          <w:rFonts w:ascii="Arial" w:hAnsi="Arial" w:cs="Arial"/>
        </w:rPr>
      </w:pPr>
    </w:p>
    <w:p w:rsidR="004B60EA" w:rsidRPr="007F0DA9" w:rsidRDefault="004B60EA" w:rsidP="004B60EA">
      <w:pPr>
        <w:ind w:left="-180" w:right="-360"/>
        <w:rPr>
          <w:rFonts w:ascii="Arial" w:hAnsi="Arial" w:cs="Arial"/>
          <w:b/>
        </w:rPr>
      </w:pPr>
      <w:r w:rsidRPr="007F0DA9">
        <w:rPr>
          <w:rFonts w:ascii="Arial" w:hAnsi="Arial" w:cs="Arial"/>
        </w:rPr>
        <w:t>Montenegro welcomes the distinguished delegation of Burkina Faso.</w:t>
      </w:r>
    </w:p>
    <w:p w:rsidR="004B60EA" w:rsidRPr="007F0DA9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A93B6F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7F0DA9">
        <w:rPr>
          <w:rFonts w:ascii="Arial" w:hAnsi="Arial" w:cs="Arial"/>
        </w:rPr>
        <w:t>Montenegro appreciates Burkina Faso’s strengthen</w:t>
      </w:r>
      <w:r w:rsidR="00884CEB">
        <w:rPr>
          <w:rFonts w:ascii="Arial" w:hAnsi="Arial" w:cs="Arial"/>
        </w:rPr>
        <w:t>ed</w:t>
      </w:r>
      <w:bookmarkStart w:id="0" w:name="_GoBack"/>
      <w:bookmarkEnd w:id="0"/>
      <w:r w:rsidRPr="007F0DA9">
        <w:rPr>
          <w:rFonts w:ascii="Arial" w:hAnsi="Arial" w:cs="Arial"/>
        </w:rPr>
        <w:t xml:space="preserve"> cooperation with international human rights mechanisms and bodies. </w:t>
      </w:r>
    </w:p>
    <w:p w:rsidR="00A93B6F" w:rsidRDefault="00A93B6F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4B60EA" w:rsidRPr="007F0DA9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7F0DA9">
        <w:rPr>
          <w:rFonts w:ascii="Arial" w:hAnsi="Arial" w:cs="Arial"/>
        </w:rPr>
        <w:t xml:space="preserve">We </w:t>
      </w:r>
      <w:r w:rsidR="00A93B6F">
        <w:rPr>
          <w:rFonts w:ascii="Arial" w:hAnsi="Arial" w:cs="Arial"/>
        </w:rPr>
        <w:t xml:space="preserve">welcome </w:t>
      </w:r>
      <w:r w:rsidRPr="007F0DA9">
        <w:rPr>
          <w:rFonts w:ascii="Arial" w:hAnsi="Arial" w:cs="Arial"/>
        </w:rPr>
        <w:t>the establishment of the OHCHR presence in the country and encourage the continued Government’s collaborative engagement with the UN country team.</w:t>
      </w:r>
    </w:p>
    <w:p w:rsidR="004B60EA" w:rsidRPr="007F0DA9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99790F" w:rsidRDefault="004B60EA" w:rsidP="0099790F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7F0DA9">
        <w:rPr>
          <w:rFonts w:ascii="Arial" w:hAnsi="Arial" w:cs="Arial"/>
        </w:rPr>
        <w:t xml:space="preserve">Montenegro recognizes the Government's normative, institutional, and project activities in a number of areas related to </w:t>
      </w:r>
      <w:r>
        <w:rPr>
          <w:rFonts w:ascii="Arial" w:hAnsi="Arial" w:cs="Arial"/>
        </w:rPr>
        <w:t xml:space="preserve">the </w:t>
      </w:r>
      <w:r w:rsidRPr="007F0DA9">
        <w:rPr>
          <w:rFonts w:ascii="Arial" w:hAnsi="Arial" w:cs="Arial"/>
        </w:rPr>
        <w:t>employment and empowerment of women and young people, combating gender-based violence,</w:t>
      </w:r>
      <w:r w:rsidR="00A93B6F">
        <w:rPr>
          <w:rFonts w:ascii="Arial" w:hAnsi="Arial" w:cs="Arial"/>
        </w:rPr>
        <w:t xml:space="preserve"> and</w:t>
      </w:r>
      <w:r w:rsidRPr="007F0DA9">
        <w:rPr>
          <w:rFonts w:ascii="Arial" w:hAnsi="Arial" w:cs="Arial"/>
        </w:rPr>
        <w:t xml:space="preserve"> right to education without discrimination.</w:t>
      </w:r>
    </w:p>
    <w:p w:rsidR="0099790F" w:rsidRDefault="0099790F" w:rsidP="0099790F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4B60EA" w:rsidRPr="007F0DA9" w:rsidRDefault="004B60EA" w:rsidP="0099790F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7F0DA9">
        <w:rPr>
          <w:rFonts w:ascii="Arial" w:hAnsi="Arial" w:cs="Arial"/>
        </w:rPr>
        <w:t>While welcoming the above-mentioned actions, we also note</w:t>
      </w:r>
      <w:r w:rsidR="00A93B6F">
        <w:rPr>
          <w:rFonts w:ascii="Arial" w:hAnsi="Arial" w:cs="Arial"/>
        </w:rPr>
        <w:t xml:space="preserve"> with concern the suspension </w:t>
      </w:r>
      <w:r w:rsidR="003A4205">
        <w:rPr>
          <w:rFonts w:ascii="Arial" w:hAnsi="Arial" w:cs="Arial"/>
        </w:rPr>
        <w:t xml:space="preserve">of the activities </w:t>
      </w:r>
      <w:r w:rsidR="003A4205" w:rsidRPr="007F0DA9">
        <w:rPr>
          <w:rFonts w:ascii="Arial" w:hAnsi="Arial" w:cs="Arial"/>
        </w:rPr>
        <w:t>of political parties and civil society organizations</w:t>
      </w:r>
      <w:r w:rsidR="003A4205">
        <w:rPr>
          <w:rFonts w:ascii="Arial" w:hAnsi="Arial" w:cs="Arial"/>
        </w:rPr>
        <w:t>,</w:t>
      </w:r>
      <w:r w:rsidRPr="007F0DA9">
        <w:rPr>
          <w:rFonts w:ascii="Arial" w:hAnsi="Arial" w:cs="Arial"/>
        </w:rPr>
        <w:t xml:space="preserve"> following the coup of 30 September 2022</w:t>
      </w:r>
      <w:r w:rsidR="003A4205">
        <w:rPr>
          <w:rFonts w:ascii="Arial" w:hAnsi="Arial" w:cs="Arial"/>
        </w:rPr>
        <w:t xml:space="preserve">. </w:t>
      </w:r>
      <w:r w:rsidRPr="007F0DA9">
        <w:rPr>
          <w:rFonts w:ascii="Arial" w:hAnsi="Arial" w:cs="Arial"/>
        </w:rPr>
        <w:t xml:space="preserve"> We encourage the competent authorities to intensify efforts to</w:t>
      </w:r>
      <w:r w:rsidR="003A4205">
        <w:rPr>
          <w:rFonts w:ascii="Arial" w:hAnsi="Arial" w:cs="Arial"/>
        </w:rPr>
        <w:t xml:space="preserve"> ensure that </w:t>
      </w:r>
      <w:r w:rsidRPr="007F0DA9">
        <w:rPr>
          <w:rFonts w:ascii="Arial" w:hAnsi="Arial" w:cs="Arial"/>
        </w:rPr>
        <w:t xml:space="preserve">all citizens </w:t>
      </w:r>
      <w:r w:rsidR="003A4205">
        <w:rPr>
          <w:rFonts w:ascii="Arial" w:hAnsi="Arial" w:cs="Arial"/>
        </w:rPr>
        <w:t xml:space="preserve">enjoy </w:t>
      </w:r>
      <w:r w:rsidRPr="007F0DA9">
        <w:rPr>
          <w:rFonts w:ascii="Arial" w:hAnsi="Arial" w:cs="Arial"/>
        </w:rPr>
        <w:t>fundamental freedoms and the right to participate in public and political life.</w:t>
      </w:r>
    </w:p>
    <w:p w:rsidR="004B60EA" w:rsidRPr="007F0DA9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:rsidR="004B60EA" w:rsidRPr="007F0DA9" w:rsidRDefault="004B60EA" w:rsidP="004B60EA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7F0DA9">
        <w:rPr>
          <w:rFonts w:ascii="Arial" w:hAnsi="Arial" w:cs="Arial"/>
        </w:rPr>
        <w:t>Montenegro recommends to Burkina Faso:</w:t>
      </w:r>
    </w:p>
    <w:p w:rsidR="000C788D" w:rsidRPr="0099790F" w:rsidRDefault="000C788D" w:rsidP="0099790F">
      <w:pPr>
        <w:spacing w:line="276" w:lineRule="auto"/>
        <w:ind w:right="-360"/>
        <w:jc w:val="both"/>
        <w:rPr>
          <w:rFonts w:ascii="Arial" w:hAnsi="Arial" w:cs="Arial"/>
          <w:color w:val="000000" w:themeColor="text1"/>
        </w:rPr>
      </w:pPr>
    </w:p>
    <w:p w:rsidR="00091223" w:rsidRPr="0099790F" w:rsidRDefault="00134984" w:rsidP="0099790F">
      <w:pPr>
        <w:pStyle w:val="ListParagraph"/>
        <w:numPr>
          <w:ilvl w:val="0"/>
          <w:numId w:val="6"/>
        </w:numPr>
        <w:spacing w:line="276" w:lineRule="auto"/>
        <w:ind w:right="-360"/>
        <w:jc w:val="both"/>
        <w:rPr>
          <w:rFonts w:ascii="Arial" w:hAnsi="Arial" w:cs="Arial"/>
          <w:color w:val="000000" w:themeColor="text1"/>
        </w:rPr>
      </w:pPr>
      <w:r w:rsidRPr="0099790F">
        <w:rPr>
          <w:rFonts w:ascii="Arial" w:hAnsi="Arial" w:cs="Arial"/>
          <w:color w:val="000000" w:themeColor="text1"/>
        </w:rPr>
        <w:t>To abolish restrictions on media and civic space and take measures to enable the full enjoyment of freedom of expression, assembly and association</w:t>
      </w:r>
    </w:p>
    <w:p w:rsidR="00134984" w:rsidRPr="0099790F" w:rsidRDefault="00134984" w:rsidP="0099790F">
      <w:pPr>
        <w:pStyle w:val="ListParagraph"/>
        <w:spacing w:line="276" w:lineRule="auto"/>
        <w:ind w:left="360" w:right="-360"/>
        <w:jc w:val="both"/>
        <w:rPr>
          <w:rFonts w:ascii="Arial" w:hAnsi="Arial" w:cs="Arial"/>
          <w:color w:val="000000" w:themeColor="text1"/>
        </w:rPr>
      </w:pPr>
    </w:p>
    <w:p w:rsidR="00091223" w:rsidRPr="0099790F" w:rsidRDefault="00091223" w:rsidP="0099790F">
      <w:pPr>
        <w:pStyle w:val="ListParagraph"/>
        <w:numPr>
          <w:ilvl w:val="0"/>
          <w:numId w:val="6"/>
        </w:numPr>
        <w:spacing w:line="276" w:lineRule="auto"/>
        <w:ind w:right="-360"/>
        <w:jc w:val="both"/>
        <w:rPr>
          <w:rFonts w:ascii="Arial" w:hAnsi="Arial" w:cs="Arial"/>
          <w:color w:val="000000" w:themeColor="text1"/>
        </w:rPr>
      </w:pPr>
      <w:r w:rsidRPr="0099790F">
        <w:rPr>
          <w:rFonts w:ascii="Arial" w:hAnsi="Arial" w:cs="Arial"/>
          <w:color w:val="000000" w:themeColor="text1"/>
        </w:rPr>
        <w:t>To bring its legal and regulatory framework on combating trafficking in persons into line with international standards</w:t>
      </w:r>
      <w:r w:rsidR="000C788D" w:rsidRPr="0099790F">
        <w:rPr>
          <w:rFonts w:ascii="Arial" w:hAnsi="Arial" w:cs="Arial"/>
          <w:color w:val="000000" w:themeColor="text1"/>
        </w:rPr>
        <w:t>,</w:t>
      </w:r>
    </w:p>
    <w:p w:rsidR="000C788D" w:rsidRPr="0099790F" w:rsidRDefault="000C788D" w:rsidP="0099790F">
      <w:pPr>
        <w:pStyle w:val="ListParagraph"/>
        <w:rPr>
          <w:rFonts w:ascii="Arial" w:hAnsi="Arial" w:cs="Arial"/>
          <w:color w:val="000000" w:themeColor="text1"/>
        </w:rPr>
      </w:pPr>
    </w:p>
    <w:p w:rsidR="000C788D" w:rsidRPr="0099790F" w:rsidRDefault="0099790F" w:rsidP="0099790F">
      <w:pPr>
        <w:pStyle w:val="ListParagraph"/>
        <w:numPr>
          <w:ilvl w:val="0"/>
          <w:numId w:val="6"/>
        </w:numPr>
        <w:spacing w:line="276" w:lineRule="auto"/>
        <w:ind w:right="-360"/>
        <w:jc w:val="both"/>
        <w:rPr>
          <w:rFonts w:ascii="Arial" w:hAnsi="Arial" w:cs="Arial"/>
          <w:color w:val="000000" w:themeColor="text1"/>
        </w:rPr>
      </w:pPr>
      <w:r w:rsidRPr="0099790F">
        <w:rPr>
          <w:rFonts w:ascii="Arial" w:hAnsi="Arial" w:cs="Arial"/>
          <w:color w:val="000000" w:themeColor="text1"/>
        </w:rPr>
        <w:t>To</w:t>
      </w:r>
      <w:r w:rsidR="000C788D" w:rsidRPr="0099790F">
        <w:rPr>
          <w:rFonts w:ascii="Arial" w:hAnsi="Arial" w:cs="Arial"/>
          <w:color w:val="000000" w:themeColor="text1"/>
        </w:rPr>
        <w:t xml:space="preserve"> repeal all </w:t>
      </w:r>
      <w:r w:rsidRPr="0099790F">
        <w:rPr>
          <w:rFonts w:ascii="Arial" w:hAnsi="Arial" w:cs="Arial"/>
          <w:color w:val="000000" w:themeColor="text1"/>
        </w:rPr>
        <w:t xml:space="preserve">legal </w:t>
      </w:r>
      <w:r w:rsidR="000C788D" w:rsidRPr="0099790F">
        <w:rPr>
          <w:rFonts w:ascii="Arial" w:hAnsi="Arial" w:cs="Arial"/>
          <w:color w:val="000000" w:themeColor="text1"/>
        </w:rPr>
        <w:t xml:space="preserve">discriminatory provisions against women and raise the minimum age for marriage to 18, without exception; </w:t>
      </w:r>
    </w:p>
    <w:p w:rsidR="004B60EA" w:rsidRPr="007F0DA9" w:rsidRDefault="004B60EA" w:rsidP="004B60EA">
      <w:pPr>
        <w:spacing w:line="276" w:lineRule="auto"/>
        <w:ind w:left="360" w:right="-360"/>
        <w:jc w:val="both"/>
        <w:rPr>
          <w:rFonts w:ascii="Arial" w:hAnsi="Arial" w:cs="Arial"/>
        </w:rPr>
      </w:pPr>
    </w:p>
    <w:p w:rsidR="004B60EA" w:rsidRPr="007F0DA9" w:rsidRDefault="004B60EA" w:rsidP="004B60EA">
      <w:pPr>
        <w:spacing w:line="276" w:lineRule="auto"/>
        <w:ind w:right="-360"/>
        <w:jc w:val="both"/>
        <w:rPr>
          <w:rFonts w:ascii="Arial" w:hAnsi="Arial" w:cs="Arial"/>
          <w:lang w:val="sr-Latn-CS"/>
        </w:rPr>
      </w:pPr>
    </w:p>
    <w:p w:rsidR="004B60EA" w:rsidRPr="007F0DA9" w:rsidRDefault="004B60EA" w:rsidP="004B60EA">
      <w:pPr>
        <w:spacing w:line="276" w:lineRule="auto"/>
        <w:rPr>
          <w:rFonts w:ascii="Arial" w:hAnsi="Arial" w:cs="Arial"/>
        </w:rPr>
      </w:pPr>
      <w:r w:rsidRPr="007F0DA9">
        <w:rPr>
          <w:rFonts w:ascii="Arial" w:hAnsi="Arial" w:cs="Arial"/>
        </w:rPr>
        <w:t xml:space="preserve">Montenegro wishes Burkina Faso a successful UPR cycle. </w:t>
      </w:r>
    </w:p>
    <w:p w:rsidR="004B60EA" w:rsidRPr="007F0DA9" w:rsidRDefault="004B60EA" w:rsidP="004B60EA">
      <w:pPr>
        <w:spacing w:line="276" w:lineRule="auto"/>
        <w:rPr>
          <w:rFonts w:ascii="Arial" w:hAnsi="Arial" w:cs="Arial"/>
        </w:rPr>
      </w:pPr>
    </w:p>
    <w:p w:rsidR="00A93B6F" w:rsidRPr="0099790F" w:rsidRDefault="004B60EA" w:rsidP="0099790F">
      <w:pPr>
        <w:spacing w:line="276" w:lineRule="auto"/>
        <w:rPr>
          <w:rFonts w:ascii="Arial" w:hAnsi="Arial" w:cs="Arial"/>
        </w:rPr>
      </w:pPr>
      <w:r w:rsidRPr="007F0DA9">
        <w:rPr>
          <w:rFonts w:ascii="Arial" w:hAnsi="Arial" w:cs="Arial"/>
        </w:rPr>
        <w:t>I thank you.</w:t>
      </w:r>
    </w:p>
    <w:sectPr w:rsidR="00A93B6F" w:rsidRPr="0099790F" w:rsidSect="00D9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D22"/>
    <w:multiLevelType w:val="hybridMultilevel"/>
    <w:tmpl w:val="3E9EB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33260"/>
    <w:multiLevelType w:val="hybridMultilevel"/>
    <w:tmpl w:val="25CEC27E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3BC1"/>
    <w:multiLevelType w:val="hybridMultilevel"/>
    <w:tmpl w:val="F1F4D342"/>
    <w:lvl w:ilvl="0" w:tplc="058E617A">
      <w:start w:val="1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12EE9"/>
    <w:multiLevelType w:val="hybridMultilevel"/>
    <w:tmpl w:val="76CCFE3E"/>
    <w:lvl w:ilvl="0" w:tplc="EACC24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E1C7B"/>
    <w:multiLevelType w:val="hybridMultilevel"/>
    <w:tmpl w:val="A5506690"/>
    <w:lvl w:ilvl="0" w:tplc="3912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04013"/>
    <w:multiLevelType w:val="hybridMultilevel"/>
    <w:tmpl w:val="825EF1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EA"/>
    <w:rsid w:val="00091223"/>
    <w:rsid w:val="000C788D"/>
    <w:rsid w:val="00134984"/>
    <w:rsid w:val="001766EA"/>
    <w:rsid w:val="003A4205"/>
    <w:rsid w:val="004B60EA"/>
    <w:rsid w:val="007F28D8"/>
    <w:rsid w:val="00884CEB"/>
    <w:rsid w:val="0099790F"/>
    <w:rsid w:val="00A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5074"/>
  <w15:chartTrackingRefBased/>
  <w15:docId w15:val="{C93A16C0-4347-4B6D-9B7B-BB095681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0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0F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3CC4FF-BE21-4EA6-85A0-7C644BA67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1879C-6383-4367-83CC-BD71E749D19A}"/>
</file>

<file path=customXml/itemProps3.xml><?xml version="1.0" encoding="utf-8"?>
<ds:datastoreItem xmlns:ds="http://schemas.openxmlformats.org/officeDocument/2006/customXml" ds:itemID="{2125ADD7-4DD2-4BC6-AA0E-014FD501286F}"/>
</file>

<file path=customXml/itemProps4.xml><?xml version="1.0" encoding="utf-8"?>
<ds:datastoreItem xmlns:ds="http://schemas.openxmlformats.org/officeDocument/2006/customXml" ds:itemID="{846888CC-91F9-410A-AF1B-2BE49BFE7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3</dc:creator>
  <cp:keywords/>
  <dc:description/>
  <cp:lastModifiedBy>Mission 2</cp:lastModifiedBy>
  <cp:revision>2</cp:revision>
  <dcterms:created xsi:type="dcterms:W3CDTF">2023-11-03T16:18:00Z</dcterms:created>
  <dcterms:modified xsi:type="dcterms:W3CDTF">2023-11-03T16:18:00Z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