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1223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85310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76138FAE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853102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853102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106B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>STATEMENT BY MALAYSIA</w:t>
      </w:r>
    </w:p>
    <w:p w14:paraId="7203458A" w14:textId="245D8BD7" w:rsidR="004E4050" w:rsidRPr="00C106B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 xml:space="preserve">REVIEW OF </w:t>
      </w:r>
      <w:r w:rsidR="00C94483">
        <w:rPr>
          <w:rFonts w:ascii="Arial" w:hAnsi="Arial" w:cs="Arial"/>
          <w:b/>
        </w:rPr>
        <w:t>BURKINA FASO</w:t>
      </w:r>
    </w:p>
    <w:p w14:paraId="028FAD82" w14:textId="04E2FEFA" w:rsidR="004E4050" w:rsidRPr="00C106B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F203C7">
        <w:rPr>
          <w:rFonts w:ascii="Arial" w:hAnsi="Arial" w:cs="Arial"/>
          <w:b/>
        </w:rPr>
        <w:t>4</w:t>
      </w:r>
      <w:r w:rsidR="00F203C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C106B0">
        <w:rPr>
          <w:rFonts w:ascii="Arial" w:hAnsi="Arial" w:cs="Arial"/>
          <w:b/>
        </w:rPr>
        <w:t xml:space="preserve">SESSION OF THE UPR WORKING GROUP </w:t>
      </w:r>
    </w:p>
    <w:p w14:paraId="5CFFF6C4" w14:textId="3BBC2128" w:rsidR="004E4050" w:rsidRPr="00C106B0" w:rsidRDefault="00DF0135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6-17 NOVEMBER</w:t>
      </w:r>
      <w:r w:rsidR="004E4050">
        <w:rPr>
          <w:rFonts w:ascii="Arial" w:hAnsi="Arial" w:cs="Arial"/>
          <w:b/>
        </w:rPr>
        <w:t xml:space="preserve"> 2023</w:t>
      </w:r>
    </w:p>
    <w:p w14:paraId="62AAB34A" w14:textId="77777777" w:rsidR="004E4050" w:rsidRPr="00C106B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106B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797762E7" w14:textId="433F7FB8" w:rsidR="00DE6B1F" w:rsidRDefault="00B871A9" w:rsidP="00036C6C">
      <w:pPr>
        <w:spacing w:line="240" w:lineRule="auto"/>
        <w:rPr>
          <w:rFonts w:ascii="Arial" w:eastAsia="Cambria" w:hAnsi="Arial" w:cs="Arial"/>
          <w:u w:color="000000"/>
          <w:bdr w:val="nil"/>
          <w:lang w:val="en-US" w:eastAsia="en-GB"/>
        </w:rPr>
      </w:pPr>
      <w:r w:rsidRPr="00C106B0">
        <w:rPr>
          <w:rFonts w:ascii="Arial" w:eastAsiaTheme="minorHAnsi" w:hAnsi="Arial" w:cs="Arial"/>
        </w:rPr>
        <w:t>Malaysia</w:t>
      </w:r>
      <w:r w:rsidR="00DE6B1F">
        <w:rPr>
          <w:rFonts w:ascii="Arial" w:eastAsiaTheme="minorHAnsi" w:hAnsi="Arial" w:cs="Arial"/>
        </w:rPr>
        <w:t xml:space="preserve"> </w:t>
      </w:r>
      <w:r w:rsidR="00DE6B1F">
        <w:rPr>
          <w:rFonts w:ascii="Arial" w:eastAsia="Cambria" w:hAnsi="Arial" w:cs="Arial"/>
          <w:u w:color="000000"/>
          <w:bdr w:val="nil"/>
          <w:lang w:val="en-US" w:eastAsia="en-GB"/>
        </w:rPr>
        <w:t xml:space="preserve">commends </w:t>
      </w:r>
      <w:r w:rsidR="00036C6C">
        <w:rPr>
          <w:rFonts w:ascii="Arial" w:eastAsiaTheme="minorHAnsi" w:hAnsi="Arial" w:cs="Arial"/>
        </w:rPr>
        <w:t>Burkina Faso</w:t>
      </w:r>
      <w:r w:rsidR="00036C6C">
        <w:rPr>
          <w:rFonts w:ascii="Arial" w:eastAsiaTheme="minorHAnsi" w:hAnsi="Arial" w:cs="Arial"/>
        </w:rPr>
        <w:t xml:space="preserve">’s </w:t>
      </w:r>
      <w:r w:rsidR="00DE6B1F">
        <w:rPr>
          <w:rFonts w:ascii="Arial" w:eastAsia="Cambria" w:hAnsi="Arial" w:cs="Arial"/>
          <w:u w:color="000000"/>
          <w:bdr w:val="nil"/>
          <w:lang w:val="en-US" w:eastAsia="en-GB"/>
        </w:rPr>
        <w:t xml:space="preserve">long-standing commitment to the promotion of human rights. </w:t>
      </w:r>
    </w:p>
    <w:p w14:paraId="6D8891AA" w14:textId="77777777" w:rsidR="00DE6B1F" w:rsidRPr="00DE6B1F" w:rsidRDefault="00DE6B1F" w:rsidP="00DE6B1F">
      <w:pPr>
        <w:pStyle w:val="ListParagraph"/>
        <w:spacing w:line="240" w:lineRule="auto"/>
        <w:rPr>
          <w:rFonts w:ascii="Arial" w:eastAsia="Cambria" w:hAnsi="Arial" w:cs="Arial"/>
          <w:u w:color="000000"/>
          <w:bdr w:val="nil"/>
          <w:lang w:val="en-US" w:eastAsia="en-GB"/>
        </w:rPr>
      </w:pPr>
    </w:p>
    <w:p w14:paraId="022AAC34" w14:textId="1D22A2E1" w:rsidR="004E4050" w:rsidRDefault="00DE6B1F" w:rsidP="00036C6C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3.</w:t>
      </w:r>
      <w:r>
        <w:rPr>
          <w:rFonts w:ascii="Arial" w:hAnsi="Arial" w:cs="Arial"/>
          <w:lang w:eastAsia="en-GB"/>
        </w:rPr>
        <w:tab/>
      </w:r>
      <w:r w:rsidR="004E4050" w:rsidRPr="00BE3379">
        <w:rPr>
          <w:rFonts w:ascii="Arial" w:hAnsi="Arial" w:cs="Arial"/>
          <w:lang w:eastAsia="en-GB"/>
        </w:rPr>
        <w:t xml:space="preserve">Malaysia </w:t>
      </w:r>
      <w:r w:rsidR="00B871A9" w:rsidRPr="00BE3379">
        <w:rPr>
          <w:rFonts w:ascii="Arial" w:hAnsi="Arial" w:cs="Arial"/>
          <w:lang w:eastAsia="en-GB"/>
        </w:rPr>
        <w:t xml:space="preserve">takes note of </w:t>
      </w:r>
      <w:r w:rsidR="00DF0135" w:rsidRPr="00BE3379">
        <w:rPr>
          <w:rFonts w:ascii="Arial" w:hAnsi="Arial" w:cs="Arial"/>
          <w:lang w:eastAsia="en-GB"/>
        </w:rPr>
        <w:t>Burkina Faso</w:t>
      </w:r>
      <w:r w:rsidR="00B871A9" w:rsidRPr="00BE3379">
        <w:rPr>
          <w:rFonts w:ascii="Arial" w:hAnsi="Arial" w:cs="Arial"/>
          <w:lang w:eastAsia="en-GB"/>
        </w:rPr>
        <w:t>’s efforts to</w:t>
      </w:r>
      <w:r w:rsidR="005F09CF" w:rsidRPr="00BE3379">
        <w:rPr>
          <w:rFonts w:ascii="Arial" w:hAnsi="Arial" w:cs="Arial"/>
          <w:lang w:eastAsia="en-GB"/>
        </w:rPr>
        <w:t xml:space="preserve"> </w:t>
      </w:r>
      <w:r w:rsidR="007C7D96">
        <w:rPr>
          <w:rFonts w:ascii="Arial" w:hAnsi="Arial" w:cs="Arial"/>
          <w:lang w:eastAsia="en-GB"/>
        </w:rPr>
        <w:t>empower</w:t>
      </w:r>
      <w:r w:rsidR="005F09CF" w:rsidRPr="00BE3379">
        <w:rPr>
          <w:rFonts w:ascii="Arial" w:hAnsi="Arial" w:cs="Arial"/>
          <w:lang w:eastAsia="en-GB"/>
        </w:rPr>
        <w:t xml:space="preserve"> women and girls through the implementation of concrete actions at all levels. </w:t>
      </w:r>
      <w:r w:rsidR="00B871A9" w:rsidRPr="00BE3379">
        <w:rPr>
          <w:rFonts w:ascii="Arial" w:hAnsi="Arial" w:cs="Arial"/>
          <w:lang w:eastAsia="en-GB"/>
        </w:rPr>
        <w:t xml:space="preserve">However, we </w:t>
      </w:r>
      <w:r w:rsidR="007C7D96">
        <w:rPr>
          <w:rFonts w:ascii="Arial" w:hAnsi="Arial" w:cs="Arial"/>
          <w:lang w:eastAsia="en-GB"/>
        </w:rPr>
        <w:t>are</w:t>
      </w:r>
      <w:r w:rsidR="00B871A9" w:rsidRPr="00BE3379">
        <w:rPr>
          <w:rFonts w:ascii="Arial" w:hAnsi="Arial" w:cs="Arial"/>
          <w:lang w:eastAsia="en-GB"/>
        </w:rPr>
        <w:t xml:space="preserve"> concerned </w:t>
      </w:r>
      <w:r w:rsidR="00334F42" w:rsidRPr="00BE3379">
        <w:rPr>
          <w:rFonts w:ascii="Arial" w:hAnsi="Arial" w:cs="Arial"/>
          <w:lang w:eastAsia="en-GB"/>
        </w:rPr>
        <w:t xml:space="preserve">with </w:t>
      </w:r>
      <w:r w:rsidR="00B871A9" w:rsidRPr="00BE3379">
        <w:rPr>
          <w:rFonts w:ascii="Arial" w:hAnsi="Arial" w:cs="Arial"/>
          <w:lang w:eastAsia="en-GB"/>
        </w:rPr>
        <w:t xml:space="preserve">reports </w:t>
      </w:r>
      <w:r w:rsidR="007C247F" w:rsidRPr="00BE3379">
        <w:rPr>
          <w:rFonts w:ascii="Arial" w:hAnsi="Arial" w:cs="Arial"/>
          <w:lang w:eastAsia="en-GB"/>
        </w:rPr>
        <w:t xml:space="preserve">that </w:t>
      </w:r>
      <w:r w:rsidR="00C32BC3" w:rsidRPr="00BE3379">
        <w:rPr>
          <w:rFonts w:ascii="Arial" w:hAnsi="Arial" w:cs="Arial"/>
          <w:lang w:eastAsia="en-GB"/>
        </w:rPr>
        <w:t xml:space="preserve">women and girls </w:t>
      </w:r>
      <w:r w:rsidR="007C7D96">
        <w:rPr>
          <w:rFonts w:ascii="Arial" w:hAnsi="Arial" w:cs="Arial"/>
          <w:lang w:eastAsia="en-GB"/>
        </w:rPr>
        <w:t xml:space="preserve">are </w:t>
      </w:r>
      <w:r w:rsidR="00C32BC3" w:rsidRPr="00BE3379">
        <w:rPr>
          <w:rFonts w:ascii="Arial" w:hAnsi="Arial" w:cs="Arial"/>
          <w:lang w:eastAsia="en-GB"/>
        </w:rPr>
        <w:t xml:space="preserve">subjected to gender-based </w:t>
      </w:r>
      <w:r w:rsidR="002A00AF" w:rsidRPr="00BE3379">
        <w:rPr>
          <w:rFonts w:ascii="Arial" w:hAnsi="Arial" w:cs="Arial"/>
          <w:lang w:eastAsia="en-GB"/>
        </w:rPr>
        <w:t>discriminatory practices</w:t>
      </w:r>
      <w:r w:rsidR="00BE3379" w:rsidRPr="00BE3379">
        <w:rPr>
          <w:rFonts w:ascii="Arial" w:hAnsi="Arial" w:cs="Arial"/>
          <w:lang w:eastAsia="en-GB"/>
        </w:rPr>
        <w:t xml:space="preserve">. </w:t>
      </w:r>
    </w:p>
    <w:p w14:paraId="1C2AD845" w14:textId="77777777" w:rsidR="00BE3379" w:rsidRPr="00BE3379" w:rsidRDefault="00BE3379" w:rsidP="00BE3379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0308CD7C" w14:textId="782F6A4A" w:rsidR="004E4050" w:rsidRDefault="00DE6B1F" w:rsidP="00DE6B1F">
      <w:pPr>
        <w:pStyle w:val="ListParagraph"/>
        <w:spacing w:line="240" w:lineRule="auto"/>
        <w:ind w:left="0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eastAsia="en-GB"/>
        </w:rPr>
        <w:t>4.</w:t>
      </w:r>
      <w:r>
        <w:rPr>
          <w:rFonts w:ascii="Arial" w:hAnsi="Arial" w:cs="Arial"/>
          <w:lang w:eastAsia="en-GB"/>
        </w:rPr>
        <w:tab/>
      </w:r>
      <w:r w:rsidR="004E4050" w:rsidRPr="00A91A3C">
        <w:rPr>
          <w:rFonts w:ascii="Arial" w:hAnsi="Arial" w:cs="Arial"/>
          <w:lang w:eastAsia="en-GB"/>
        </w:rPr>
        <w:t xml:space="preserve">In the spirit of constructive engagement, </w:t>
      </w:r>
      <w:r w:rsidR="004E4050" w:rsidRPr="00C14BE6">
        <w:rPr>
          <w:rFonts w:ascii="Arial" w:hAnsi="Arial" w:cs="Arial"/>
          <w:lang w:eastAsia="en-GB"/>
        </w:rPr>
        <w:t xml:space="preserve">Malaysia </w:t>
      </w:r>
      <w:r w:rsidR="004E4050" w:rsidRPr="00F540F2">
        <w:rPr>
          <w:rFonts w:ascii="Arial" w:hAnsi="Arial" w:cs="Arial"/>
          <w:b/>
          <w:bCs/>
          <w:u w:val="single"/>
          <w:lang w:eastAsia="en-GB"/>
        </w:rPr>
        <w:t>recommends</w:t>
      </w:r>
      <w:r w:rsidR="004E4050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that Burkina Faso: </w:t>
      </w:r>
    </w:p>
    <w:p w14:paraId="26D1BADC" w14:textId="77777777" w:rsidR="00DE6B1F" w:rsidRDefault="00DE6B1F" w:rsidP="00036C6C">
      <w:pPr>
        <w:pStyle w:val="ListParagraph"/>
        <w:spacing w:line="240" w:lineRule="auto"/>
        <w:ind w:left="0"/>
        <w:rPr>
          <w:rFonts w:ascii="Arial" w:hAnsi="Arial" w:cs="Arial"/>
          <w:lang w:val="en-US" w:eastAsia="en-GB"/>
        </w:rPr>
      </w:pPr>
    </w:p>
    <w:p w14:paraId="6E240558" w14:textId="5876FED4" w:rsidR="004E4050" w:rsidRPr="00FA4FB7" w:rsidRDefault="00DE6B1F" w:rsidP="004E4050">
      <w:pPr>
        <w:spacing w:line="240" w:lineRule="auto"/>
        <w:ind w:left="1276" w:hanging="567"/>
        <w:rPr>
          <w:rFonts w:ascii="Arial" w:hAnsi="Arial" w:cs="Arial"/>
          <w:i/>
          <w:iCs/>
          <w:lang w:val="en-US" w:eastAsia="en-GB"/>
        </w:rPr>
      </w:pPr>
      <w:r>
        <w:rPr>
          <w:rFonts w:ascii="Arial" w:hAnsi="Arial" w:cs="Arial"/>
          <w:lang w:val="en-US" w:eastAsia="en-GB"/>
        </w:rPr>
        <w:t>4</w:t>
      </w:r>
      <w:r w:rsidR="004E4050">
        <w:rPr>
          <w:rFonts w:ascii="Arial" w:hAnsi="Arial" w:cs="Arial"/>
          <w:lang w:val="en-US" w:eastAsia="en-GB"/>
        </w:rPr>
        <w:t>.1</w:t>
      </w:r>
      <w:r w:rsidR="004E4050">
        <w:rPr>
          <w:rFonts w:ascii="Arial" w:hAnsi="Arial" w:cs="Arial"/>
          <w:lang w:val="en-US" w:eastAsia="en-GB"/>
        </w:rPr>
        <w:tab/>
      </w:r>
      <w:r w:rsidR="00F7544D">
        <w:rPr>
          <w:rFonts w:ascii="Arial" w:hAnsi="Arial" w:cs="Arial"/>
          <w:lang w:val="en-US" w:eastAsia="en-GB"/>
        </w:rPr>
        <w:t xml:space="preserve">Review </w:t>
      </w:r>
      <w:r w:rsidR="00CA2308">
        <w:rPr>
          <w:rFonts w:ascii="Arial" w:hAnsi="Arial" w:cs="Arial"/>
          <w:lang w:val="en-US" w:eastAsia="en-GB"/>
        </w:rPr>
        <w:t xml:space="preserve">the </w:t>
      </w:r>
      <w:r w:rsidR="00CA2308" w:rsidRPr="00CA2308">
        <w:rPr>
          <w:rFonts w:ascii="Arial" w:hAnsi="Arial" w:cs="Arial"/>
          <w:lang w:val="en-US" w:eastAsia="en-GB"/>
        </w:rPr>
        <w:t>National Strategy for the Acceleration of Girls’ Education</w:t>
      </w:r>
      <w:r w:rsidR="00CA2308">
        <w:rPr>
          <w:rFonts w:ascii="Arial" w:hAnsi="Arial" w:cs="Arial"/>
          <w:lang w:val="en-US" w:eastAsia="en-GB"/>
        </w:rPr>
        <w:t xml:space="preserve"> </w:t>
      </w:r>
      <w:r w:rsidR="00F7544D">
        <w:rPr>
          <w:rFonts w:ascii="Arial" w:hAnsi="Arial" w:cs="Arial"/>
          <w:lang w:val="en-US" w:eastAsia="en-GB"/>
        </w:rPr>
        <w:t xml:space="preserve">to ensure equitable access to education for girls and establish an education system free from all forms of discrimination; </w:t>
      </w:r>
    </w:p>
    <w:p w14:paraId="243D95CA" w14:textId="69A82C37" w:rsidR="0081064D" w:rsidRDefault="0081064D" w:rsidP="004E4050">
      <w:pPr>
        <w:spacing w:line="240" w:lineRule="auto"/>
        <w:ind w:left="1276" w:hanging="567"/>
        <w:rPr>
          <w:rFonts w:ascii="Arial" w:hAnsi="Arial" w:cs="Arial"/>
          <w:lang w:val="en-US" w:eastAsia="en-GB"/>
        </w:rPr>
      </w:pPr>
    </w:p>
    <w:p w14:paraId="6C622C2D" w14:textId="22F8C977" w:rsidR="002A00AF" w:rsidRDefault="00DE6B1F" w:rsidP="002A00AF">
      <w:pPr>
        <w:spacing w:line="240" w:lineRule="auto"/>
        <w:ind w:left="1276" w:hanging="567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4</w:t>
      </w:r>
      <w:r w:rsidR="0081064D">
        <w:rPr>
          <w:rFonts w:ascii="Arial" w:hAnsi="Arial" w:cs="Arial"/>
          <w:lang w:val="en-US" w:eastAsia="en-GB"/>
        </w:rPr>
        <w:t>.2</w:t>
      </w:r>
      <w:r w:rsidR="0081064D">
        <w:rPr>
          <w:rFonts w:ascii="Arial" w:hAnsi="Arial" w:cs="Arial"/>
          <w:lang w:val="en-US" w:eastAsia="en-GB"/>
        </w:rPr>
        <w:tab/>
      </w:r>
      <w:r w:rsidR="00F7544D">
        <w:rPr>
          <w:rFonts w:ascii="Arial" w:hAnsi="Arial" w:cs="Arial"/>
          <w:lang w:val="en-US" w:eastAsia="en-GB"/>
        </w:rPr>
        <w:t xml:space="preserve">Strengthen the implementation of the </w:t>
      </w:r>
      <w:r w:rsidR="007C7D96" w:rsidRPr="007C7D96">
        <w:rPr>
          <w:rFonts w:ascii="Arial" w:hAnsi="Arial" w:cs="Arial"/>
          <w:lang w:val="en-US" w:eastAsia="en-GB"/>
        </w:rPr>
        <w:t>National Strategy on Gender 2020–2024</w:t>
      </w:r>
      <w:r w:rsidR="00036C6C">
        <w:rPr>
          <w:rFonts w:ascii="Arial" w:hAnsi="Arial" w:cs="Arial"/>
          <w:lang w:val="en-US" w:eastAsia="en-GB"/>
        </w:rPr>
        <w:t xml:space="preserve">, </w:t>
      </w:r>
      <w:r w:rsidR="00CA2308">
        <w:rPr>
          <w:rFonts w:ascii="Arial" w:hAnsi="Arial" w:cs="Arial"/>
          <w:lang w:val="en-US" w:eastAsia="en-GB"/>
        </w:rPr>
        <w:t xml:space="preserve">by </w:t>
      </w:r>
      <w:r w:rsidR="00A355C8">
        <w:rPr>
          <w:rFonts w:ascii="Arial" w:hAnsi="Arial" w:cs="Arial"/>
          <w:lang w:val="en-US" w:eastAsia="en-GB"/>
        </w:rPr>
        <w:t xml:space="preserve">raising awareness </w:t>
      </w:r>
      <w:r w:rsidR="00CA2308">
        <w:rPr>
          <w:rFonts w:ascii="Arial" w:hAnsi="Arial" w:cs="Arial"/>
          <w:lang w:val="en-US" w:eastAsia="en-GB"/>
        </w:rPr>
        <w:t>on</w:t>
      </w:r>
      <w:r w:rsidR="00A355C8" w:rsidRPr="00A355C8">
        <w:rPr>
          <w:rFonts w:ascii="Arial" w:hAnsi="Arial" w:cs="Arial"/>
          <w:lang w:val="en-US" w:eastAsia="en-GB"/>
        </w:rPr>
        <w:t xml:space="preserve"> women’s rights in rural settings and villages through media and education campaigns</w:t>
      </w:r>
      <w:r w:rsidR="002A00AF">
        <w:rPr>
          <w:rFonts w:ascii="Arial" w:hAnsi="Arial" w:cs="Arial"/>
          <w:lang w:val="en-US" w:eastAsia="en-GB"/>
        </w:rPr>
        <w:t>; and</w:t>
      </w:r>
      <w:r w:rsidR="00DB3706">
        <w:rPr>
          <w:rFonts w:ascii="Arial" w:hAnsi="Arial" w:cs="Arial"/>
          <w:lang w:val="en-US" w:eastAsia="en-GB"/>
        </w:rPr>
        <w:t xml:space="preserve"> </w:t>
      </w:r>
    </w:p>
    <w:p w14:paraId="4685AB62" w14:textId="77777777" w:rsidR="002A00AF" w:rsidRDefault="002A00AF" w:rsidP="002A00AF">
      <w:pPr>
        <w:spacing w:line="240" w:lineRule="auto"/>
        <w:ind w:left="1276" w:hanging="567"/>
        <w:rPr>
          <w:rFonts w:ascii="Arial" w:hAnsi="Arial" w:cs="Arial"/>
          <w:lang w:val="en-US" w:eastAsia="en-GB"/>
        </w:rPr>
      </w:pPr>
    </w:p>
    <w:p w14:paraId="73DB6C5D" w14:textId="18F02A7C" w:rsidR="005825BF" w:rsidRDefault="00DE6B1F" w:rsidP="002A00AF">
      <w:pPr>
        <w:spacing w:line="240" w:lineRule="auto"/>
        <w:ind w:left="1276" w:hanging="567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4</w:t>
      </w:r>
      <w:r w:rsidR="002A00AF">
        <w:rPr>
          <w:rFonts w:ascii="Arial" w:hAnsi="Arial" w:cs="Arial"/>
          <w:lang w:val="en-US" w:eastAsia="en-GB"/>
        </w:rPr>
        <w:t>.3</w:t>
      </w:r>
      <w:r w:rsidR="002A00AF">
        <w:rPr>
          <w:rFonts w:ascii="Arial" w:hAnsi="Arial" w:cs="Arial"/>
          <w:lang w:val="en-US" w:eastAsia="en-GB"/>
        </w:rPr>
        <w:tab/>
      </w:r>
      <w:r w:rsidR="00EF5133" w:rsidRPr="00EF5133">
        <w:rPr>
          <w:rFonts w:ascii="Arial" w:hAnsi="Arial" w:cs="Arial"/>
          <w:lang w:val="en-US" w:eastAsia="en-GB"/>
        </w:rPr>
        <w:t xml:space="preserve">Develop </w:t>
      </w:r>
      <w:r>
        <w:rPr>
          <w:rFonts w:ascii="Arial" w:hAnsi="Arial" w:cs="Arial"/>
          <w:lang w:val="en-US" w:eastAsia="en-GB"/>
        </w:rPr>
        <w:t xml:space="preserve">a </w:t>
      </w:r>
      <w:r w:rsidR="00EF5133" w:rsidRPr="00EF5133">
        <w:rPr>
          <w:rFonts w:ascii="Arial" w:hAnsi="Arial" w:cs="Arial"/>
          <w:lang w:val="en-US" w:eastAsia="en-GB"/>
        </w:rPr>
        <w:t xml:space="preserve">national action plan to provide opportunities for women to become entrepreneurs, </w:t>
      </w:r>
      <w:r w:rsidR="00CA2308" w:rsidRPr="00EF5133">
        <w:rPr>
          <w:rFonts w:ascii="Arial" w:hAnsi="Arial" w:cs="Arial"/>
          <w:lang w:val="en-US" w:eastAsia="en-GB"/>
        </w:rPr>
        <w:t>improv</w:t>
      </w:r>
      <w:r w:rsidR="00CA2308">
        <w:rPr>
          <w:rFonts w:ascii="Arial" w:hAnsi="Arial" w:cs="Arial"/>
          <w:lang w:val="en-US" w:eastAsia="en-GB"/>
        </w:rPr>
        <w:t>e</w:t>
      </w:r>
      <w:r w:rsidR="00CA2308" w:rsidRPr="00EF5133">
        <w:rPr>
          <w:rFonts w:ascii="Arial" w:hAnsi="Arial" w:cs="Arial"/>
          <w:lang w:val="en-US" w:eastAsia="en-GB"/>
        </w:rPr>
        <w:t xml:space="preserve"> </w:t>
      </w:r>
      <w:r w:rsidR="00EF5133" w:rsidRPr="00EF5133">
        <w:rPr>
          <w:rFonts w:ascii="Arial" w:hAnsi="Arial" w:cs="Arial"/>
          <w:lang w:val="en-US" w:eastAsia="en-GB"/>
        </w:rPr>
        <w:t>women's access to decent work, better pay, social protection and quality childcare.</w:t>
      </w:r>
      <w:r w:rsidR="003F2F03">
        <w:rPr>
          <w:rFonts w:ascii="Arial" w:hAnsi="Arial" w:cs="Arial"/>
          <w:lang w:val="en-US" w:eastAsia="en-GB"/>
        </w:rPr>
        <w:t xml:space="preserve"> </w:t>
      </w:r>
    </w:p>
    <w:p w14:paraId="76EDEF7C" w14:textId="188BB2D2" w:rsidR="004E4050" w:rsidRPr="003068A7" w:rsidRDefault="004E4050" w:rsidP="004763B5">
      <w:pPr>
        <w:spacing w:line="240" w:lineRule="auto"/>
        <w:rPr>
          <w:rFonts w:ascii="Arial" w:hAnsi="Arial" w:cs="Arial"/>
          <w:lang w:val="en-US" w:eastAsia="en-GB"/>
        </w:rPr>
      </w:pPr>
    </w:p>
    <w:p w14:paraId="21096541" w14:textId="5910F2E5" w:rsidR="004E4050" w:rsidRPr="00C106B0" w:rsidRDefault="00DE6B1F" w:rsidP="00036C6C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5.</w:t>
      </w:r>
      <w:r>
        <w:rPr>
          <w:rFonts w:ascii="Arial" w:hAnsi="Arial" w:cs="Arial"/>
          <w:lang w:eastAsia="en-GB"/>
        </w:rPr>
        <w:tab/>
      </w:r>
      <w:r w:rsidR="004E4050">
        <w:rPr>
          <w:rFonts w:ascii="Arial" w:hAnsi="Arial" w:cs="Arial"/>
          <w:lang w:eastAsia="en-GB"/>
        </w:rPr>
        <w:t>We</w:t>
      </w:r>
      <w:r w:rsidR="004E4050" w:rsidRPr="00C106B0">
        <w:rPr>
          <w:rFonts w:ascii="Arial" w:hAnsi="Arial" w:cs="Arial"/>
          <w:lang w:eastAsia="en-GB"/>
        </w:rPr>
        <w:t xml:space="preserve"> wish </w:t>
      </w:r>
      <w:r w:rsidR="005E6129">
        <w:rPr>
          <w:rFonts w:ascii="Arial" w:eastAsia="Arial Unicode MS" w:hAnsi="Arial" w:cs="Arial"/>
          <w:bdr w:val="nil"/>
        </w:rPr>
        <w:t>Burkina Faso</w:t>
      </w:r>
      <w:r w:rsidR="004E4050">
        <w:rPr>
          <w:rFonts w:ascii="Arial" w:eastAsia="Arial Unicode MS" w:hAnsi="Arial" w:cs="Arial"/>
          <w:bdr w:val="nil"/>
        </w:rPr>
        <w:t xml:space="preserve"> a </w:t>
      </w:r>
      <w:r w:rsidR="004E4050" w:rsidRPr="00C106B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106B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Default="004E4050" w:rsidP="004E4050">
      <w:pPr>
        <w:spacing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Pr="00C106B0">
        <w:rPr>
          <w:rFonts w:ascii="Arial" w:eastAsiaTheme="minorHAnsi" w:hAnsi="Arial" w:cs="Arial"/>
        </w:rPr>
        <w:t>hank you.</w:t>
      </w:r>
    </w:p>
    <w:p w14:paraId="2BE826A2" w14:textId="06659A53" w:rsidR="004E4050" w:rsidRDefault="004E4050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Default="002A00AF" w:rsidP="004E4050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436AD544" w:rsidR="004E4050" w:rsidRDefault="00FA4FB7" w:rsidP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NOVEMBER</w:t>
      </w:r>
      <w:r w:rsidR="005E6129">
        <w:rPr>
          <w:rFonts w:ascii="Arial" w:hAnsi="Arial" w:cs="Arial"/>
          <w:b/>
        </w:rPr>
        <w:t xml:space="preserve"> </w:t>
      </w:r>
      <w:r w:rsidR="004E4050" w:rsidRPr="00C106B0">
        <w:rPr>
          <w:rFonts w:ascii="Arial" w:hAnsi="Arial" w:cs="Arial"/>
          <w:b/>
        </w:rPr>
        <w:t>202</w:t>
      </w:r>
      <w:r w:rsidR="004E4050">
        <w:rPr>
          <w:rFonts w:ascii="Arial" w:hAnsi="Arial" w:cs="Arial"/>
          <w:b/>
        </w:rPr>
        <w:t>3</w:t>
      </w:r>
    </w:p>
    <w:p w14:paraId="6228A81D" w14:textId="61A60DA8" w:rsidR="00DE6B1F" w:rsidRPr="00FA4FB7" w:rsidRDefault="004E405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>GENEVA</w:t>
      </w:r>
    </w:p>
    <w:sectPr w:rsidR="00DE6B1F" w:rsidRPr="00FA4FB7" w:rsidSect="00A952F8">
      <w:headerReference w:type="default" r:id="rId9"/>
      <w:footerReference w:type="default" r:id="rId10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F3DA" w14:textId="77777777" w:rsidR="008649BB" w:rsidRDefault="008649BB">
      <w:pPr>
        <w:spacing w:line="240" w:lineRule="auto"/>
      </w:pPr>
      <w:r>
        <w:separator/>
      </w:r>
    </w:p>
  </w:endnote>
  <w:endnote w:type="continuationSeparator" w:id="0">
    <w:p w14:paraId="4D1F5EBD" w14:textId="77777777" w:rsidR="008649BB" w:rsidRDefault="00864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3A1DF58" w14:textId="77777777" w:rsidR="00A2250D" w:rsidRPr="004A2214" w:rsidRDefault="00EC1940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40221F1" w14:textId="77777777" w:rsidR="00A2250D" w:rsidRDefault="00A2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751F" w14:textId="77777777" w:rsidR="008649BB" w:rsidRDefault="008649BB">
      <w:pPr>
        <w:spacing w:line="240" w:lineRule="auto"/>
      </w:pPr>
      <w:r>
        <w:separator/>
      </w:r>
    </w:p>
  </w:footnote>
  <w:footnote w:type="continuationSeparator" w:id="0">
    <w:p w14:paraId="0EAD1DC6" w14:textId="77777777" w:rsidR="008649BB" w:rsidRDefault="00864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158E" w14:textId="765C22B4" w:rsidR="00A2250D" w:rsidRPr="00BC6B77" w:rsidRDefault="00EC1940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>Time allocated</w:t>
    </w:r>
    <w:r w:rsidR="00036C6C">
      <w:rPr>
        <w:rFonts w:ascii="Arial" w:hAnsi="Arial" w:cs="Arial"/>
        <w:b/>
        <w:i/>
        <w:sz w:val="20"/>
        <w:szCs w:val="20"/>
        <w:lang w:val="en-MY"/>
      </w:rPr>
      <w:t>: 1 minute 10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54">
    <w:abstractNumId w:val="1"/>
  </w:num>
  <w:num w:numId="2" w16cid:durableId="628243720">
    <w:abstractNumId w:val="0"/>
  </w:num>
  <w:num w:numId="3" w16cid:durableId="53184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36C6C"/>
    <w:rsid w:val="000742B2"/>
    <w:rsid w:val="000B53E5"/>
    <w:rsid w:val="001149A5"/>
    <w:rsid w:val="001D546E"/>
    <w:rsid w:val="0024335D"/>
    <w:rsid w:val="00286587"/>
    <w:rsid w:val="002A00AF"/>
    <w:rsid w:val="00334F42"/>
    <w:rsid w:val="003C189E"/>
    <w:rsid w:val="003F2F03"/>
    <w:rsid w:val="004763B5"/>
    <w:rsid w:val="004E4050"/>
    <w:rsid w:val="00540377"/>
    <w:rsid w:val="005825BF"/>
    <w:rsid w:val="005E6129"/>
    <w:rsid w:val="005F09CF"/>
    <w:rsid w:val="007C247F"/>
    <w:rsid w:val="007C3F7E"/>
    <w:rsid w:val="007C7D96"/>
    <w:rsid w:val="007D45DF"/>
    <w:rsid w:val="0081064D"/>
    <w:rsid w:val="008421E0"/>
    <w:rsid w:val="00861B8B"/>
    <w:rsid w:val="008649BB"/>
    <w:rsid w:val="008E5291"/>
    <w:rsid w:val="009912A4"/>
    <w:rsid w:val="00A2250D"/>
    <w:rsid w:val="00A34970"/>
    <w:rsid w:val="00A355C8"/>
    <w:rsid w:val="00A43129"/>
    <w:rsid w:val="00AD4887"/>
    <w:rsid w:val="00B62C96"/>
    <w:rsid w:val="00B871A9"/>
    <w:rsid w:val="00BE3379"/>
    <w:rsid w:val="00C32BC3"/>
    <w:rsid w:val="00C94483"/>
    <w:rsid w:val="00CA2308"/>
    <w:rsid w:val="00DB3706"/>
    <w:rsid w:val="00DE6B1F"/>
    <w:rsid w:val="00DF0135"/>
    <w:rsid w:val="00E25F46"/>
    <w:rsid w:val="00EC1940"/>
    <w:rsid w:val="00EF5133"/>
    <w:rsid w:val="00F203C7"/>
    <w:rsid w:val="00F7544D"/>
    <w:rsid w:val="00F91F21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3F7E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D3B10F-0BD5-48D0-A406-36E7F9E4C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7F1C0-1803-48E1-8020-9C4E414A5B1A}"/>
</file>

<file path=customXml/itemProps3.xml><?xml version="1.0" encoding="utf-8"?>
<ds:datastoreItem xmlns:ds="http://schemas.openxmlformats.org/officeDocument/2006/customXml" ds:itemID="{5CF145D0-DE22-424A-8BD0-C02FE3721AC4}"/>
</file>

<file path=customXml/itemProps4.xml><?xml version="1.0" encoding="utf-8"?>
<ds:datastoreItem xmlns:ds="http://schemas.openxmlformats.org/officeDocument/2006/customXml" ds:itemID="{44B03E42-820D-418C-BEFC-E9662AE82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Sze Zest Chan</cp:lastModifiedBy>
  <cp:revision>2</cp:revision>
  <dcterms:created xsi:type="dcterms:W3CDTF">2023-11-06T07:55:00Z</dcterms:created>
  <dcterms:modified xsi:type="dcterms:W3CDTF">2023-11-06T07:55:00Z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