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5A08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50D564C4" wp14:editId="258796B6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89D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957125D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C684D08" w14:textId="344B2038" w:rsidR="00C0288B" w:rsidRPr="00BE791A" w:rsidRDefault="009E58FC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44</w:t>
      </w:r>
      <w:r w:rsidRPr="009E58FC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385FFE2E" w14:textId="77777777" w:rsidR="00C0288B" w:rsidRDefault="00C65298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5DAD7FFC">
          <v:rect id="_x0000_i1025" style="width:45.15pt;height:1.25pt" o:hrpct="100" o:hralign="center" o:hrstd="t" o:hrnoshade="t" o:hr="t" fillcolor="black [3213]" stroked="f"/>
        </w:pict>
      </w:r>
    </w:p>
    <w:p w14:paraId="55A6EF1F" w14:textId="77777777" w:rsidR="00C0288B" w:rsidRPr="003749B1" w:rsidRDefault="00B52C0F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Burkina Faso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00304BE3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DBEBDA" w14:textId="77777777" w:rsidR="00C0288B" w:rsidRPr="003749B1" w:rsidRDefault="00B52C0F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November 2023</w:t>
      </w:r>
    </w:p>
    <w:p w14:paraId="2AF3E05E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F333AA" w14:textId="23585E7C" w:rsidR="00012E15" w:rsidRDefault="00C0288B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411" w:rsidRPr="003749B1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3E4D97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D94B2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E599F">
        <w:rPr>
          <w:rFonts w:ascii="Times New Roman" w:hAnsi="Times New Roman" w:cs="Times New Roman"/>
          <w:b/>
          <w:i/>
          <w:sz w:val="24"/>
          <w:szCs w:val="24"/>
        </w:rPr>
        <w:t>/163</w:t>
      </w:r>
      <w:r w:rsidR="00387C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B13">
        <w:rPr>
          <w:rFonts w:ascii="Times New Roman" w:hAnsi="Times New Roman" w:cs="Times New Roman"/>
          <w:b/>
          <w:i/>
          <w:sz w:val="24"/>
          <w:szCs w:val="24"/>
        </w:rPr>
        <w:t>words</w:t>
      </w:r>
      <w:r w:rsidR="00913411" w:rsidRPr="003749B1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14:paraId="29B6C8D9" w14:textId="2090CC02" w:rsidR="00012E15" w:rsidRPr="00ED7BC5" w:rsidRDefault="00012E15" w:rsidP="00ED7BC5">
      <w:pPr>
        <w:jc w:val="both"/>
        <w:rPr>
          <w:rFonts w:ascii="Times New Roman" w:hAnsi="Times New Roman" w:cs="Times New Roman"/>
          <w:sz w:val="24"/>
          <w:szCs w:val="24"/>
        </w:rPr>
      </w:pPr>
      <w:r w:rsidRPr="00ED7BC5">
        <w:rPr>
          <w:rFonts w:ascii="Times New Roman" w:hAnsi="Times New Roman" w:cs="Times New Roman"/>
          <w:sz w:val="24"/>
          <w:szCs w:val="24"/>
        </w:rPr>
        <w:t xml:space="preserve">Ireland </w:t>
      </w:r>
      <w:r w:rsidR="0000499E">
        <w:rPr>
          <w:rFonts w:ascii="Times New Roman" w:hAnsi="Times New Roman" w:cs="Times New Roman"/>
          <w:sz w:val="24"/>
          <w:szCs w:val="24"/>
        </w:rPr>
        <w:t>thanks</w:t>
      </w:r>
      <w:r w:rsidR="0000499E" w:rsidRPr="00ED7BC5">
        <w:rPr>
          <w:rFonts w:ascii="Times New Roman" w:hAnsi="Times New Roman" w:cs="Times New Roman"/>
          <w:sz w:val="24"/>
          <w:szCs w:val="24"/>
        </w:rPr>
        <w:t xml:space="preserve"> </w:t>
      </w:r>
      <w:r w:rsidRPr="00ED7BC5">
        <w:rPr>
          <w:rFonts w:ascii="Times New Roman" w:hAnsi="Times New Roman" w:cs="Times New Roman"/>
          <w:sz w:val="24"/>
          <w:szCs w:val="24"/>
        </w:rPr>
        <w:t xml:space="preserve">the delegation of </w:t>
      </w:r>
      <w:r w:rsidR="00B52C0F" w:rsidRPr="00ED7BC5">
        <w:rPr>
          <w:rFonts w:ascii="Times New Roman" w:hAnsi="Times New Roman" w:cs="Times New Roman"/>
          <w:sz w:val="24"/>
          <w:szCs w:val="24"/>
        </w:rPr>
        <w:t>Burkina Faso</w:t>
      </w:r>
      <w:r w:rsidRPr="00ED7BC5">
        <w:rPr>
          <w:rFonts w:ascii="Times New Roman" w:hAnsi="Times New Roman" w:cs="Times New Roman"/>
          <w:sz w:val="24"/>
          <w:szCs w:val="24"/>
        </w:rPr>
        <w:t xml:space="preserve"> for its presentation</w:t>
      </w:r>
      <w:r w:rsidR="00C65298">
        <w:rPr>
          <w:rFonts w:ascii="Times New Roman" w:hAnsi="Times New Roman" w:cs="Times New Roman"/>
          <w:sz w:val="24"/>
          <w:szCs w:val="24"/>
        </w:rPr>
        <w:t xml:space="preserve"> today</w:t>
      </w:r>
      <w:r w:rsidRPr="00ED7BC5">
        <w:rPr>
          <w:rFonts w:ascii="Times New Roman" w:hAnsi="Times New Roman" w:cs="Times New Roman"/>
          <w:sz w:val="24"/>
          <w:szCs w:val="24"/>
        </w:rPr>
        <w:t>.</w:t>
      </w:r>
    </w:p>
    <w:p w14:paraId="39BD8035" w14:textId="70CA7322" w:rsidR="00307E47" w:rsidRPr="00ED7BC5" w:rsidRDefault="00012E15" w:rsidP="00ED7BC5">
      <w:pPr>
        <w:jc w:val="both"/>
        <w:rPr>
          <w:rFonts w:ascii="Times New Roman" w:hAnsi="Times New Roman" w:cs="Times New Roman"/>
          <w:sz w:val="24"/>
          <w:szCs w:val="24"/>
        </w:rPr>
      </w:pPr>
      <w:r w:rsidRPr="00ED7BC5">
        <w:rPr>
          <w:rFonts w:ascii="Times New Roman" w:hAnsi="Times New Roman" w:cs="Times New Roman"/>
          <w:sz w:val="24"/>
          <w:szCs w:val="24"/>
        </w:rPr>
        <w:t xml:space="preserve">Ireland </w:t>
      </w:r>
      <w:r w:rsidR="0039475C" w:rsidRPr="00ED7BC5">
        <w:rPr>
          <w:rFonts w:ascii="Times New Roman" w:hAnsi="Times New Roman" w:cs="Times New Roman"/>
          <w:sz w:val="24"/>
          <w:szCs w:val="24"/>
        </w:rPr>
        <w:t xml:space="preserve">commends </w:t>
      </w:r>
      <w:r w:rsidR="00B52C0F" w:rsidRPr="00ED7BC5">
        <w:rPr>
          <w:rFonts w:ascii="Times New Roman" w:hAnsi="Times New Roman" w:cs="Times New Roman"/>
          <w:sz w:val="24"/>
          <w:szCs w:val="24"/>
        </w:rPr>
        <w:t>Burkina Faso</w:t>
      </w:r>
      <w:r w:rsidRPr="00ED7BC5">
        <w:rPr>
          <w:rFonts w:ascii="Times New Roman" w:hAnsi="Times New Roman" w:cs="Times New Roman"/>
          <w:sz w:val="24"/>
          <w:szCs w:val="24"/>
        </w:rPr>
        <w:t>’s efforts to advance human rights since the last UPR cycle</w:t>
      </w:r>
      <w:r w:rsidR="002E599F">
        <w:rPr>
          <w:rFonts w:ascii="Times New Roman" w:hAnsi="Times New Roman" w:cs="Times New Roman"/>
          <w:sz w:val="24"/>
          <w:szCs w:val="24"/>
        </w:rPr>
        <w:t>,</w:t>
      </w:r>
      <w:r w:rsidR="00BA4C90">
        <w:rPr>
          <w:rFonts w:ascii="Times New Roman" w:hAnsi="Times New Roman" w:cs="Times New Roman"/>
          <w:sz w:val="24"/>
          <w:szCs w:val="24"/>
        </w:rPr>
        <w:t xml:space="preserve"> w</w:t>
      </w:r>
      <w:r w:rsidR="00ED7BC5">
        <w:rPr>
          <w:rFonts w:ascii="Times New Roman" w:hAnsi="Times New Roman" w:cs="Times New Roman"/>
          <w:sz w:val="24"/>
          <w:szCs w:val="24"/>
        </w:rPr>
        <w:t xml:space="preserve">e particularly welcome 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the </w:t>
      </w:r>
      <w:r w:rsidR="00307E47" w:rsidRPr="00ED7BC5">
        <w:rPr>
          <w:rFonts w:ascii="Times New Roman" w:hAnsi="Times New Roman" w:cs="Times New Roman"/>
          <w:sz w:val="24"/>
          <w:szCs w:val="24"/>
        </w:rPr>
        <w:t xml:space="preserve">signing of 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a host-country </w:t>
      </w:r>
      <w:r w:rsidR="00307E47" w:rsidRPr="00ED7BC5">
        <w:rPr>
          <w:rFonts w:ascii="Times New Roman" w:hAnsi="Times New Roman" w:cs="Times New Roman"/>
          <w:sz w:val="24"/>
          <w:szCs w:val="24"/>
        </w:rPr>
        <w:t>agreement with OHCHR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 </w:t>
      </w:r>
      <w:r w:rsidR="00307E47" w:rsidRPr="00ED7BC5">
        <w:rPr>
          <w:rFonts w:ascii="Times New Roman" w:hAnsi="Times New Roman" w:cs="Times New Roman"/>
          <w:sz w:val="24"/>
          <w:szCs w:val="24"/>
        </w:rPr>
        <w:t xml:space="preserve">to 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establish </w:t>
      </w:r>
      <w:r w:rsidR="00307E47" w:rsidRPr="00ED7BC5">
        <w:rPr>
          <w:rFonts w:ascii="Times New Roman" w:hAnsi="Times New Roman" w:cs="Times New Roman"/>
          <w:sz w:val="24"/>
          <w:szCs w:val="24"/>
        </w:rPr>
        <w:t>a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 new country </w:t>
      </w:r>
      <w:r w:rsidR="00307E47" w:rsidRPr="00ED7BC5">
        <w:rPr>
          <w:rFonts w:ascii="Times New Roman" w:hAnsi="Times New Roman" w:cs="Times New Roman"/>
          <w:sz w:val="24"/>
          <w:szCs w:val="24"/>
        </w:rPr>
        <w:t xml:space="preserve">office. </w:t>
      </w:r>
    </w:p>
    <w:p w14:paraId="12DF6DF9" w14:textId="2A0DD7BE" w:rsidR="00810729" w:rsidRPr="00ED7BC5" w:rsidRDefault="00307E47" w:rsidP="00ED7BC5">
      <w:pPr>
        <w:jc w:val="both"/>
        <w:rPr>
          <w:rFonts w:ascii="Times New Roman" w:hAnsi="Times New Roman" w:cs="Times New Roman"/>
          <w:sz w:val="24"/>
          <w:szCs w:val="24"/>
        </w:rPr>
      </w:pPr>
      <w:r w:rsidRPr="00ED7BC5">
        <w:rPr>
          <w:rFonts w:ascii="Times New Roman" w:hAnsi="Times New Roman" w:cs="Times New Roman"/>
          <w:sz w:val="24"/>
          <w:szCs w:val="24"/>
        </w:rPr>
        <w:t xml:space="preserve">Ireland remains concerned </w:t>
      </w:r>
      <w:r w:rsidR="0020571E" w:rsidRPr="00ED7BC5">
        <w:rPr>
          <w:rFonts w:ascii="Times New Roman" w:hAnsi="Times New Roman" w:cs="Times New Roman"/>
          <w:sz w:val="24"/>
          <w:szCs w:val="24"/>
        </w:rPr>
        <w:t xml:space="preserve">by </w:t>
      </w:r>
      <w:r w:rsidR="006C4A81" w:rsidRPr="00ED7BC5">
        <w:rPr>
          <w:rFonts w:ascii="Times New Roman" w:hAnsi="Times New Roman" w:cs="Times New Roman"/>
          <w:sz w:val="24"/>
          <w:szCs w:val="24"/>
        </w:rPr>
        <w:t>restrictions on fr</w:t>
      </w:r>
      <w:bookmarkStart w:id="0" w:name="_GoBack"/>
      <w:bookmarkEnd w:id="0"/>
      <w:r w:rsidR="006C4A81" w:rsidRPr="00ED7BC5">
        <w:rPr>
          <w:rFonts w:ascii="Times New Roman" w:hAnsi="Times New Roman" w:cs="Times New Roman"/>
          <w:sz w:val="24"/>
          <w:szCs w:val="24"/>
        </w:rPr>
        <w:t xml:space="preserve">eedom of </w:t>
      </w:r>
      <w:r w:rsidR="0020571E" w:rsidRPr="00ED7BC5">
        <w:rPr>
          <w:rFonts w:ascii="Times New Roman" w:hAnsi="Times New Roman" w:cs="Times New Roman"/>
          <w:sz w:val="24"/>
          <w:szCs w:val="24"/>
        </w:rPr>
        <w:t>expression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, </w:t>
      </w:r>
      <w:r w:rsidR="0020571E" w:rsidRPr="00ED7BC5">
        <w:rPr>
          <w:rFonts w:ascii="Times New Roman" w:hAnsi="Times New Roman" w:cs="Times New Roman"/>
          <w:sz w:val="24"/>
          <w:szCs w:val="24"/>
        </w:rPr>
        <w:t>press freedom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 and civic space in Burkina Faso,</w:t>
      </w:r>
      <w:r w:rsidRPr="00ED7BC5">
        <w:rPr>
          <w:rFonts w:ascii="Times New Roman" w:hAnsi="Times New Roman" w:cs="Times New Roman"/>
          <w:sz w:val="24"/>
          <w:szCs w:val="24"/>
        </w:rPr>
        <w:t xml:space="preserve"> </w:t>
      </w:r>
      <w:r w:rsidR="006C4A81" w:rsidRPr="00ED7BC5">
        <w:rPr>
          <w:rFonts w:ascii="Times New Roman" w:hAnsi="Times New Roman" w:cs="Times New Roman"/>
          <w:sz w:val="24"/>
          <w:szCs w:val="24"/>
        </w:rPr>
        <w:t xml:space="preserve">and </w:t>
      </w:r>
      <w:r w:rsidRPr="00ED7BC5">
        <w:rPr>
          <w:rFonts w:ascii="Times New Roman" w:hAnsi="Times New Roman" w:cs="Times New Roman"/>
          <w:sz w:val="24"/>
          <w:szCs w:val="24"/>
        </w:rPr>
        <w:t xml:space="preserve">is particularly worried </w:t>
      </w:r>
      <w:r w:rsidR="00810729" w:rsidRPr="00ED7BC5">
        <w:rPr>
          <w:rFonts w:ascii="Times New Roman" w:hAnsi="Times New Roman" w:cs="Times New Roman"/>
          <w:sz w:val="24"/>
          <w:szCs w:val="24"/>
        </w:rPr>
        <w:t xml:space="preserve">by </w:t>
      </w:r>
      <w:r w:rsidR="006C4A81" w:rsidRPr="00ED7BC5">
        <w:rPr>
          <w:rFonts w:ascii="Times New Roman" w:hAnsi="Times New Roman" w:cs="Times New Roman"/>
          <w:sz w:val="24"/>
          <w:szCs w:val="24"/>
        </w:rPr>
        <w:t>reports of</w:t>
      </w:r>
      <w:r w:rsidRPr="00ED7BC5">
        <w:rPr>
          <w:rFonts w:ascii="Times New Roman" w:hAnsi="Times New Roman" w:cs="Times New Roman"/>
          <w:sz w:val="24"/>
          <w:szCs w:val="24"/>
        </w:rPr>
        <w:t xml:space="preserve"> intimidation and attacks on journalists</w:t>
      </w:r>
      <w:r w:rsidR="003E4D97">
        <w:rPr>
          <w:rFonts w:ascii="Times New Roman" w:hAnsi="Times New Roman" w:cs="Times New Roman"/>
          <w:sz w:val="24"/>
          <w:szCs w:val="24"/>
        </w:rPr>
        <w:t xml:space="preserve"> and HRDs</w:t>
      </w:r>
      <w:r w:rsidRPr="00ED7B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B5184" w14:textId="19E22F5F" w:rsidR="00307E47" w:rsidRPr="00ED7BC5" w:rsidRDefault="00810729" w:rsidP="00ED7BC5">
      <w:pPr>
        <w:jc w:val="both"/>
        <w:rPr>
          <w:rFonts w:ascii="Times New Roman" w:hAnsi="Times New Roman" w:cs="Times New Roman"/>
          <w:sz w:val="24"/>
          <w:szCs w:val="24"/>
        </w:rPr>
      </w:pPr>
      <w:r w:rsidRPr="00ED7BC5">
        <w:rPr>
          <w:rFonts w:ascii="Times New Roman" w:hAnsi="Times New Roman" w:cs="Times New Roman"/>
          <w:sz w:val="24"/>
          <w:szCs w:val="24"/>
        </w:rPr>
        <w:t>Ireland also notes with concern</w:t>
      </w:r>
      <w:r w:rsidR="002E599F">
        <w:rPr>
          <w:rFonts w:ascii="Times New Roman" w:hAnsi="Times New Roman" w:cs="Times New Roman"/>
          <w:sz w:val="24"/>
          <w:szCs w:val="24"/>
        </w:rPr>
        <w:t xml:space="preserve"> </w:t>
      </w:r>
      <w:r w:rsidR="00307E47" w:rsidRPr="00ED7BC5">
        <w:rPr>
          <w:rFonts w:ascii="Times New Roman" w:hAnsi="Times New Roman" w:cs="Times New Roman"/>
          <w:sz w:val="24"/>
          <w:szCs w:val="24"/>
        </w:rPr>
        <w:t>report</w:t>
      </w:r>
      <w:r w:rsidR="002E599F">
        <w:rPr>
          <w:rFonts w:ascii="Times New Roman" w:hAnsi="Times New Roman" w:cs="Times New Roman"/>
          <w:sz w:val="24"/>
          <w:szCs w:val="24"/>
        </w:rPr>
        <w:t>s of</w:t>
      </w:r>
      <w:r w:rsidR="003E4D97">
        <w:rPr>
          <w:rFonts w:ascii="Times New Roman" w:hAnsi="Times New Roman" w:cs="Times New Roman"/>
          <w:sz w:val="24"/>
          <w:szCs w:val="24"/>
        </w:rPr>
        <w:t xml:space="preserve"> </w:t>
      </w:r>
      <w:r w:rsidR="00307E47" w:rsidRPr="00ED7BC5">
        <w:rPr>
          <w:rFonts w:ascii="Times New Roman" w:hAnsi="Times New Roman" w:cs="Times New Roman"/>
          <w:sz w:val="24"/>
          <w:szCs w:val="24"/>
        </w:rPr>
        <w:t>hate speech</w:t>
      </w:r>
      <w:r w:rsidR="006C4A81" w:rsidRPr="00ED7BC5">
        <w:rPr>
          <w:rFonts w:ascii="Times New Roman" w:hAnsi="Times New Roman" w:cs="Times New Roman"/>
          <w:sz w:val="24"/>
          <w:szCs w:val="24"/>
        </w:rPr>
        <w:t xml:space="preserve"> and</w:t>
      </w:r>
      <w:r w:rsidR="00307E47" w:rsidRPr="00ED7BC5">
        <w:rPr>
          <w:rFonts w:ascii="Times New Roman" w:hAnsi="Times New Roman" w:cs="Times New Roman"/>
          <w:sz w:val="24"/>
          <w:szCs w:val="24"/>
        </w:rPr>
        <w:t xml:space="preserve"> incitement to violence against</w:t>
      </w:r>
      <w:r w:rsidR="006B3660">
        <w:rPr>
          <w:rFonts w:ascii="Times New Roman" w:hAnsi="Times New Roman" w:cs="Times New Roman"/>
          <w:sz w:val="24"/>
          <w:szCs w:val="24"/>
        </w:rPr>
        <w:t xml:space="preserve"> </w:t>
      </w:r>
      <w:r w:rsidR="00307E47" w:rsidRPr="00ED7BC5">
        <w:rPr>
          <w:rFonts w:ascii="Times New Roman" w:hAnsi="Times New Roman" w:cs="Times New Roman"/>
          <w:sz w:val="24"/>
          <w:szCs w:val="24"/>
        </w:rPr>
        <w:t>LGBTI</w:t>
      </w:r>
      <w:r w:rsidR="004C4436">
        <w:rPr>
          <w:rFonts w:ascii="Times New Roman" w:hAnsi="Times New Roman" w:cs="Times New Roman"/>
          <w:sz w:val="24"/>
          <w:szCs w:val="24"/>
        </w:rPr>
        <w:t>+</w:t>
      </w:r>
      <w:r w:rsidR="00307E47" w:rsidRPr="00ED7BC5">
        <w:rPr>
          <w:rFonts w:ascii="Times New Roman" w:hAnsi="Times New Roman" w:cs="Times New Roman"/>
          <w:sz w:val="24"/>
          <w:szCs w:val="24"/>
        </w:rPr>
        <w:t xml:space="preserve"> persons</w:t>
      </w:r>
      <w:r w:rsidR="00387C44">
        <w:rPr>
          <w:rFonts w:ascii="Times New Roman" w:hAnsi="Times New Roman" w:cs="Times New Roman"/>
          <w:sz w:val="24"/>
          <w:szCs w:val="24"/>
        </w:rPr>
        <w:t>.</w:t>
      </w:r>
      <w:r w:rsidR="00471B13" w:rsidRPr="00ED7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6C7FD" w14:textId="364232CA" w:rsidR="00BB1814" w:rsidRDefault="00BB1814" w:rsidP="00810729">
      <w:pPr>
        <w:rPr>
          <w:rFonts w:ascii="Times New Roman" w:hAnsi="Times New Roman" w:cs="Times New Roman"/>
          <w:b/>
          <w:sz w:val="24"/>
          <w:szCs w:val="24"/>
        </w:rPr>
      </w:pPr>
    </w:p>
    <w:p w14:paraId="6E995666" w14:textId="56B1E633" w:rsidR="00620F3C" w:rsidRPr="0055717C" w:rsidRDefault="00012E15" w:rsidP="005571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471B13">
        <w:rPr>
          <w:rFonts w:ascii="Times New Roman" w:hAnsi="Times New Roman" w:cs="Times New Roman"/>
          <w:sz w:val="24"/>
          <w:szCs w:val="24"/>
        </w:rPr>
        <w:t xml:space="preserve"> Burkina Faso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820DCE" w14:textId="069814FE" w:rsidR="00307E47" w:rsidRDefault="00307E47" w:rsidP="00DF3896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safe </w:t>
      </w:r>
      <w:r w:rsidR="00C16D6F">
        <w:rPr>
          <w:sz w:val="24"/>
          <w:szCs w:val="24"/>
        </w:rPr>
        <w:t xml:space="preserve">and enabling </w:t>
      </w:r>
      <w:r>
        <w:rPr>
          <w:sz w:val="24"/>
          <w:szCs w:val="24"/>
        </w:rPr>
        <w:t>environment for journalists</w:t>
      </w:r>
      <w:r w:rsidR="0039475C">
        <w:rPr>
          <w:sz w:val="24"/>
          <w:szCs w:val="24"/>
        </w:rPr>
        <w:t>, including</w:t>
      </w:r>
      <w:r>
        <w:rPr>
          <w:sz w:val="24"/>
          <w:szCs w:val="24"/>
        </w:rPr>
        <w:t xml:space="preserve"> </w:t>
      </w:r>
      <w:r w:rsidR="00C16D6F">
        <w:rPr>
          <w:sz w:val="24"/>
          <w:szCs w:val="24"/>
        </w:rPr>
        <w:t xml:space="preserve">by reversing suspensions and expulsions </w:t>
      </w:r>
      <w:r w:rsidR="00EC6BE9">
        <w:rPr>
          <w:sz w:val="24"/>
          <w:szCs w:val="24"/>
        </w:rPr>
        <w:t xml:space="preserve">that </w:t>
      </w:r>
      <w:r w:rsidR="00C16D6F">
        <w:rPr>
          <w:sz w:val="24"/>
          <w:szCs w:val="24"/>
        </w:rPr>
        <w:t xml:space="preserve">restrict press freedom. </w:t>
      </w:r>
    </w:p>
    <w:p w14:paraId="39112253" w14:textId="43B9A606" w:rsidR="00810729" w:rsidRDefault="00471B13" w:rsidP="00810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the provisions of Article 1 of the Constitution</w:t>
      </w:r>
      <w:r w:rsidR="00810729">
        <w:rPr>
          <w:sz w:val="24"/>
          <w:szCs w:val="24"/>
        </w:rPr>
        <w:t xml:space="preserve"> to </w:t>
      </w:r>
      <w:r w:rsidR="0020571E">
        <w:rPr>
          <w:sz w:val="24"/>
          <w:szCs w:val="24"/>
        </w:rPr>
        <w:t xml:space="preserve">ensure protection for </w:t>
      </w:r>
      <w:r w:rsidR="00810729">
        <w:rPr>
          <w:sz w:val="24"/>
          <w:szCs w:val="24"/>
        </w:rPr>
        <w:t>LGBTI</w:t>
      </w:r>
      <w:r w:rsidR="00EC6BE9">
        <w:rPr>
          <w:sz w:val="24"/>
          <w:szCs w:val="24"/>
        </w:rPr>
        <w:t>+</w:t>
      </w:r>
      <w:r w:rsidR="00810729">
        <w:rPr>
          <w:sz w:val="24"/>
          <w:szCs w:val="24"/>
        </w:rPr>
        <w:t xml:space="preserve"> persons from all forms of violence and discrimination</w:t>
      </w:r>
      <w:r w:rsidR="0039475C">
        <w:rPr>
          <w:sz w:val="24"/>
          <w:szCs w:val="24"/>
        </w:rPr>
        <w:t>.</w:t>
      </w:r>
    </w:p>
    <w:p w14:paraId="4423125D" w14:textId="470B73AE" w:rsidR="006B3660" w:rsidRDefault="006B3660" w:rsidP="00810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 prompt and impartial investi</w:t>
      </w:r>
      <w:r w:rsidR="002E599F">
        <w:rPr>
          <w:sz w:val="24"/>
          <w:szCs w:val="24"/>
        </w:rPr>
        <w:t>gations into allegations of</w:t>
      </w:r>
      <w:r>
        <w:rPr>
          <w:sz w:val="24"/>
          <w:szCs w:val="24"/>
        </w:rPr>
        <w:t xml:space="preserve"> extrajudicial killings and hold perpetrators accountable. </w:t>
      </w:r>
    </w:p>
    <w:p w14:paraId="7EDB38FF" w14:textId="77777777" w:rsidR="00BB1814" w:rsidRPr="00BB1814" w:rsidRDefault="00BB1814" w:rsidP="00BB1814">
      <w:pPr>
        <w:spacing w:after="0"/>
        <w:jc w:val="both"/>
        <w:rPr>
          <w:sz w:val="24"/>
          <w:szCs w:val="24"/>
        </w:rPr>
      </w:pPr>
    </w:p>
    <w:p w14:paraId="3B268BFE" w14:textId="77777777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8D508B">
        <w:rPr>
          <w:rFonts w:ascii="Times New Roman" w:hAnsi="Times New Roman" w:cs="Times New Roman"/>
          <w:sz w:val="24"/>
          <w:szCs w:val="24"/>
        </w:rPr>
        <w:t>Burkina Faso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ED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0499E"/>
    <w:rsid w:val="00010C35"/>
    <w:rsid w:val="00012E15"/>
    <w:rsid w:val="00041FF0"/>
    <w:rsid w:val="00046F77"/>
    <w:rsid w:val="00070CD5"/>
    <w:rsid w:val="00080E21"/>
    <w:rsid w:val="000A64F4"/>
    <w:rsid w:val="000B0BCB"/>
    <w:rsid w:val="000D6E9A"/>
    <w:rsid w:val="00107798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71E"/>
    <w:rsid w:val="00205919"/>
    <w:rsid w:val="002321B9"/>
    <w:rsid w:val="002A2A72"/>
    <w:rsid w:val="002C5EEE"/>
    <w:rsid w:val="002D14F2"/>
    <w:rsid w:val="002E599F"/>
    <w:rsid w:val="002F55D9"/>
    <w:rsid w:val="002F57FB"/>
    <w:rsid w:val="002F71D1"/>
    <w:rsid w:val="00307E47"/>
    <w:rsid w:val="0032543B"/>
    <w:rsid w:val="00331C06"/>
    <w:rsid w:val="00333C61"/>
    <w:rsid w:val="00340227"/>
    <w:rsid w:val="003749B1"/>
    <w:rsid w:val="00387C44"/>
    <w:rsid w:val="0039475C"/>
    <w:rsid w:val="003A7AA3"/>
    <w:rsid w:val="003C3B40"/>
    <w:rsid w:val="003E4D97"/>
    <w:rsid w:val="003F53A2"/>
    <w:rsid w:val="00402088"/>
    <w:rsid w:val="00406AFE"/>
    <w:rsid w:val="00425CED"/>
    <w:rsid w:val="00430F35"/>
    <w:rsid w:val="00456F1C"/>
    <w:rsid w:val="00471B13"/>
    <w:rsid w:val="00471DF9"/>
    <w:rsid w:val="004857B3"/>
    <w:rsid w:val="004A4768"/>
    <w:rsid w:val="004C4436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5717C"/>
    <w:rsid w:val="0056639B"/>
    <w:rsid w:val="00584A87"/>
    <w:rsid w:val="00593C9C"/>
    <w:rsid w:val="00593F83"/>
    <w:rsid w:val="005A2CCB"/>
    <w:rsid w:val="005A6582"/>
    <w:rsid w:val="005F3231"/>
    <w:rsid w:val="006011BF"/>
    <w:rsid w:val="006048A2"/>
    <w:rsid w:val="00620F3C"/>
    <w:rsid w:val="00625296"/>
    <w:rsid w:val="006554D6"/>
    <w:rsid w:val="00656799"/>
    <w:rsid w:val="0068021D"/>
    <w:rsid w:val="00681648"/>
    <w:rsid w:val="00695D95"/>
    <w:rsid w:val="006A1BF1"/>
    <w:rsid w:val="006B3660"/>
    <w:rsid w:val="006B6031"/>
    <w:rsid w:val="006B7658"/>
    <w:rsid w:val="006B76BF"/>
    <w:rsid w:val="006C37EC"/>
    <w:rsid w:val="006C450F"/>
    <w:rsid w:val="006C4A81"/>
    <w:rsid w:val="006D7E1F"/>
    <w:rsid w:val="006E0CB4"/>
    <w:rsid w:val="006F1204"/>
    <w:rsid w:val="006F4CDE"/>
    <w:rsid w:val="0075632D"/>
    <w:rsid w:val="007725FB"/>
    <w:rsid w:val="0077538A"/>
    <w:rsid w:val="00791645"/>
    <w:rsid w:val="007C2EC5"/>
    <w:rsid w:val="007C48FC"/>
    <w:rsid w:val="007D515C"/>
    <w:rsid w:val="007E6339"/>
    <w:rsid w:val="007F674F"/>
    <w:rsid w:val="0080297E"/>
    <w:rsid w:val="0080534C"/>
    <w:rsid w:val="00810729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D508B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9E58FC"/>
    <w:rsid w:val="00A749D1"/>
    <w:rsid w:val="00A75726"/>
    <w:rsid w:val="00A87730"/>
    <w:rsid w:val="00AB5389"/>
    <w:rsid w:val="00AC3DD3"/>
    <w:rsid w:val="00AD64E0"/>
    <w:rsid w:val="00B17B4A"/>
    <w:rsid w:val="00B24267"/>
    <w:rsid w:val="00B41038"/>
    <w:rsid w:val="00B52C0F"/>
    <w:rsid w:val="00B557D6"/>
    <w:rsid w:val="00B60266"/>
    <w:rsid w:val="00B726DB"/>
    <w:rsid w:val="00B76347"/>
    <w:rsid w:val="00BA4C90"/>
    <w:rsid w:val="00BA4CC4"/>
    <w:rsid w:val="00BB1814"/>
    <w:rsid w:val="00BC0FC0"/>
    <w:rsid w:val="00BC4DA4"/>
    <w:rsid w:val="00BD09F2"/>
    <w:rsid w:val="00BD6536"/>
    <w:rsid w:val="00BE3C5E"/>
    <w:rsid w:val="00BE4018"/>
    <w:rsid w:val="00C0288B"/>
    <w:rsid w:val="00C16CE4"/>
    <w:rsid w:val="00C16D6F"/>
    <w:rsid w:val="00C31AA4"/>
    <w:rsid w:val="00C32F01"/>
    <w:rsid w:val="00C3419D"/>
    <w:rsid w:val="00C476A7"/>
    <w:rsid w:val="00C5437A"/>
    <w:rsid w:val="00C54F5D"/>
    <w:rsid w:val="00C640E2"/>
    <w:rsid w:val="00C65298"/>
    <w:rsid w:val="00C815A6"/>
    <w:rsid w:val="00C87211"/>
    <w:rsid w:val="00C90BAA"/>
    <w:rsid w:val="00CA6AC2"/>
    <w:rsid w:val="00CC04B1"/>
    <w:rsid w:val="00D30F3F"/>
    <w:rsid w:val="00D33740"/>
    <w:rsid w:val="00D37555"/>
    <w:rsid w:val="00D44831"/>
    <w:rsid w:val="00D47BB6"/>
    <w:rsid w:val="00D77A49"/>
    <w:rsid w:val="00D831E3"/>
    <w:rsid w:val="00D86187"/>
    <w:rsid w:val="00D86610"/>
    <w:rsid w:val="00D9269F"/>
    <w:rsid w:val="00D94B26"/>
    <w:rsid w:val="00DD485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6BE9"/>
    <w:rsid w:val="00EC7CFC"/>
    <w:rsid w:val="00ED7BC5"/>
    <w:rsid w:val="00EE6447"/>
    <w:rsid w:val="00F109DE"/>
    <w:rsid w:val="00F17034"/>
    <w:rsid w:val="00F36FD2"/>
    <w:rsid w:val="00F604BA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7A55C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BE03A-3338-4F5A-843A-F8F5E15C08A2}"/>
</file>

<file path=customXml/itemProps2.xml><?xml version="1.0" encoding="utf-8"?>
<ds:datastoreItem xmlns:ds="http://schemas.openxmlformats.org/officeDocument/2006/customXml" ds:itemID="{3DFD1509-6782-4847-8F1C-C0C596CA303E}">
  <ds:schemaRefs>
    <ds:schemaRef ds:uri="4b28aeff-8833-48fc-9871-d4a264ebab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876fc9c-29cf-4e68-99cf-d612d3aa3f23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3F41A6-907D-44A2-A544-0C5463305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3</cp:revision>
  <dcterms:created xsi:type="dcterms:W3CDTF">2023-10-31T09:31:00Z</dcterms:created>
  <dcterms:modified xsi:type="dcterms:W3CDTF">2023-11-06T08:35:00Z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