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AEB" w:rsidRDefault="00EF2AEB" w:rsidP="00EF2AEB">
      <w:pPr>
        <w:ind w:firstLine="720"/>
        <w:rPr>
          <w:rFonts w:ascii="Times New Roman" w:hAnsi="Times New Roman" w:cs="Times New Roman"/>
          <w:b/>
        </w:rPr>
      </w:pPr>
      <w:r>
        <w:rPr>
          <w:noProof/>
        </w:rPr>
        <w:drawing>
          <wp:anchor distT="0" distB="0" distL="114300" distR="114300" simplePos="0" relativeHeight="251658240" behindDoc="1" locked="0" layoutInCell="1" allowOverlap="1">
            <wp:simplePos x="0" y="0"/>
            <wp:positionH relativeFrom="column">
              <wp:posOffset>2686050</wp:posOffset>
            </wp:positionH>
            <wp:positionV relativeFrom="paragraph">
              <wp:posOffset>66675</wp:posOffset>
            </wp:positionV>
            <wp:extent cx="537210" cy="800100"/>
            <wp:effectExtent l="0" t="0" r="0" b="0"/>
            <wp:wrapNone/>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i grb kolor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pic:spPr>
                </pic:pic>
              </a:graphicData>
            </a:graphic>
            <wp14:sizeRelH relativeFrom="page">
              <wp14:pctWidth>0</wp14:pctWidth>
            </wp14:sizeRelH>
            <wp14:sizeRelV relativeFrom="page">
              <wp14:pctHeight>0</wp14:pctHeight>
            </wp14:sizeRelV>
          </wp:anchor>
        </w:drawing>
      </w:r>
    </w:p>
    <w:p w:rsidR="00EF2AEB" w:rsidRDefault="00EF2AEB" w:rsidP="00EF2AEB">
      <w:pPr>
        <w:ind w:firstLine="720"/>
        <w:jc w:val="center"/>
        <w:rPr>
          <w:rFonts w:ascii="Times New Roman" w:hAnsi="Times New Roman" w:cs="Times New Roman"/>
          <w:b/>
        </w:rPr>
      </w:pPr>
    </w:p>
    <w:p w:rsidR="00EF2AEB" w:rsidRDefault="00EF2AEB" w:rsidP="00EF2AEB">
      <w:pPr>
        <w:ind w:firstLine="720"/>
        <w:jc w:val="center"/>
        <w:rPr>
          <w:rFonts w:ascii="Times New Roman" w:hAnsi="Times New Roman" w:cs="Times New Roman"/>
          <w:b/>
        </w:rPr>
      </w:pPr>
    </w:p>
    <w:p w:rsidR="00EF2AEB" w:rsidRDefault="00EF2AEB" w:rsidP="00EF2AEB">
      <w:pPr>
        <w:ind w:firstLine="720"/>
        <w:jc w:val="center"/>
        <w:rPr>
          <w:rFonts w:ascii="Times New Roman" w:hAnsi="Times New Roman" w:cs="Times New Roman"/>
          <w:b/>
        </w:rPr>
      </w:pPr>
    </w:p>
    <w:p w:rsidR="00EF2AEB" w:rsidRDefault="00EF2AEB" w:rsidP="00EF2AEB">
      <w:pPr>
        <w:ind w:firstLine="720"/>
        <w:jc w:val="center"/>
        <w:rPr>
          <w:rFonts w:ascii="Times New Roman" w:hAnsi="Times New Roman" w:cs="Times New Roman"/>
          <w:b/>
          <w:sz w:val="24"/>
          <w:szCs w:val="24"/>
        </w:rPr>
      </w:pPr>
      <w:r>
        <w:rPr>
          <w:rFonts w:ascii="Times New Roman" w:hAnsi="Times New Roman" w:cs="Times New Roman"/>
          <w:b/>
        </w:rPr>
        <w:t>The Permanent Mission of the Republic of Serbia to the United Nations Office and other International Organizations in Geneva</w:t>
      </w:r>
    </w:p>
    <w:p w:rsidR="00201CEC" w:rsidRDefault="00201CEC" w:rsidP="00201CEC">
      <w:pPr>
        <w:spacing w:after="0"/>
        <w:rPr>
          <w:rFonts w:ascii="Times New Roman" w:hAnsi="Times New Roman" w:cs="Times New Roman"/>
          <w:sz w:val="24"/>
          <w:szCs w:val="24"/>
        </w:rPr>
      </w:pPr>
      <w:bookmarkStart w:id="0" w:name="_GoBack"/>
      <w:bookmarkEnd w:id="0"/>
    </w:p>
    <w:p w:rsidR="00201CEC" w:rsidRDefault="00201CEC" w:rsidP="00201CEC">
      <w:pPr>
        <w:spacing w:after="0"/>
        <w:rPr>
          <w:rFonts w:ascii="Times New Roman" w:hAnsi="Times New Roman" w:cs="Times New Roman"/>
          <w:sz w:val="24"/>
          <w:szCs w:val="24"/>
        </w:rPr>
      </w:pPr>
    </w:p>
    <w:p w:rsidR="00201CEC" w:rsidRPr="001E1305" w:rsidRDefault="00201CEC" w:rsidP="00201CEC">
      <w:pPr>
        <w:spacing w:after="0"/>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vertAlign w:val="superscript"/>
        </w:rPr>
        <w:t>nd</w:t>
      </w:r>
      <w:r w:rsidRPr="001E1305">
        <w:rPr>
          <w:rFonts w:ascii="Times New Roman" w:hAnsi="Times New Roman" w:cs="Times New Roman"/>
          <w:sz w:val="24"/>
          <w:szCs w:val="24"/>
        </w:rPr>
        <w:t xml:space="preserve"> Session of the UPR Working Group</w:t>
      </w:r>
    </w:p>
    <w:p w:rsidR="00201CEC" w:rsidRDefault="00201CEC" w:rsidP="00201CEC">
      <w:pPr>
        <w:spacing w:after="0"/>
        <w:rPr>
          <w:rFonts w:ascii="Times New Roman" w:hAnsi="Times New Roman" w:cs="Times New Roman"/>
          <w:sz w:val="24"/>
          <w:szCs w:val="24"/>
        </w:rPr>
      </w:pPr>
      <w:r>
        <w:rPr>
          <w:rFonts w:ascii="Times New Roman" w:hAnsi="Times New Roman" w:cs="Times New Roman"/>
          <w:sz w:val="24"/>
          <w:szCs w:val="24"/>
        </w:rPr>
        <w:t>Review of Bangladesh</w:t>
      </w:r>
    </w:p>
    <w:p w:rsidR="00201CEC" w:rsidRDefault="00201CEC" w:rsidP="00201CEC">
      <w:pPr>
        <w:rPr>
          <w:rFonts w:ascii="Times New Roman" w:hAnsi="Times New Roman" w:cs="Times New Roman"/>
          <w:sz w:val="24"/>
          <w:szCs w:val="24"/>
        </w:rPr>
      </w:pPr>
      <w:r>
        <w:rPr>
          <w:rFonts w:ascii="Times New Roman" w:hAnsi="Times New Roman" w:cs="Times New Roman"/>
          <w:sz w:val="24"/>
          <w:szCs w:val="24"/>
        </w:rPr>
        <w:t>13 November 2023</w:t>
      </w:r>
    </w:p>
    <w:p w:rsidR="00201CEC" w:rsidRDefault="00201CEC" w:rsidP="00201CEC">
      <w:pPr>
        <w:rPr>
          <w:rFonts w:ascii="Times New Roman" w:hAnsi="Times New Roman" w:cs="Times New Roman"/>
          <w:sz w:val="24"/>
          <w:szCs w:val="24"/>
        </w:rPr>
      </w:pPr>
    </w:p>
    <w:p w:rsidR="00201CEC" w:rsidRDefault="00201CEC" w:rsidP="00201CEC">
      <w:pPr>
        <w:ind w:firstLine="720"/>
        <w:jc w:val="both"/>
        <w:rPr>
          <w:rFonts w:ascii="Times New Roman" w:hAnsi="Times New Roman" w:cs="Times New Roman"/>
          <w:sz w:val="24"/>
          <w:szCs w:val="24"/>
        </w:rPr>
      </w:pPr>
      <w:r>
        <w:rPr>
          <w:rFonts w:ascii="Times New Roman" w:hAnsi="Times New Roman" w:cs="Times New Roman"/>
          <w:sz w:val="24"/>
          <w:szCs w:val="24"/>
        </w:rPr>
        <w:t>The Republic of Serbia welcomes the delegation of Bangladesh at the UPR’s Session and thanks it for presenting its National Report.</w:t>
      </w:r>
    </w:p>
    <w:p w:rsidR="00201CEC" w:rsidRDefault="00201CEC" w:rsidP="00201CEC">
      <w:pPr>
        <w:ind w:firstLine="720"/>
        <w:jc w:val="both"/>
        <w:rPr>
          <w:rFonts w:ascii="Times New Roman" w:hAnsi="Times New Roman" w:cs="Times New Roman"/>
          <w:sz w:val="24"/>
          <w:szCs w:val="24"/>
        </w:rPr>
      </w:pPr>
      <w:r>
        <w:rPr>
          <w:rFonts w:ascii="Times New Roman" w:hAnsi="Times New Roman" w:cs="Times New Roman"/>
          <w:sz w:val="24"/>
          <w:szCs w:val="24"/>
        </w:rPr>
        <w:t>Serbia commends Bangladesh’s commitment to the UPR process and its efforts invested in implementing the recommendations from the previous UPR cycle, with the widest participation of Government institutions and civil society organizations. We commend Bangladesh’s active engagement with the Human Rights Council and its mechanisms, Special procedures and the UN treaty bodies. We welcome administrative, legislative and policy measures that Bangladesh has taken to uphold and promote the rule of law, access to justice and human rights. We particularly commend Bangladesh’s commitment to ensure the advancement of women in all sectors at all levels. We also commend the remarkable progress Bangladesh has made in the elimination of extreme poverty.</w:t>
      </w:r>
    </w:p>
    <w:p w:rsidR="00201CEC" w:rsidRDefault="00201CEC" w:rsidP="00201CEC">
      <w:pPr>
        <w:ind w:firstLine="720"/>
        <w:jc w:val="both"/>
        <w:rPr>
          <w:rFonts w:ascii="Times New Roman" w:hAnsi="Times New Roman" w:cs="Times New Roman"/>
          <w:sz w:val="24"/>
          <w:szCs w:val="24"/>
        </w:rPr>
      </w:pPr>
      <w:r>
        <w:rPr>
          <w:rFonts w:ascii="Times New Roman" w:hAnsi="Times New Roman" w:cs="Times New Roman"/>
          <w:sz w:val="24"/>
          <w:szCs w:val="24"/>
        </w:rPr>
        <w:t xml:space="preserve">We recommend that Bangladesh continues adopting and implementing measures for the prevention of violence against women and children. We also recommend that Bangladesh continues with the legislative process of adopting the draft anti-discrimination law in line with recommendations by the relevant UN bodies. We encourage Bangladesh to continue implementing SDGs with the Whole-of-the-Society approach. We encourage Bangladesh to ensure that poverty reduction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continue being implemented.</w:t>
      </w:r>
    </w:p>
    <w:p w:rsidR="00201CEC" w:rsidRDefault="00201CEC" w:rsidP="00201CEC">
      <w:pPr>
        <w:ind w:firstLine="720"/>
        <w:jc w:val="both"/>
        <w:rPr>
          <w:rFonts w:ascii="Times New Roman" w:hAnsi="Times New Roman" w:cs="Times New Roman"/>
          <w:sz w:val="24"/>
          <w:szCs w:val="24"/>
        </w:rPr>
      </w:pPr>
      <w:r>
        <w:rPr>
          <w:rFonts w:ascii="Times New Roman" w:hAnsi="Times New Roman" w:cs="Times New Roman"/>
          <w:sz w:val="24"/>
          <w:szCs w:val="24"/>
        </w:rPr>
        <w:t xml:space="preserve">Serbia wishes Bangladesh a successful and fruitful review process. </w:t>
      </w:r>
    </w:p>
    <w:p w:rsidR="00201CEC" w:rsidRDefault="00201CEC" w:rsidP="00201CEC">
      <w:pPr>
        <w:spacing w:after="0"/>
        <w:rPr>
          <w:rFonts w:ascii="Times New Roman" w:hAnsi="Times New Roman" w:cs="Times New Roman"/>
          <w:sz w:val="24"/>
          <w:szCs w:val="24"/>
        </w:rPr>
      </w:pPr>
    </w:p>
    <w:p w:rsidR="00201CEC" w:rsidRDefault="00201CEC" w:rsidP="00201CEC">
      <w:pPr>
        <w:spacing w:after="0"/>
        <w:rPr>
          <w:rFonts w:ascii="Times New Roman" w:hAnsi="Times New Roman" w:cs="Times New Roman"/>
          <w:sz w:val="24"/>
          <w:szCs w:val="24"/>
        </w:rPr>
      </w:pPr>
    </w:p>
    <w:p w:rsidR="00201CEC" w:rsidRDefault="00201CEC" w:rsidP="00201CEC">
      <w:pPr>
        <w:spacing w:after="0"/>
        <w:rPr>
          <w:rFonts w:ascii="Times New Roman" w:hAnsi="Times New Roman" w:cs="Times New Roman"/>
          <w:sz w:val="24"/>
          <w:szCs w:val="24"/>
        </w:rPr>
      </w:pPr>
    </w:p>
    <w:p w:rsidR="003F75BC" w:rsidRDefault="003F75BC"/>
    <w:sectPr w:rsidR="003F75BC" w:rsidSect="00EF2AE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3"/>
    <w:rsid w:val="000A4BB1"/>
    <w:rsid w:val="00201CEC"/>
    <w:rsid w:val="003F75BC"/>
    <w:rsid w:val="009370AD"/>
    <w:rsid w:val="00E86533"/>
    <w:rsid w:val="00EF2AEB"/>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F0C4-64CC-43DF-B700-2939356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33"/>
  </w:style>
  <w:style w:type="paragraph" w:styleId="Heading1">
    <w:name w:val="heading 1"/>
    <w:basedOn w:val="Normal"/>
    <w:next w:val="Normal"/>
    <w:link w:val="Heading1Char"/>
    <w:uiPriority w:val="9"/>
    <w:qFormat/>
    <w:rsid w:val="000A4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B1"/>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0A4BB1"/>
  </w:style>
  <w:style w:type="paragraph" w:styleId="NoSpacing">
    <w:name w:val="No Spacing"/>
    <w:uiPriority w:val="1"/>
    <w:qFormat/>
    <w:rsid w:val="000A4B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180</DocId>
    <Category xmlns="328c4b46-73db-4dea-b856-05d9d8a86ba6" xsi:nil="true"/>
  </documentManagement>
</p:properties>
</file>

<file path=customXml/itemProps1.xml><?xml version="1.0" encoding="utf-8"?>
<ds:datastoreItem xmlns:ds="http://schemas.openxmlformats.org/officeDocument/2006/customXml" ds:itemID="{1195511B-0B35-477D-823E-4B445D88275F}"/>
</file>

<file path=customXml/itemProps2.xml><?xml version="1.0" encoding="utf-8"?>
<ds:datastoreItem xmlns:ds="http://schemas.openxmlformats.org/officeDocument/2006/customXml" ds:itemID="{0E3A7C8E-AFB3-43A7-A874-3B7F39076615}"/>
</file>

<file path=customXml/itemProps3.xml><?xml version="1.0" encoding="utf-8"?>
<ds:datastoreItem xmlns:ds="http://schemas.openxmlformats.org/officeDocument/2006/customXml" ds:itemID="{D8556191-856E-4222-8B4A-5447C6BE5D32}"/>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2023-11-02T16:06:00Z</dcterms:created>
  <dcterms:modified xsi:type="dcterms:W3CDTF">2023-11-02T16:27:00Z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0x0101009CC9E850E657A54FABC7CCA55CD6A5F3</vt:lpwstr>
  </property>
</Properties>
</file>