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325" w:rsidRPr="00090F05" w:rsidRDefault="003063A4" w:rsidP="0092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47BE9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1374663" r:id="rId6"/>
        </w:object>
      </w:r>
    </w:p>
    <w:p w:rsidR="00924325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325" w:rsidRPr="00090F05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325" w:rsidRPr="0079783F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24325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325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924325" w:rsidRPr="005720EC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44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325" w:rsidRPr="00090F05" w:rsidRDefault="00924325" w:rsidP="00924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13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2023</w:t>
      </w:r>
    </w:p>
    <w:p w:rsidR="00924325" w:rsidRDefault="00924325" w:rsidP="00924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24325" w:rsidRPr="009D5072" w:rsidRDefault="00924325" w:rsidP="009243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Bangladesh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(09:00 - 12:3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924325" w:rsidRPr="00254190" w:rsidRDefault="00924325" w:rsidP="0092432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924325" w:rsidRDefault="00924325" w:rsidP="0092432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924325" w:rsidRPr="00597659" w:rsidRDefault="00924325" w:rsidP="0092432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4325" w:rsidRDefault="00924325" w:rsidP="0092432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Bangladesh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and thanks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924325" w:rsidRPr="00CA0A82" w:rsidRDefault="00924325" w:rsidP="0092432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E6C18" w:rsidRDefault="00924325" w:rsidP="0092432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The Lao PDR </w:t>
      </w:r>
      <w:r w:rsidR="005E4261">
        <w:rPr>
          <w:rFonts w:ascii="Times New Roman" w:hAnsi="Times New Roman" w:cs="Times New Roman"/>
          <w:sz w:val="28"/>
          <w:szCs w:val="28"/>
          <w:lang w:val="en-GB"/>
        </w:rPr>
        <w:t>commends Bangladesh</w:t>
      </w:r>
      <w:r w:rsidR="00CF008D">
        <w:rPr>
          <w:rFonts w:ascii="Times New Roman" w:hAnsi="Times New Roman" w:cs="Times New Roman"/>
          <w:sz w:val="28"/>
          <w:szCs w:val="28"/>
          <w:lang w:val="en-GB"/>
        </w:rPr>
        <w:t xml:space="preserve">’s </w:t>
      </w:r>
      <w:r w:rsidR="005E4261">
        <w:rPr>
          <w:rFonts w:ascii="Times New Roman" w:hAnsi="Times New Roman" w:cs="Times New Roman"/>
          <w:sz w:val="28"/>
          <w:szCs w:val="28"/>
          <w:lang w:val="en-GB"/>
        </w:rPr>
        <w:t xml:space="preserve">proactive cooperation with the Human Rights Council and its mechanisms, as well as its </w:t>
      </w:r>
      <w:r w:rsidR="00CF008D">
        <w:rPr>
          <w:rFonts w:ascii="Times New Roman" w:hAnsi="Times New Roman" w:cs="Times New Roman"/>
          <w:sz w:val="28"/>
          <w:szCs w:val="28"/>
          <w:lang w:val="en-GB"/>
        </w:rPr>
        <w:t xml:space="preserve">contribution to promote international human rights. We appreciate the significant achievements made towards implementing the Sustainable Development Goals and congratulate Bangladesh on the progress in </w:t>
      </w:r>
      <w:r w:rsidR="007E6C18">
        <w:rPr>
          <w:rFonts w:ascii="Times New Roman" w:hAnsi="Times New Roman" w:cs="Times New Roman"/>
          <w:sz w:val="28"/>
          <w:szCs w:val="28"/>
          <w:lang w:val="en-GB"/>
        </w:rPr>
        <w:t>advancing gender equality.</w:t>
      </w:r>
    </w:p>
    <w:p w:rsidR="00924325" w:rsidRPr="00057951" w:rsidRDefault="00924325" w:rsidP="009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924325" w:rsidRPr="00597659" w:rsidRDefault="00924325" w:rsidP="0092432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827E7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following recommendations:</w:t>
      </w:r>
    </w:p>
    <w:p w:rsidR="00924325" w:rsidRPr="00D82C29" w:rsidRDefault="00924325" w:rsidP="00924325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F001BE" w:rsidRPr="00F001BE" w:rsidRDefault="007E6C18" w:rsidP="0092432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to engage with the UN human rights mechanisms and development partners to strengthening the promotion and protection of human rights </w:t>
      </w:r>
      <w:r w:rsidR="00F001BE">
        <w:rPr>
          <w:rFonts w:ascii="Times New Roman" w:eastAsia="Times New Roman" w:hAnsi="Times New Roman" w:cs="Times New Roman"/>
          <w:color w:val="000000"/>
          <w:sz w:val="28"/>
          <w:szCs w:val="28"/>
        </w:rPr>
        <w:t>in the country.</w:t>
      </w:r>
    </w:p>
    <w:p w:rsidR="00440883" w:rsidRPr="00440883" w:rsidRDefault="00440883" w:rsidP="0092432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Continue efforts to promote women’s rights and empowerment of women to guarantee the participation of women in all sectors of the society.</w:t>
      </w:r>
    </w:p>
    <w:p w:rsidR="00924325" w:rsidRDefault="00924325" w:rsidP="0092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924325" w:rsidRPr="00597659" w:rsidRDefault="00924325" w:rsidP="0092432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 w:rsidR="00440883">
        <w:rPr>
          <w:rFonts w:ascii="Times New Roman" w:hAnsi="Times New Roman" w:cs="Times New Roman"/>
          <w:sz w:val="28"/>
          <w:szCs w:val="28"/>
          <w:lang w:val="en-GB"/>
        </w:rPr>
        <w:t>Bangladesh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924325" w:rsidRPr="00597659" w:rsidRDefault="00924325" w:rsidP="00924325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924325" w:rsidRPr="00597659" w:rsidRDefault="00924325" w:rsidP="00924325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924325" w:rsidRDefault="00924325" w:rsidP="00924325"/>
    <w:p w:rsidR="00924325" w:rsidRPr="003F7645" w:rsidRDefault="00924325" w:rsidP="00924325">
      <w:pPr>
        <w:rPr>
          <w:lang w:val="en-GB"/>
        </w:rPr>
      </w:pPr>
    </w:p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C80" w:rsidRPr="00862131" w:rsidRDefault="00000000" w:rsidP="00601C80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2131">
      <w:rPr>
        <w:rFonts w:ascii="Times New Roman" w:hAnsi="Times New Roman" w:cs="Times New Roman"/>
        <w:sz w:val="18"/>
        <w:szCs w:val="18"/>
      </w:rPr>
      <w:t>Please check against delivery</w:t>
    </w:r>
  </w:p>
  <w:p w:rsidR="00601C8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7060">
    <w:abstractNumId w:val="1"/>
  </w:num>
  <w:num w:numId="2" w16cid:durableId="68147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25"/>
    <w:rsid w:val="003063A4"/>
    <w:rsid w:val="00440883"/>
    <w:rsid w:val="004C2C33"/>
    <w:rsid w:val="00540AAD"/>
    <w:rsid w:val="005E4261"/>
    <w:rsid w:val="007E6C18"/>
    <w:rsid w:val="00924325"/>
    <w:rsid w:val="00CF008D"/>
    <w:rsid w:val="00D77880"/>
    <w:rsid w:val="00D827E7"/>
    <w:rsid w:val="00F0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8CED6C"/>
  <w15:chartTrackingRefBased/>
  <w15:docId w15:val="{F9E7E63D-43C3-8B48-BE66-6A16E7B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25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25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142653-2F9E-4F06-9D73-1FE7EC0724B8}"/>
</file>

<file path=customXml/itemProps2.xml><?xml version="1.0" encoding="utf-8"?>
<ds:datastoreItem xmlns:ds="http://schemas.openxmlformats.org/officeDocument/2006/customXml" ds:itemID="{89AA7D96-0717-48B3-950B-5E32176863EA}"/>
</file>

<file path=customXml/itemProps3.xml><?xml version="1.0" encoding="utf-8"?>
<ds:datastoreItem xmlns:ds="http://schemas.openxmlformats.org/officeDocument/2006/customXml" ds:itemID="{D3F4ED0B-9608-4897-A01A-3EAB7DB13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27</cp:revision>
  <cp:lastPrinted>2023-11-13T08:04:00Z</cp:lastPrinted>
  <dcterms:created xsi:type="dcterms:W3CDTF">2023-11-13T04:33:00Z</dcterms:created>
  <dcterms:modified xsi:type="dcterms:W3CDTF">2023-11-13T08:58:00Z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