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818" w14:textId="77777777" w:rsidR="00B52FC8" w:rsidRPr="00371FAC" w:rsidRDefault="00B52FC8" w:rsidP="00B52FC8">
      <w:pPr>
        <w:spacing w:after="0"/>
        <w:jc w:val="center"/>
        <w:rPr>
          <w:rFonts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69FACFE3">
          <v:rect id="_x0000_i1025" style="width:67.5pt;height:53.25pt" o:ole="" o:preferrelative="t" stroked="f">
            <v:imagedata r:id="rId9" o:title=""/>
          </v:rect>
          <o:OLEObject Type="Embed" ProgID="StaticMetafile" ShapeID="_x0000_i1025" DrawAspect="Content" ObjectID="_1761314833" r:id="rId10"/>
        </w:object>
      </w:r>
    </w:p>
    <w:p w14:paraId="3BE57B6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</w:p>
    <w:p w14:paraId="6DBB303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lang w:val="fr-FR" w:eastAsia="fr-FR"/>
        </w:rPr>
      </w:pPr>
      <w:r w:rsidRPr="00371FAC">
        <w:rPr>
          <w:rFonts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395494A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134E6F3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MISSION PERMANENTE D’ALGERIE</w:t>
            </w:r>
          </w:p>
          <w:p w14:paraId="258CCAA0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AUPRES DE L’OFFICE DES NATIONS UNIES</w:t>
            </w:r>
          </w:p>
          <w:p w14:paraId="25462781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 GENEVE ET DES ORGANISATIONS</w:t>
            </w:r>
          </w:p>
          <w:p w14:paraId="0F664F5E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INTERNATIONALES EN SUISSE</w:t>
            </w:r>
          </w:p>
          <w:p w14:paraId="62FF71E8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7CC1CA4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17A6023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3EC6DDE1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6E3ADF4C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71297E43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5FDDBD22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58ADB7AA" w14:textId="678ABD03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52FC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1B6BC755" w14:textId="6581450F" w:rsidR="00B52FC8" w:rsidRPr="00602337" w:rsidRDefault="00B52FC8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</w:t>
      </w:r>
      <w:r w:rsidR="00AD7A91">
        <w:rPr>
          <w:rFonts w:asciiTheme="majorBidi" w:hAnsiTheme="majorBidi" w:cstheme="majorBidi"/>
          <w:b/>
          <w:bCs/>
          <w:sz w:val="24"/>
          <w:szCs w:val="24"/>
        </w:rPr>
        <w:t xml:space="preserve">REPORT </w:t>
      </w:r>
      <w:r w:rsidR="002D3877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126E45">
        <w:rPr>
          <w:rFonts w:asciiTheme="majorBidi" w:hAnsiTheme="majorBidi" w:cstheme="majorBidi"/>
          <w:b/>
          <w:bCs/>
          <w:sz w:val="24"/>
          <w:szCs w:val="24"/>
        </w:rPr>
        <w:t>BENGLADESH</w:t>
      </w:r>
    </w:p>
    <w:p w14:paraId="10CAC1CD" w14:textId="6A9AF33B" w:rsidR="00B52FC8" w:rsidRDefault="00602337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126E45">
        <w:rPr>
          <w:rFonts w:asciiTheme="majorBidi" w:hAnsiTheme="majorBidi" w:cstheme="majorBidi"/>
          <w:b/>
          <w:bCs/>
          <w:sz w:val="24"/>
          <w:szCs w:val="24"/>
        </w:rPr>
        <w:t>13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/11/2023</w:t>
      </w:r>
    </w:p>
    <w:p w14:paraId="4D79989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25EDD0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59E3EFC1" w14:textId="4B9D5928" w:rsidR="00E8544C" w:rsidRPr="00E8544C" w:rsidRDefault="00E8544C" w:rsidP="00E85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Thank </w:t>
      </w:r>
      <w:r w:rsidR="00AE5126" w:rsidRPr="00E8544C">
        <w:rPr>
          <w:rFonts w:ascii="Times New Roman" w:hAnsi="Times New Roman" w:cs="Times New Roman"/>
          <w:sz w:val="28"/>
          <w:szCs w:val="28"/>
        </w:rPr>
        <w:t xml:space="preserve">you, Mr </w:t>
      </w:r>
      <w:r w:rsidR="00126E45">
        <w:rPr>
          <w:rFonts w:ascii="Times New Roman" w:hAnsi="Times New Roman" w:cs="Times New Roman"/>
          <w:sz w:val="28"/>
          <w:szCs w:val="28"/>
        </w:rPr>
        <w:t xml:space="preserve">(Vice) </w:t>
      </w:r>
      <w:r w:rsidR="00AE5126" w:rsidRPr="00E8544C">
        <w:rPr>
          <w:rFonts w:ascii="Times New Roman" w:hAnsi="Times New Roman" w:cs="Times New Roman"/>
          <w:sz w:val="28"/>
          <w:szCs w:val="28"/>
        </w:rPr>
        <w:t>President</w:t>
      </w:r>
      <w:r w:rsidRPr="00E8544C">
        <w:rPr>
          <w:rFonts w:ascii="Times New Roman" w:hAnsi="Times New Roman" w:cs="Times New Roman"/>
          <w:sz w:val="28"/>
          <w:szCs w:val="28"/>
        </w:rPr>
        <w:t>,</w:t>
      </w:r>
    </w:p>
    <w:p w14:paraId="20FBF90B" w14:textId="1672CACE" w:rsidR="00126E45" w:rsidRPr="00126E45" w:rsidRDefault="00E8544C" w:rsidP="00126E45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My delegation welcomes and thanks the delegation of </w:t>
      </w:r>
      <w:r w:rsidR="00126E45">
        <w:rPr>
          <w:rFonts w:ascii="Times New Roman" w:hAnsi="Times New Roman" w:cs="Times New Roman"/>
          <w:sz w:val="28"/>
          <w:szCs w:val="28"/>
        </w:rPr>
        <w:t xml:space="preserve">Bangladesh </w:t>
      </w:r>
      <w:r w:rsidRPr="00E8544C">
        <w:rPr>
          <w:rFonts w:ascii="Times New Roman" w:hAnsi="Times New Roman" w:cs="Times New Roman"/>
          <w:sz w:val="28"/>
          <w:szCs w:val="28"/>
        </w:rPr>
        <w:t xml:space="preserve">for </w:t>
      </w:r>
      <w:r w:rsidR="00E3528E">
        <w:rPr>
          <w:rFonts w:ascii="Times New Roman" w:hAnsi="Times New Roman" w:cs="Times New Roman"/>
          <w:sz w:val="28"/>
          <w:szCs w:val="28"/>
        </w:rPr>
        <w:t xml:space="preserve">the presentation of </w:t>
      </w:r>
      <w:r w:rsidRPr="00E8544C">
        <w:rPr>
          <w:rFonts w:ascii="Times New Roman" w:hAnsi="Times New Roman" w:cs="Times New Roman"/>
          <w:sz w:val="28"/>
          <w:szCs w:val="28"/>
        </w:rPr>
        <w:t xml:space="preserve">their </w:t>
      </w:r>
      <w:r w:rsidR="00E3528E">
        <w:rPr>
          <w:rFonts w:ascii="Times New Roman" w:hAnsi="Times New Roman" w:cs="Times New Roman"/>
          <w:sz w:val="28"/>
          <w:szCs w:val="28"/>
        </w:rPr>
        <w:t xml:space="preserve">national </w:t>
      </w:r>
      <w:r w:rsidRPr="00E8544C">
        <w:rPr>
          <w:rFonts w:ascii="Times New Roman" w:hAnsi="Times New Roman" w:cs="Times New Roman"/>
          <w:sz w:val="28"/>
          <w:szCs w:val="28"/>
        </w:rPr>
        <w:t>report</w:t>
      </w:r>
      <w:r w:rsidR="006C3FE1">
        <w:rPr>
          <w:rFonts w:ascii="Times New Roman" w:hAnsi="Times New Roman" w:cs="Times New Roman"/>
          <w:sz w:val="28"/>
          <w:szCs w:val="28"/>
        </w:rPr>
        <w:t>.</w:t>
      </w:r>
      <w:r w:rsidR="00E3528E">
        <w:rPr>
          <w:rFonts w:ascii="Times New Roman" w:hAnsi="Times New Roman" w:cs="Times New Roman"/>
          <w:sz w:val="28"/>
          <w:szCs w:val="28"/>
        </w:rPr>
        <w:t xml:space="preserve"> </w:t>
      </w:r>
      <w:r w:rsidR="00E80DCA" w:rsidRPr="00E80DCA">
        <w:rPr>
          <w:rFonts w:ascii="Times New Roman" w:hAnsi="Times New Roman" w:cs="Times New Roman"/>
          <w:sz w:val="28"/>
          <w:szCs w:val="28"/>
        </w:rPr>
        <w:t xml:space="preserve">We appreciate </w:t>
      </w:r>
      <w:r w:rsidR="00126E45">
        <w:rPr>
          <w:rFonts w:ascii="Times New Roman" w:hAnsi="Times New Roman" w:cs="Times New Roman"/>
          <w:sz w:val="28"/>
          <w:szCs w:val="28"/>
        </w:rPr>
        <w:t>Bangladesh</w:t>
      </w:r>
      <w:r w:rsidR="00126E45" w:rsidRPr="00E80DCA">
        <w:rPr>
          <w:rFonts w:ascii="Times New Roman" w:hAnsi="Times New Roman" w:cs="Times New Roman"/>
          <w:sz w:val="28"/>
          <w:szCs w:val="28"/>
        </w:rPr>
        <w:t>’s</w:t>
      </w:r>
      <w:r w:rsidR="00E80DCA" w:rsidRPr="00E80DCA">
        <w:rPr>
          <w:rFonts w:ascii="Times New Roman" w:hAnsi="Times New Roman" w:cs="Times New Roman"/>
          <w:sz w:val="28"/>
          <w:szCs w:val="28"/>
        </w:rPr>
        <w:t xml:space="preserve"> adoption of the </w:t>
      </w:r>
      <w:r w:rsidR="00126E45" w:rsidRPr="00126E45">
        <w:rPr>
          <w:rFonts w:ascii="Times New Roman" w:hAnsi="Times New Roman"/>
          <w:sz w:val="28"/>
        </w:rPr>
        <w:t>National Action Plan 2018-2030</w:t>
      </w:r>
      <w:r w:rsidR="00126E45">
        <w:rPr>
          <w:rFonts w:ascii="Times New Roman" w:hAnsi="Times New Roman"/>
          <w:sz w:val="28"/>
        </w:rPr>
        <w:t xml:space="preserve">, </w:t>
      </w:r>
      <w:r w:rsidR="00E80DCA" w:rsidRPr="00E80DCA">
        <w:rPr>
          <w:rFonts w:ascii="Times New Roman" w:hAnsi="Times New Roman" w:cs="Times New Roman"/>
          <w:sz w:val="28"/>
          <w:szCs w:val="28"/>
        </w:rPr>
        <w:t xml:space="preserve">to </w:t>
      </w:r>
      <w:r w:rsidR="00126E45" w:rsidRPr="00126E45">
        <w:rPr>
          <w:rFonts w:ascii="Times New Roman" w:hAnsi="Times New Roman"/>
          <w:sz w:val="28"/>
        </w:rPr>
        <w:t>prevent and eliminat</w:t>
      </w:r>
      <w:r w:rsidR="00126E45">
        <w:rPr>
          <w:rFonts w:ascii="Times New Roman" w:hAnsi="Times New Roman"/>
          <w:sz w:val="28"/>
        </w:rPr>
        <w:t>e</w:t>
      </w:r>
      <w:r w:rsidR="00126E45" w:rsidRPr="00126E45">
        <w:rPr>
          <w:rFonts w:ascii="Times New Roman" w:hAnsi="Times New Roman"/>
          <w:sz w:val="28"/>
        </w:rPr>
        <w:t xml:space="preserve"> violence against women and children through a multi-dimensional holistic programme and strategies.</w:t>
      </w:r>
    </w:p>
    <w:p w14:paraId="4140A4B3" w14:textId="2C6C7E54" w:rsidR="00D41570" w:rsidRPr="00D41570" w:rsidRDefault="00D41570" w:rsidP="00D41570">
      <w:pPr>
        <w:jc w:val="both"/>
        <w:rPr>
          <w:rFonts w:ascii="Times New Roman" w:hAnsi="Times New Roman" w:cs="Times New Roman"/>
          <w:sz w:val="28"/>
        </w:rPr>
      </w:pPr>
      <w:r w:rsidRPr="00D41570">
        <w:rPr>
          <w:rFonts w:ascii="Times New Roman" w:hAnsi="Times New Roman" w:cs="Times New Roman"/>
          <w:sz w:val="28"/>
        </w:rPr>
        <w:t xml:space="preserve">In constructive spirit, </w:t>
      </w:r>
      <w:r>
        <w:rPr>
          <w:rFonts w:ascii="Times New Roman" w:hAnsi="Times New Roman" w:cs="Times New Roman"/>
          <w:sz w:val="28"/>
        </w:rPr>
        <w:t>Algeria</w:t>
      </w:r>
      <w:r w:rsidRPr="00D41570">
        <w:rPr>
          <w:rFonts w:ascii="Times New Roman" w:hAnsi="Times New Roman" w:cs="Times New Roman"/>
          <w:sz w:val="28"/>
        </w:rPr>
        <w:t xml:space="preserve"> recommends </w:t>
      </w:r>
      <w:r w:rsidR="00126E45">
        <w:rPr>
          <w:rFonts w:ascii="Times New Roman" w:hAnsi="Times New Roman" w:cs="Times New Roman"/>
          <w:sz w:val="28"/>
          <w:szCs w:val="28"/>
        </w:rPr>
        <w:t>Bangladesh</w:t>
      </w:r>
      <w:r w:rsidRPr="00D41570">
        <w:rPr>
          <w:rFonts w:ascii="Times New Roman" w:hAnsi="Times New Roman" w:cs="Times New Roman"/>
          <w:sz w:val="28"/>
        </w:rPr>
        <w:t xml:space="preserve"> to:</w:t>
      </w:r>
    </w:p>
    <w:p w14:paraId="1F83620F" w14:textId="1534EAD1" w:rsidR="00126E45" w:rsidRPr="00126E45" w:rsidRDefault="00126E45" w:rsidP="00126E45">
      <w:pPr>
        <w:pStyle w:val="Paragraphedeliste"/>
        <w:numPr>
          <w:ilvl w:val="0"/>
          <w:numId w:val="8"/>
        </w:numPr>
        <w:spacing w:after="160" w:line="259" w:lineRule="auto"/>
        <w:ind w:right="-330"/>
        <w:jc w:val="both"/>
        <w:rPr>
          <w:rFonts w:ascii="Times New Roman" w:hAnsi="Times New Roman"/>
          <w:sz w:val="28"/>
          <w:lang w:val="en-GB"/>
        </w:rPr>
      </w:pPr>
      <w:r w:rsidRPr="00126E45">
        <w:rPr>
          <w:rFonts w:ascii="Times New Roman" w:hAnsi="Times New Roman"/>
          <w:sz w:val="28"/>
          <w:lang w:val="en-GB"/>
        </w:rPr>
        <w:t>Continue</w:t>
      </w:r>
      <w:r>
        <w:rPr>
          <w:rFonts w:ascii="Times New Roman" w:hAnsi="Times New Roman"/>
          <w:sz w:val="28"/>
          <w:lang w:val="en-GB"/>
        </w:rPr>
        <w:t xml:space="preserve"> its</w:t>
      </w:r>
      <w:r w:rsidRPr="00126E45">
        <w:rPr>
          <w:rFonts w:ascii="Times New Roman" w:hAnsi="Times New Roman"/>
          <w:sz w:val="28"/>
          <w:lang w:val="en-GB"/>
        </w:rPr>
        <w:t xml:space="preserve"> </w:t>
      </w:r>
      <w:r w:rsidRPr="00126E45">
        <w:rPr>
          <w:rFonts w:ascii="Times New Roman" w:hAnsi="Times New Roman"/>
          <w:sz w:val="28"/>
          <w:lang w:val="en-GB"/>
        </w:rPr>
        <w:t>efforts to implement ‘Fourth Primary Education Development Programme 2018’ to achieve free and compulsory primary education</w:t>
      </w:r>
      <w:r>
        <w:rPr>
          <w:rFonts w:ascii="Times New Roman" w:hAnsi="Times New Roman"/>
          <w:sz w:val="28"/>
          <w:lang w:val="en-GB"/>
        </w:rPr>
        <w:t>;</w:t>
      </w:r>
    </w:p>
    <w:p w14:paraId="0E559925" w14:textId="779BDFA7" w:rsidR="00126E45" w:rsidRPr="00126E45" w:rsidRDefault="00126E45" w:rsidP="00126E45">
      <w:pPr>
        <w:pStyle w:val="Paragraphedeliste"/>
        <w:numPr>
          <w:ilvl w:val="0"/>
          <w:numId w:val="8"/>
        </w:numPr>
        <w:spacing w:after="160" w:line="259" w:lineRule="auto"/>
        <w:ind w:right="-330"/>
        <w:jc w:val="both"/>
        <w:rPr>
          <w:rFonts w:ascii="Times New Roman" w:hAnsi="Times New Roman"/>
          <w:sz w:val="28"/>
          <w:lang w:val="en-GB"/>
        </w:rPr>
      </w:pPr>
      <w:r w:rsidRPr="00126E45">
        <w:rPr>
          <w:rFonts w:ascii="Times New Roman" w:hAnsi="Times New Roman"/>
          <w:sz w:val="28"/>
          <w:lang w:val="en-GB"/>
        </w:rPr>
        <w:t xml:space="preserve">Strengthen </w:t>
      </w:r>
      <w:r>
        <w:rPr>
          <w:rFonts w:ascii="Times New Roman" w:hAnsi="Times New Roman"/>
          <w:sz w:val="28"/>
          <w:lang w:val="en-GB"/>
        </w:rPr>
        <w:t xml:space="preserve">its </w:t>
      </w:r>
      <w:r w:rsidRPr="00126E45">
        <w:rPr>
          <w:rFonts w:ascii="Times New Roman" w:hAnsi="Times New Roman"/>
          <w:sz w:val="28"/>
          <w:lang w:val="en-GB"/>
        </w:rPr>
        <w:t>efforts to implement the</w:t>
      </w:r>
      <w:r w:rsidRPr="00126E45">
        <w:rPr>
          <w:rFonts w:ascii="Times New Roman" w:hAnsi="Times New Roman"/>
          <w:sz w:val="28"/>
          <w:lang w:val="en-GB"/>
        </w:rPr>
        <w:t xml:space="preserve"> </w:t>
      </w:r>
      <w:r w:rsidRPr="00126E45">
        <w:rPr>
          <w:rFonts w:ascii="Times New Roman" w:hAnsi="Times New Roman"/>
          <w:sz w:val="28"/>
          <w:lang w:val="en-GB"/>
        </w:rPr>
        <w:t>‘National Action Plan to Prevent Violence Against Women and Children 2018-2030’</w:t>
      </w:r>
      <w:r>
        <w:rPr>
          <w:rFonts w:ascii="Times New Roman" w:hAnsi="Times New Roman"/>
          <w:sz w:val="28"/>
          <w:lang w:val="en-GB"/>
        </w:rPr>
        <w:t>;</w:t>
      </w:r>
    </w:p>
    <w:p w14:paraId="04E0D3B2" w14:textId="77777777" w:rsidR="00126E45" w:rsidRPr="00126E45" w:rsidRDefault="00126E45" w:rsidP="00126E45">
      <w:pPr>
        <w:pStyle w:val="Paragraphedeliste"/>
        <w:numPr>
          <w:ilvl w:val="0"/>
          <w:numId w:val="8"/>
        </w:numPr>
        <w:spacing w:after="160" w:line="259" w:lineRule="auto"/>
        <w:ind w:right="-330"/>
        <w:rPr>
          <w:rFonts w:ascii="Times New Roman" w:hAnsi="Times New Roman"/>
          <w:sz w:val="28"/>
          <w:lang w:val="en-GB"/>
        </w:rPr>
      </w:pPr>
      <w:r w:rsidRPr="00126E45">
        <w:rPr>
          <w:rFonts w:ascii="Times New Roman" w:hAnsi="Times New Roman"/>
          <w:sz w:val="28"/>
          <w:lang w:val="en-GB"/>
        </w:rPr>
        <w:t>Continue to implement the national social security strategy, with focus on women, children, persons with disabilities, and the elderly persons;</w:t>
      </w:r>
    </w:p>
    <w:p w14:paraId="254CB502" w14:textId="6546D9E8" w:rsidR="00AE5126" w:rsidRPr="00126E45" w:rsidRDefault="00126E45" w:rsidP="00126E45">
      <w:pPr>
        <w:pStyle w:val="Paragraphedeliste"/>
        <w:numPr>
          <w:ilvl w:val="0"/>
          <w:numId w:val="8"/>
        </w:numPr>
        <w:spacing w:after="160" w:line="259" w:lineRule="auto"/>
        <w:ind w:right="-330"/>
        <w:rPr>
          <w:rFonts w:ascii="Times New Roman" w:hAnsi="Times New Roman"/>
          <w:sz w:val="28"/>
          <w:lang w:val="en-GB"/>
        </w:rPr>
      </w:pPr>
      <w:r w:rsidRPr="00126E45">
        <w:rPr>
          <w:rFonts w:ascii="Times New Roman" w:hAnsi="Times New Roman"/>
          <w:sz w:val="28"/>
          <w:lang w:val="en-GB"/>
        </w:rPr>
        <w:t>Continue to make efforts with a view to reducing and preventing maternal, and infant mortality rate.</w:t>
      </w:r>
    </w:p>
    <w:p w14:paraId="730DFB93" w14:textId="57669BC5" w:rsidR="00AE5126" w:rsidRPr="00D41570" w:rsidRDefault="00AE5126" w:rsidP="00D41570">
      <w:pPr>
        <w:pStyle w:val="Body"/>
        <w:spacing w:line="240" w:lineRule="auto"/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</w:pP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Algeria extends its best wishes to </w:t>
      </w:r>
      <w:r w:rsidR="00126E45">
        <w:rPr>
          <w:rFonts w:ascii="Times New Roman" w:hAnsi="Times New Roman" w:cs="Times New Roman"/>
          <w:sz w:val="28"/>
          <w:szCs w:val="28"/>
        </w:rPr>
        <w:t>Bangladesh</w:t>
      </w:r>
      <w:r w:rsidR="00817675"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 </w:t>
      </w: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in its continued </w:t>
      </w:r>
      <w:r w:rsidR="00126E45"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>endeavours</w:t>
      </w: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 to promote and protect human rights.  </w:t>
      </w:r>
    </w:p>
    <w:p w14:paraId="7C0DF467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3E65FF2A" w14:textId="2A6FE8FD" w:rsidR="008903BE" w:rsidRDefault="00B62EA8" w:rsidP="00F62674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I thank you, Mr. </w:t>
      </w:r>
      <w:r w:rsidR="00126E45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(Vice) </w:t>
      </w: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President</w:t>
      </w:r>
      <w:r w:rsidR="00602337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  <w:r w:rsidR="00F62674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469B319A" w14:textId="778D8606" w:rsidR="00C80047" w:rsidRDefault="00F62674" w:rsidP="00936A5E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  <w:r>
        <w:rPr>
          <w:rFonts w:ascii="Times New Roman" w:eastAsiaTheme="minorHAnsi" w:hAnsi="Times New Roman" w:cs="Times New Roman"/>
          <w:sz w:val="28"/>
          <w:lang w:val="en-US"/>
        </w:rPr>
        <w:t xml:space="preserve">                                                 </w:t>
      </w:r>
    </w:p>
    <w:p w14:paraId="6163608C" w14:textId="77777777" w:rsidR="00C80047" w:rsidRDefault="00C80047" w:rsidP="00602337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</w:p>
    <w:p w14:paraId="2D3A876A" w14:textId="77777777" w:rsidR="00C80047" w:rsidRPr="004B19B7" w:rsidRDefault="00C80047" w:rsidP="00E3528E">
      <w:pPr>
        <w:spacing w:before="60" w:after="60"/>
        <w:rPr>
          <w:rFonts w:ascii="Times New Roman" w:eastAsiaTheme="minorHAnsi" w:hAnsi="Times New Roman" w:cs="Times New Roman"/>
          <w:sz w:val="28"/>
          <w:lang w:val="en-US"/>
        </w:rPr>
      </w:pPr>
    </w:p>
    <w:sectPr w:rsidR="00C80047" w:rsidRPr="004B19B7" w:rsidSect="00E3528E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B2B"/>
    <w:multiLevelType w:val="multilevel"/>
    <w:tmpl w:val="D474114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</w:abstractNum>
  <w:abstractNum w:abstractNumId="3" w15:restartNumberingAfterBreak="0">
    <w:nsid w:val="474A2F72"/>
    <w:multiLevelType w:val="hybridMultilevel"/>
    <w:tmpl w:val="2EFAA276"/>
    <w:lvl w:ilvl="0" w:tplc="F258BD8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116B"/>
    <w:multiLevelType w:val="hybridMultilevel"/>
    <w:tmpl w:val="4A9007CC"/>
    <w:lvl w:ilvl="0" w:tplc="C69832F4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30C6"/>
    <w:multiLevelType w:val="hybridMultilevel"/>
    <w:tmpl w:val="4FA26886"/>
    <w:lvl w:ilvl="0" w:tplc="D77C42C8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01DFE"/>
    <w:multiLevelType w:val="hybridMultilevel"/>
    <w:tmpl w:val="FCAE2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020471B"/>
    <w:multiLevelType w:val="multilevel"/>
    <w:tmpl w:val="12CC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A07E3"/>
    <w:multiLevelType w:val="hybridMultilevel"/>
    <w:tmpl w:val="99AABA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90850">
    <w:abstractNumId w:val="1"/>
  </w:num>
  <w:num w:numId="2" w16cid:durableId="1307974980">
    <w:abstractNumId w:val="6"/>
  </w:num>
  <w:num w:numId="3" w16cid:durableId="839471454">
    <w:abstractNumId w:val="0"/>
  </w:num>
  <w:num w:numId="4" w16cid:durableId="1265652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523609">
    <w:abstractNumId w:val="5"/>
  </w:num>
  <w:num w:numId="6" w16cid:durableId="2064402108">
    <w:abstractNumId w:val="4"/>
  </w:num>
  <w:num w:numId="7" w16cid:durableId="2030794859">
    <w:abstractNumId w:val="3"/>
  </w:num>
  <w:num w:numId="8" w16cid:durableId="1384865655">
    <w:abstractNumId w:val="9"/>
  </w:num>
  <w:num w:numId="9" w16cid:durableId="8399257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566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56866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C0F1F"/>
    <w:rsid w:val="000D78E1"/>
    <w:rsid w:val="001145A7"/>
    <w:rsid w:val="00126E45"/>
    <w:rsid w:val="00166265"/>
    <w:rsid w:val="0027592D"/>
    <w:rsid w:val="002D3877"/>
    <w:rsid w:val="00302310"/>
    <w:rsid w:val="00392470"/>
    <w:rsid w:val="003B1A56"/>
    <w:rsid w:val="004B19B7"/>
    <w:rsid w:val="005271C8"/>
    <w:rsid w:val="005C4E0B"/>
    <w:rsid w:val="005D47C0"/>
    <w:rsid w:val="005F1C05"/>
    <w:rsid w:val="005F480B"/>
    <w:rsid w:val="00602337"/>
    <w:rsid w:val="00603B50"/>
    <w:rsid w:val="006B18A8"/>
    <w:rsid w:val="006C3FE1"/>
    <w:rsid w:val="00817675"/>
    <w:rsid w:val="008903BE"/>
    <w:rsid w:val="00896445"/>
    <w:rsid w:val="008A42DB"/>
    <w:rsid w:val="008D417D"/>
    <w:rsid w:val="00936A5E"/>
    <w:rsid w:val="009D0120"/>
    <w:rsid w:val="009E25F2"/>
    <w:rsid w:val="009E6F15"/>
    <w:rsid w:val="00A611A9"/>
    <w:rsid w:val="00AD7A91"/>
    <w:rsid w:val="00AE5126"/>
    <w:rsid w:val="00B52FC8"/>
    <w:rsid w:val="00B62EA8"/>
    <w:rsid w:val="00BA6A09"/>
    <w:rsid w:val="00BB362E"/>
    <w:rsid w:val="00BC4E3A"/>
    <w:rsid w:val="00BD6D4F"/>
    <w:rsid w:val="00C2794A"/>
    <w:rsid w:val="00C80047"/>
    <w:rsid w:val="00D41570"/>
    <w:rsid w:val="00D51B9A"/>
    <w:rsid w:val="00DA3C1C"/>
    <w:rsid w:val="00E3528E"/>
    <w:rsid w:val="00E80DCA"/>
    <w:rsid w:val="00E8544C"/>
    <w:rsid w:val="00F6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222"/>
  <w15:docId w15:val="{80FA78B8-FCF6-4C2D-9EB2-FB176F1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4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cs="Times New Roman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  <w:style w:type="paragraph" w:styleId="Notedebasdepage">
    <w:name w:val="footnote text"/>
    <w:aliases w:val="5_G"/>
    <w:basedOn w:val="Normal"/>
    <w:link w:val="NotedebasdepageCar"/>
    <w:unhideWhenUsed/>
    <w:qFormat/>
    <w:rsid w:val="00C80047"/>
    <w:pPr>
      <w:spacing w:after="0" w:line="240" w:lineRule="auto"/>
    </w:pPr>
    <w:rPr>
      <w:rFonts w:cs="Times New Roman"/>
      <w:sz w:val="24"/>
      <w:szCs w:val="24"/>
      <w:lang w:val="en-ZA" w:eastAsia="fr-CH"/>
    </w:rPr>
  </w:style>
  <w:style w:type="character" w:customStyle="1" w:styleId="NotedebasdepageCar">
    <w:name w:val="Note de bas de page Car"/>
    <w:aliases w:val="5_G Car"/>
    <w:basedOn w:val="Policepardfaut"/>
    <w:link w:val="Notedebasdepage"/>
    <w:qFormat/>
    <w:rsid w:val="00C80047"/>
    <w:rPr>
      <w:rFonts w:ascii="Calibri" w:eastAsia="Calibri" w:hAnsi="Calibri" w:cs="Times New Roman"/>
      <w:sz w:val="24"/>
      <w:szCs w:val="24"/>
      <w:lang w:val="en-ZA" w:eastAsia="fr-CH"/>
    </w:rPr>
  </w:style>
  <w:style w:type="table" w:customStyle="1" w:styleId="Grilledutableau1">
    <w:name w:val="Grille du tableau1"/>
    <w:basedOn w:val="TableauNormal"/>
    <w:next w:val="Grilledutableau"/>
    <w:uiPriority w:val="39"/>
    <w:rsid w:val="00BC4E3A"/>
    <w:pPr>
      <w:spacing w:after="0" w:line="240" w:lineRule="auto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C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B19B7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rsid w:val="00AE5126"/>
    <w:pP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1142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4F4AA-A91C-44E7-87DB-E73BC92E9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3.xml><?xml version="1.0" encoding="utf-8"?>
<ds:datastoreItem xmlns:ds="http://schemas.openxmlformats.org/officeDocument/2006/customXml" ds:itemID="{A2587CA7-10A7-4E09-8D87-5999DC4014BC}"/>
</file>

<file path=customXml/itemProps4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Algeria Charif</cp:lastModifiedBy>
  <cp:revision>2</cp:revision>
  <cp:lastPrinted>2023-11-08T07:38:00Z</cp:lastPrinted>
  <dcterms:created xsi:type="dcterms:W3CDTF">2023-11-12T16:16:00Z</dcterms:created>
  <dcterms:modified xsi:type="dcterms:W3CDTF">2023-11-12T16:16:00Z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