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D62ED8" w:rsidRPr="0075167A" w14:paraId="70AD6455" w14:textId="77777777" w:rsidTr="00C66E44">
        <w:tc>
          <w:tcPr>
            <w:tcW w:w="8931" w:type="dxa"/>
          </w:tcPr>
          <w:p w14:paraId="7AAD9801" w14:textId="77777777" w:rsidR="00D62ED8" w:rsidRPr="0075167A" w:rsidRDefault="00D62ED8" w:rsidP="00C66E44">
            <w:pPr>
              <w:tabs>
                <w:tab w:val="center" w:pos="4536"/>
                <w:tab w:val="right" w:pos="9072"/>
              </w:tabs>
              <w:suppressAutoHyphens/>
              <w:spacing w:after="120" w:line="200" w:lineRule="atLeast"/>
              <w:jc w:val="center"/>
              <w:rPr>
                <w:rFonts w:ascii="Arial" w:eastAsia="Times New Roman" w:hAnsi="Arial"/>
                <w:b/>
                <w:kern w:val="0"/>
                <w:sz w:val="28"/>
                <w:szCs w:val="28"/>
                <w:lang w:val="en-GB"/>
              </w:rPr>
            </w:pPr>
            <w:r w:rsidRPr="00783712">
              <w:rPr>
                <w:rFonts w:ascii="Arial" w:eastAsia="Times New Roman" w:hAnsi="Arial"/>
                <w:noProof/>
                <w:kern w:val="0"/>
                <w:position w:val="-60"/>
                <w:sz w:val="28"/>
                <w:szCs w:val="28"/>
                <w:lang w:val="it-IT" w:eastAsia="it-IT"/>
              </w:rPr>
              <w:drawing>
                <wp:inline distT="0" distB="0" distL="0" distR="0" wp14:anchorId="64878A65" wp14:editId="3ED541E6">
                  <wp:extent cx="885825" cy="885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EF0864" w14:textId="77777777" w:rsidR="00D62ED8" w:rsidRPr="0075167A" w:rsidRDefault="00D62ED8" w:rsidP="00D62ED8">
      <w:pPr>
        <w:spacing w:after="0" w:line="276" w:lineRule="auto"/>
        <w:jc w:val="center"/>
        <w:rPr>
          <w:rFonts w:ascii="Arial" w:hAnsi="Arial" w:cs="Arial"/>
          <w:b/>
          <w:bCs/>
          <w:kern w:val="0"/>
          <w:sz w:val="28"/>
          <w:szCs w:val="28"/>
          <w:lang w:val="en-US"/>
        </w:rPr>
      </w:pPr>
      <w:r w:rsidRPr="0075167A">
        <w:rPr>
          <w:rFonts w:ascii="Arial" w:hAnsi="Arial" w:cs="Arial"/>
          <w:b/>
          <w:bCs/>
          <w:kern w:val="0"/>
          <w:sz w:val="28"/>
          <w:szCs w:val="28"/>
          <w:lang w:val="en-US"/>
        </w:rPr>
        <w:t>THE 44</w:t>
      </w:r>
      <w:r w:rsidRPr="0075167A">
        <w:rPr>
          <w:rFonts w:ascii="Arial" w:hAnsi="Arial" w:cs="Arial"/>
          <w:b/>
          <w:bCs/>
          <w:kern w:val="0"/>
          <w:sz w:val="28"/>
          <w:szCs w:val="28"/>
          <w:vertAlign w:val="superscript"/>
          <w:lang w:val="en-US"/>
        </w:rPr>
        <w:t xml:space="preserve">TH </w:t>
      </w:r>
      <w:r w:rsidRPr="0075167A"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SESSION OF THE UNIVERSAL PERIODIC REVIEW (UPR), UNITED REPUBLIC OF TANZANIA’S STATEMENT </w:t>
      </w:r>
    </w:p>
    <w:p w14:paraId="5B21B360" w14:textId="096E6C5C" w:rsidR="00D62ED8" w:rsidRDefault="00D62ED8" w:rsidP="00D62ED8">
      <w:pPr>
        <w:spacing w:after="0" w:line="276" w:lineRule="auto"/>
        <w:jc w:val="center"/>
        <w:rPr>
          <w:rFonts w:ascii="Arial" w:hAnsi="Arial" w:cs="Arial"/>
          <w:b/>
          <w:bCs/>
          <w:kern w:val="0"/>
          <w:sz w:val="28"/>
          <w:szCs w:val="28"/>
          <w:lang w:val="en-US"/>
        </w:rPr>
      </w:pPr>
      <w:r w:rsidRPr="0075167A">
        <w:rPr>
          <w:rFonts w:ascii="Arial" w:hAnsi="Arial" w:cs="Arial"/>
          <w:b/>
          <w:bCs/>
          <w:kern w:val="0"/>
          <w:sz w:val="28"/>
          <w:szCs w:val="28"/>
          <w:lang w:val="en-US"/>
        </w:rPr>
        <w:t>ON</w:t>
      </w:r>
      <w:r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 AZERBAIJAN,</w:t>
      </w:r>
      <w:r w:rsidRPr="0075167A"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kern w:val="0"/>
          <w:sz w:val="28"/>
          <w:szCs w:val="28"/>
          <w:lang w:val="en-US"/>
        </w:rPr>
        <w:t>14</w:t>
      </w:r>
      <w:r w:rsidRPr="0075167A">
        <w:rPr>
          <w:rFonts w:ascii="Arial" w:hAnsi="Arial" w:cs="Arial"/>
          <w:b/>
          <w:bCs/>
          <w:kern w:val="0"/>
          <w:sz w:val="28"/>
          <w:szCs w:val="28"/>
          <w:lang w:val="en-US"/>
        </w:rPr>
        <w:t xml:space="preserve"> NOVEMBER 2023</w:t>
      </w:r>
    </w:p>
    <w:p w14:paraId="36EB5BEB" w14:textId="77777777" w:rsidR="00D62ED8" w:rsidRPr="00C8371E" w:rsidRDefault="00D62ED8" w:rsidP="00D62ED8">
      <w:pPr>
        <w:spacing w:after="0" w:line="276" w:lineRule="auto"/>
        <w:jc w:val="center"/>
        <w:rPr>
          <w:rFonts w:ascii="Arial" w:hAnsi="Arial" w:cs="Arial"/>
          <w:b/>
          <w:bCs/>
          <w:i/>
          <w:iCs/>
          <w:kern w:val="0"/>
          <w:sz w:val="28"/>
          <w:szCs w:val="28"/>
          <w:lang w:val="en-US"/>
        </w:rPr>
      </w:pPr>
    </w:p>
    <w:p w14:paraId="7E320B60" w14:textId="77777777" w:rsidR="00D62ED8" w:rsidRPr="0075167A" w:rsidRDefault="00D62ED8" w:rsidP="00D62ED8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</w:pPr>
      <w:r w:rsidRPr="0075167A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  <w:t>Thank you, Mr. President,</w:t>
      </w:r>
    </w:p>
    <w:p w14:paraId="60EB6D3D" w14:textId="77777777" w:rsidR="00D62ED8" w:rsidRPr="0075167A" w:rsidRDefault="00D62ED8" w:rsidP="00D62ED8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42CAB7AB" w14:textId="45311FB9" w:rsidR="00D62ED8" w:rsidRDefault="00D62ED8" w:rsidP="00DB113A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 w:rsidRPr="0075167A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The United Republic of Tanzania 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welcomes the delegation of Azerbaijan to the Universal Periodic Review and we thank the delegation for the update provided.  </w:t>
      </w:r>
    </w:p>
    <w:p w14:paraId="75F4F448" w14:textId="77777777" w:rsidR="00D62ED8" w:rsidRDefault="00D62ED8" w:rsidP="00DB113A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09A1E352" w14:textId="77777777" w:rsidR="00DB113A" w:rsidRDefault="00D62ED8" w:rsidP="00DB113A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D91BBB">
        <w:rPr>
          <w:rFonts w:ascii="Arial" w:hAnsi="Arial" w:cs="Arial"/>
          <w:sz w:val="28"/>
          <w:szCs w:val="28"/>
          <w:lang w:val="en-GB"/>
        </w:rPr>
        <w:t xml:space="preserve">We </w:t>
      </w:r>
      <w:r w:rsidR="00E53A17">
        <w:rPr>
          <w:rFonts w:ascii="Arial" w:hAnsi="Arial" w:cs="Arial"/>
          <w:sz w:val="28"/>
          <w:szCs w:val="28"/>
          <w:lang w:val="en-GB"/>
        </w:rPr>
        <w:t>acknowledge</w:t>
      </w:r>
      <w:r w:rsidR="00567071">
        <w:rPr>
          <w:rFonts w:ascii="Arial" w:hAnsi="Arial" w:cs="Arial"/>
          <w:sz w:val="28"/>
          <w:szCs w:val="28"/>
          <w:lang w:val="en-GB"/>
        </w:rPr>
        <w:t xml:space="preserve"> the positive measures taken in combating corruption by</w:t>
      </w:r>
      <w:r w:rsidR="00D27ED8">
        <w:rPr>
          <w:rFonts w:ascii="Arial" w:hAnsi="Arial" w:cs="Arial"/>
          <w:sz w:val="28"/>
          <w:szCs w:val="28"/>
          <w:lang w:val="en-GB"/>
        </w:rPr>
        <w:t>,</w:t>
      </w:r>
      <w:r w:rsidR="00567071">
        <w:rPr>
          <w:rFonts w:ascii="Arial" w:hAnsi="Arial" w:cs="Arial"/>
          <w:sz w:val="28"/>
          <w:szCs w:val="28"/>
          <w:lang w:val="en-GB"/>
        </w:rPr>
        <w:t xml:space="preserve"> among other things, approving the National Action Plan for Strengthening the Fight against Corruption for 2022 – 2026. </w:t>
      </w:r>
    </w:p>
    <w:p w14:paraId="1BCCB678" w14:textId="77777777" w:rsidR="00DB113A" w:rsidRDefault="00DB113A" w:rsidP="00DB113A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37D3E536" w14:textId="229A7D7C" w:rsidR="00D27ED8" w:rsidRDefault="00E53A17" w:rsidP="00DB113A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We </w:t>
      </w:r>
      <w:r w:rsidR="00D27ED8">
        <w:rPr>
          <w:rFonts w:ascii="Arial" w:hAnsi="Arial" w:cs="Arial"/>
          <w:sz w:val="28"/>
          <w:szCs w:val="28"/>
          <w:lang w:val="en-GB"/>
        </w:rPr>
        <w:t xml:space="preserve">also </w:t>
      </w:r>
      <w:r>
        <w:rPr>
          <w:rFonts w:ascii="Arial" w:hAnsi="Arial" w:cs="Arial"/>
          <w:sz w:val="28"/>
          <w:szCs w:val="28"/>
          <w:lang w:val="en-GB"/>
        </w:rPr>
        <w:t>commend the implementation of the Strategy for Socio-Economic Development of the Republic of Azerbaijan for 2022 – 2026</w:t>
      </w:r>
      <w:r w:rsidR="00D27ED8">
        <w:rPr>
          <w:rFonts w:ascii="Arial" w:hAnsi="Arial" w:cs="Arial"/>
          <w:sz w:val="28"/>
          <w:szCs w:val="28"/>
          <w:lang w:val="en-GB"/>
        </w:rPr>
        <w:t xml:space="preserve">; and the measures taken to prevent inequality between men and women. </w:t>
      </w:r>
    </w:p>
    <w:p w14:paraId="583E1D1A" w14:textId="77777777" w:rsidR="00D62ED8" w:rsidRDefault="00D62ED8" w:rsidP="00DB113A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61EF5ACA" w14:textId="6879E112" w:rsidR="00D62ED8" w:rsidRDefault="00D62ED8" w:rsidP="00DB113A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In the spirit of constructive engagement, we recommend the Government of </w:t>
      </w:r>
      <w:r w:rsidR="00D27ED8">
        <w:rPr>
          <w:rFonts w:ascii="Arial" w:hAnsi="Arial" w:cs="Arial"/>
          <w:sz w:val="28"/>
          <w:szCs w:val="28"/>
          <w:lang w:val="en-GB"/>
        </w:rPr>
        <w:t xml:space="preserve">Azerbaijan </w:t>
      </w:r>
      <w:r>
        <w:rPr>
          <w:rFonts w:ascii="Arial" w:hAnsi="Arial" w:cs="Arial"/>
          <w:sz w:val="28"/>
          <w:szCs w:val="28"/>
          <w:lang w:val="en-GB"/>
        </w:rPr>
        <w:t xml:space="preserve">to consider the following recommendations: </w:t>
      </w:r>
    </w:p>
    <w:p w14:paraId="45F05F10" w14:textId="77777777" w:rsidR="00D27ED8" w:rsidRDefault="00D27ED8" w:rsidP="00DB113A">
      <w:p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7F8E179E" w14:textId="5A716CA7" w:rsidR="00DB113A" w:rsidRDefault="00D27ED8" w:rsidP="00DB113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DB113A">
        <w:rPr>
          <w:rFonts w:ascii="Arial" w:hAnsi="Arial" w:cs="Arial"/>
          <w:sz w:val="28"/>
          <w:szCs w:val="28"/>
          <w:lang w:val="en-GB"/>
        </w:rPr>
        <w:t xml:space="preserve">To consider implementing the National </w:t>
      </w:r>
      <w:r w:rsidR="00DB113A" w:rsidRPr="00DB113A">
        <w:rPr>
          <w:rFonts w:ascii="Arial" w:hAnsi="Arial" w:cs="Arial"/>
          <w:sz w:val="28"/>
          <w:szCs w:val="28"/>
          <w:lang w:val="en-GB"/>
        </w:rPr>
        <w:t xml:space="preserve">Action Plan on Gender Equality in the Republic of Azerbaijan for 2023 – 2025 </w:t>
      </w:r>
    </w:p>
    <w:p w14:paraId="59CBE272" w14:textId="77777777" w:rsidR="00DB113A" w:rsidRPr="00DB113A" w:rsidRDefault="00DB113A" w:rsidP="00DB113A">
      <w:pPr>
        <w:pStyle w:val="ListParagraph"/>
        <w:spacing w:after="0" w:line="276" w:lineRule="auto"/>
        <w:ind w:left="1080"/>
        <w:jc w:val="both"/>
        <w:rPr>
          <w:rFonts w:ascii="Arial" w:hAnsi="Arial" w:cs="Arial"/>
          <w:sz w:val="28"/>
          <w:szCs w:val="28"/>
          <w:lang w:val="en-GB"/>
        </w:rPr>
      </w:pPr>
    </w:p>
    <w:p w14:paraId="68DC710F" w14:textId="6253A5CE" w:rsidR="00D27ED8" w:rsidRPr="00DB113A" w:rsidRDefault="00D27ED8" w:rsidP="00DB113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DB113A">
        <w:rPr>
          <w:rFonts w:ascii="Arial" w:hAnsi="Arial" w:cs="Arial"/>
          <w:sz w:val="28"/>
          <w:szCs w:val="28"/>
          <w:lang w:val="en-GB"/>
        </w:rPr>
        <w:t>To accelerate reforms to eliminate the gap in wages between men and women</w:t>
      </w:r>
    </w:p>
    <w:p w14:paraId="45937D70" w14:textId="77777777" w:rsidR="00D62ED8" w:rsidRDefault="00D62ED8" w:rsidP="00DB113A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</w:p>
    <w:p w14:paraId="7B5C3834" w14:textId="77777777" w:rsidR="00DB113A" w:rsidRDefault="00D62ED8" w:rsidP="00DB113A">
      <w:pPr>
        <w:spacing w:after="0" w:line="276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</w:pPr>
      <w:r w:rsidRPr="00D6326F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The United Republic of Tanzania wishes </w:t>
      </w:r>
      <w:r w:rsidR="00DB113A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 xml:space="preserve">the delegation of Azerbaijan </w:t>
      </w:r>
      <w:r w:rsidRPr="00D6326F">
        <w:rPr>
          <w:rFonts w:ascii="Arial" w:eastAsia="Times New Roman" w:hAnsi="Arial" w:cs="Arial"/>
          <w:kern w:val="0"/>
          <w:sz w:val="28"/>
          <w:szCs w:val="28"/>
          <w:lang w:val="en-GB" w:eastAsia="en-GB"/>
        </w:rPr>
        <w:t>a successful Review.</w:t>
      </w:r>
    </w:p>
    <w:p w14:paraId="2E554DA5" w14:textId="77777777" w:rsidR="00DB113A" w:rsidRDefault="00DB113A" w:rsidP="00DB113A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</w:pPr>
    </w:p>
    <w:p w14:paraId="7B7F7A66" w14:textId="2A237BE8" w:rsidR="00D62ED8" w:rsidRPr="0075167A" w:rsidRDefault="00D62ED8" w:rsidP="00DB113A">
      <w:pPr>
        <w:spacing w:after="0" w:line="360" w:lineRule="auto"/>
        <w:jc w:val="both"/>
        <w:rPr>
          <w:rFonts w:ascii="Arial" w:hAnsi="Arial" w:cs="Arial"/>
          <w:color w:val="FF0000"/>
          <w:kern w:val="0"/>
          <w:sz w:val="28"/>
          <w:szCs w:val="28"/>
          <w:lang w:val="en-GB"/>
        </w:rPr>
      </w:pPr>
      <w:r w:rsidRPr="0075167A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</w:rPr>
        <w:t>I thank you.</w:t>
      </w:r>
      <w:r w:rsidRPr="0075167A"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val="en-GB"/>
        </w:rPr>
        <w:t xml:space="preserve">                                                                                                          </w:t>
      </w:r>
    </w:p>
    <w:p w14:paraId="138F0F3A" w14:textId="77777777" w:rsidR="0032797E" w:rsidRDefault="0032797E"/>
    <w:sectPr w:rsidR="0032797E" w:rsidSect="00DB113A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26668"/>
    <w:multiLevelType w:val="hybridMultilevel"/>
    <w:tmpl w:val="2676EC76"/>
    <w:lvl w:ilvl="0" w:tplc="ACD62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86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D8"/>
    <w:rsid w:val="0032797E"/>
    <w:rsid w:val="00567071"/>
    <w:rsid w:val="00C768F9"/>
    <w:rsid w:val="00D27ED8"/>
    <w:rsid w:val="00D62ED8"/>
    <w:rsid w:val="00DB113A"/>
    <w:rsid w:val="00E5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883C"/>
  <w15:chartTrackingRefBased/>
  <w15:docId w15:val="{0E60FE0C-1B5C-4CE4-B4D6-1D539432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ED8"/>
    <w:rPr>
      <w:rFonts w:ascii="Calibri" w:eastAsia="Calibri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1357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B887B9E-606D-4FC3-BF7E-CE19EF9C5180}"/>
</file>

<file path=customXml/itemProps2.xml><?xml version="1.0" encoding="utf-8"?>
<ds:datastoreItem xmlns:ds="http://schemas.openxmlformats.org/officeDocument/2006/customXml" ds:itemID="{B1EF5012-7838-42E8-A736-BDD00E967113}"/>
</file>

<file path=customXml/itemProps3.xml><?xml version="1.0" encoding="utf-8"?>
<ds:datastoreItem xmlns:ds="http://schemas.openxmlformats.org/officeDocument/2006/customXml" ds:itemID="{414C2A20-4C9F-4B03-8EBA-8FB181DC6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Zuu</dc:creator>
  <cp:keywords/>
  <dc:description/>
  <cp:lastModifiedBy>Zuu</cp:lastModifiedBy>
  <cp:revision>3</cp:revision>
  <cp:lastPrinted>2023-11-14T08:06:00Z</cp:lastPrinted>
  <dcterms:created xsi:type="dcterms:W3CDTF">2023-11-13T16:42:00Z</dcterms:created>
  <dcterms:modified xsi:type="dcterms:W3CDTF">2023-11-14T08:14:00Z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