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03"/>
        <w:tblW w:w="10882" w:type="dxa"/>
        <w:tblLook w:val="01E0" w:firstRow="1" w:lastRow="1" w:firstColumn="1" w:lastColumn="1" w:noHBand="0" w:noVBand="0"/>
      </w:tblPr>
      <w:tblGrid>
        <w:gridCol w:w="3528"/>
        <w:gridCol w:w="4212"/>
        <w:gridCol w:w="3142"/>
      </w:tblGrid>
      <w:tr w:rsidR="003A69DB" w:rsidRPr="00F91E1D" w14:paraId="298FA45E" w14:textId="77777777" w:rsidTr="00161CEB">
        <w:trPr>
          <w:trHeight w:val="1980"/>
        </w:trPr>
        <w:tc>
          <w:tcPr>
            <w:tcW w:w="3528" w:type="dxa"/>
            <w:vAlign w:val="bottom"/>
          </w:tcPr>
          <w:p w14:paraId="4EBC640C" w14:textId="77777777" w:rsidR="003A69DB" w:rsidRPr="006176ED" w:rsidRDefault="003A69DB" w:rsidP="00161CEB">
            <w:pPr>
              <w:pStyle w:val="Heading4"/>
              <w:widowControl w:val="0"/>
              <w:jc w:val="left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r w:rsidRPr="006176ED">
              <w:rPr>
                <w:rFonts w:ascii="Century Gothic" w:hAnsi="Century Gothic" w:cs="Times New Roman"/>
                <w:sz w:val="16"/>
                <w:szCs w:val="16"/>
              </w:rPr>
              <w:t>Jamhuuriyadda</w:t>
            </w:r>
            <w:proofErr w:type="spellEnd"/>
            <w:r w:rsidRPr="006176ED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176ED">
              <w:rPr>
                <w:rFonts w:ascii="Century Gothic" w:hAnsi="Century Gothic" w:cs="Times New Roman"/>
                <w:sz w:val="16"/>
                <w:szCs w:val="16"/>
              </w:rPr>
              <w:t>Federaalka</w:t>
            </w:r>
            <w:proofErr w:type="spellEnd"/>
            <w:r w:rsidRPr="006176ED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proofErr w:type="spellStart"/>
            <w:r w:rsidRPr="006176ED">
              <w:rPr>
                <w:rFonts w:ascii="Century Gothic" w:hAnsi="Century Gothic" w:cs="Times New Roman"/>
                <w:sz w:val="16"/>
                <w:szCs w:val="16"/>
              </w:rPr>
              <w:t>Soomaaliya</w:t>
            </w:r>
            <w:proofErr w:type="spellEnd"/>
          </w:p>
          <w:p w14:paraId="2C56F8C7" w14:textId="77777777" w:rsidR="003A69DB" w:rsidRPr="006176ED" w:rsidRDefault="003A69DB" w:rsidP="00161CEB">
            <w:pPr>
              <w:pStyle w:val="BodyText"/>
              <w:widowControl w:val="0"/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Ergada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Joogtada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Soomaliyeed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Qaramada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Midoobey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>ee</w:t>
            </w:r>
            <w:proofErr w:type="spellEnd"/>
            <w:r w:rsidRPr="006176ED">
              <w:rPr>
                <w:rFonts w:ascii="Century Gothic" w:hAnsi="Century Gothic"/>
                <w:sz w:val="16"/>
                <w:szCs w:val="16"/>
                <w:lang w:val="es-ES"/>
              </w:rPr>
              <w:t xml:space="preserve"> Geneva</w:t>
            </w:r>
          </w:p>
          <w:p w14:paraId="1F92AAA9" w14:textId="77777777" w:rsidR="003A69DB" w:rsidRPr="006176ED" w:rsidRDefault="003A69DB" w:rsidP="00161CEB">
            <w:pPr>
              <w:pStyle w:val="Heading6"/>
              <w:widowControl w:val="0"/>
              <w:rPr>
                <w:rFonts w:ascii="Century Gothic" w:hAnsi="Century Gothic" w:cs="Times New Roman"/>
              </w:rPr>
            </w:pPr>
          </w:p>
        </w:tc>
        <w:tc>
          <w:tcPr>
            <w:tcW w:w="4212" w:type="dxa"/>
          </w:tcPr>
          <w:p w14:paraId="58A9C9FE" w14:textId="77777777" w:rsidR="003A69DB" w:rsidRPr="00F91E1D" w:rsidRDefault="003A69DB" w:rsidP="00161CEB">
            <w:pPr>
              <w:rPr>
                <w:rFonts w:ascii="Century Gothic" w:hAnsi="Century Gothic"/>
              </w:rPr>
            </w:pPr>
            <w:r w:rsidRPr="00F91E1D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 wp14:anchorId="2F6AC7EF" wp14:editId="2E84DAFD">
                  <wp:simplePos x="0" y="0"/>
                  <wp:positionH relativeFrom="column">
                    <wp:posOffset>606048</wp:posOffset>
                  </wp:positionH>
                  <wp:positionV relativeFrom="paragraph">
                    <wp:posOffset>291053</wp:posOffset>
                  </wp:positionV>
                  <wp:extent cx="1104900" cy="99123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352" y="21309"/>
                      <wp:lineTo x="21352" y="0"/>
                      <wp:lineTo x="0" y="0"/>
                    </wp:wrapPolygon>
                  </wp:wrapTight>
                  <wp:docPr id="2" name="Picture 1" descr="C:\Users\Qunsilayadda\Desktop\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nsilayadda\Desktop\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1E1D">
              <w:rPr>
                <w:rFonts w:ascii="Century Gothic" w:hAnsi="Century Gothic"/>
              </w:rPr>
              <w:t xml:space="preserve">                 </w:t>
            </w:r>
          </w:p>
        </w:tc>
        <w:tc>
          <w:tcPr>
            <w:tcW w:w="3142" w:type="dxa"/>
            <w:vAlign w:val="bottom"/>
          </w:tcPr>
          <w:p w14:paraId="04B702BF" w14:textId="77777777" w:rsidR="003A69DB" w:rsidRPr="00F91E1D" w:rsidRDefault="003A69DB" w:rsidP="00161CEB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</w:rPr>
            </w:pP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      جمهورية </w:t>
            </w:r>
            <w:proofErr w:type="spellStart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الصوما</w:t>
            </w:r>
            <w:proofErr w:type="spellEnd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proofErr w:type="gramStart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ل  الفيدرالية</w:t>
            </w:r>
            <w:proofErr w:type="gramEnd"/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 xml:space="preserve"> </w:t>
            </w: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</w:rPr>
              <w:t xml:space="preserve">  </w:t>
            </w:r>
          </w:p>
          <w:p w14:paraId="7BF11B52" w14:textId="77777777" w:rsidR="003A69DB" w:rsidRPr="00F91E1D" w:rsidRDefault="003A69DB" w:rsidP="00161CEB">
            <w:pPr>
              <w:pStyle w:val="Heading1"/>
              <w:widowControl w:val="0"/>
              <w:jc w:val="right"/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</w:pPr>
            <w:r w:rsidRPr="00F91E1D">
              <w:rPr>
                <w:rFonts w:ascii="Century Gothic" w:hAnsi="Century Gothic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91E1D">
              <w:rPr>
                <w:rFonts w:ascii="Century Gothic" w:hAnsi="Century Gothic" w:cs="Times New Roman"/>
                <w:b w:val="0"/>
                <w:sz w:val="18"/>
                <w:szCs w:val="18"/>
                <w:rtl/>
              </w:rPr>
              <w:t>البعثة الدائمة لجمهورية الصومال بمكتب الأمم المتحدة بجنيف وبالوكالات المتخصصة بسويسرا</w:t>
            </w:r>
          </w:p>
          <w:p w14:paraId="6BB212FF" w14:textId="77777777" w:rsidR="003A69DB" w:rsidRPr="00F91E1D" w:rsidRDefault="003A69DB" w:rsidP="00161CEB">
            <w:pPr>
              <w:rPr>
                <w:rFonts w:ascii="Century Gothic" w:hAnsi="Century Gothic"/>
              </w:rPr>
            </w:pPr>
          </w:p>
        </w:tc>
      </w:tr>
    </w:tbl>
    <w:p w14:paraId="06A17B00" w14:textId="77777777" w:rsidR="003A69DB" w:rsidRPr="00F91E1D" w:rsidRDefault="003A69DB" w:rsidP="003A69DB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</w:p>
    <w:p w14:paraId="7BF86219" w14:textId="77777777" w:rsidR="003A69DB" w:rsidRPr="00F91E1D" w:rsidRDefault="003A69DB" w:rsidP="003A69DB">
      <w:pPr>
        <w:widowControl w:val="0"/>
        <w:jc w:val="center"/>
        <w:rPr>
          <w:rFonts w:ascii="Century Gothic" w:eastAsiaTheme="minorHAnsi" w:hAnsi="Century Gothic"/>
          <w:b/>
          <w:bCs/>
          <w:sz w:val="28"/>
          <w:szCs w:val="28"/>
        </w:rPr>
      </w:pPr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Permanent Mission of the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Federal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Republic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of Somalia to the United Nations Office at Geneva and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other</w:t>
      </w:r>
      <w:proofErr w:type="spellEnd"/>
      <w:r w:rsidRPr="00F91E1D">
        <w:rPr>
          <w:rFonts w:ascii="Century Gothic" w:eastAsiaTheme="minorHAnsi" w:hAnsi="Century Gothic"/>
          <w:b/>
          <w:bCs/>
          <w:sz w:val="28"/>
          <w:szCs w:val="28"/>
        </w:rPr>
        <w:t xml:space="preserve"> International Organizations in </w:t>
      </w:r>
      <w:proofErr w:type="spellStart"/>
      <w:r w:rsidRPr="00F91E1D">
        <w:rPr>
          <w:rFonts w:ascii="Century Gothic" w:eastAsiaTheme="minorHAnsi" w:hAnsi="Century Gothic"/>
          <w:b/>
          <w:bCs/>
          <w:sz w:val="28"/>
          <w:szCs w:val="28"/>
        </w:rPr>
        <w:t>Switzerland</w:t>
      </w:r>
      <w:proofErr w:type="spellEnd"/>
    </w:p>
    <w:p w14:paraId="02D854A5" w14:textId="77777777" w:rsidR="003A69DB" w:rsidRPr="00F91E1D" w:rsidRDefault="003A69DB" w:rsidP="003A69DB">
      <w:pPr>
        <w:rPr>
          <w:rFonts w:ascii="Century Gothic" w:hAnsi="Century Gothic"/>
        </w:rPr>
      </w:pPr>
    </w:p>
    <w:p w14:paraId="4033DF49" w14:textId="77777777" w:rsidR="003A69DB" w:rsidRPr="00F91E1D" w:rsidRDefault="003A69DB" w:rsidP="003A69DB">
      <w:pPr>
        <w:rPr>
          <w:rFonts w:ascii="Century Gothic" w:hAnsi="Century Gothic"/>
        </w:rPr>
      </w:pPr>
    </w:p>
    <w:p w14:paraId="2109C6D8" w14:textId="77777777" w:rsidR="003A69DB" w:rsidRPr="00F91E1D" w:rsidRDefault="003A69DB" w:rsidP="003A69DB">
      <w:pPr>
        <w:widowControl w:val="0"/>
        <w:spacing w:line="360" w:lineRule="auto"/>
        <w:jc w:val="both"/>
        <w:rPr>
          <w:rFonts w:ascii="Century Gothic" w:hAnsi="Century Gothic" w:cs="Tahoma"/>
          <w:b/>
          <w:bCs/>
        </w:rPr>
      </w:pP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</w:rPr>
        <w:tab/>
      </w:r>
      <w:r w:rsidRPr="00F91E1D">
        <w:rPr>
          <w:rFonts w:ascii="Century Gothic" w:hAnsi="Century Gothic" w:cs="Tahoma"/>
          <w:b/>
          <w:bCs/>
        </w:rPr>
        <w:t>Check Against Delivery</w:t>
      </w:r>
    </w:p>
    <w:p w14:paraId="0F1E165A" w14:textId="77777777" w:rsidR="003A69DB" w:rsidRPr="00F91E1D" w:rsidRDefault="003A69DB" w:rsidP="003A69DB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proofErr w:type="spellStart"/>
      <w:r w:rsidRPr="00F91E1D">
        <w:rPr>
          <w:rFonts w:ascii="Century Gothic" w:hAnsi="Century Gothic" w:cs="Tahoma"/>
          <w:b/>
        </w:rPr>
        <w:t>Statement</w:t>
      </w:r>
      <w:proofErr w:type="spellEnd"/>
      <w:r w:rsidRPr="00F91E1D">
        <w:rPr>
          <w:rFonts w:ascii="Century Gothic" w:hAnsi="Century Gothic" w:cs="Tahoma"/>
          <w:b/>
        </w:rPr>
        <w:t xml:space="preserve"> by the </w:t>
      </w:r>
      <w:proofErr w:type="spellStart"/>
      <w:r w:rsidRPr="00F91E1D">
        <w:rPr>
          <w:rFonts w:ascii="Century Gothic" w:hAnsi="Century Gothic" w:cs="Tahoma"/>
          <w:b/>
        </w:rPr>
        <w:t>Delegations</w:t>
      </w:r>
      <w:proofErr w:type="spellEnd"/>
      <w:r w:rsidRPr="00F91E1D">
        <w:rPr>
          <w:rFonts w:ascii="Century Gothic" w:hAnsi="Century Gothic" w:cs="Tahoma"/>
          <w:b/>
        </w:rPr>
        <w:t xml:space="preserve"> of Somalia,</w:t>
      </w:r>
    </w:p>
    <w:p w14:paraId="104C31EC" w14:textId="77777777" w:rsidR="003A69DB" w:rsidRPr="00F91E1D" w:rsidRDefault="003A69DB" w:rsidP="003A69DB">
      <w:pPr>
        <w:widowControl w:val="0"/>
        <w:spacing w:line="360" w:lineRule="auto"/>
        <w:jc w:val="center"/>
        <w:rPr>
          <w:rFonts w:ascii="Century Gothic" w:hAnsi="Century Gothic" w:cs="Tahoma"/>
          <w:b/>
        </w:rPr>
      </w:pPr>
      <w:r w:rsidRPr="00F91E1D">
        <w:rPr>
          <w:rFonts w:ascii="Century Gothic" w:hAnsi="Century Gothic" w:cs="Tahoma"/>
          <w:b/>
        </w:rPr>
        <w:t xml:space="preserve">Mr. </w:t>
      </w:r>
      <w:proofErr w:type="spellStart"/>
      <w:r w:rsidRPr="00F91E1D">
        <w:rPr>
          <w:rFonts w:ascii="Century Gothic" w:hAnsi="Century Gothic" w:cs="Tahoma"/>
          <w:b/>
        </w:rPr>
        <w:t>Hussen</w:t>
      </w:r>
      <w:proofErr w:type="spellEnd"/>
      <w:r w:rsidRPr="00F91E1D">
        <w:rPr>
          <w:rFonts w:ascii="Century Gothic" w:hAnsi="Century Gothic" w:cs="Tahoma"/>
          <w:b/>
        </w:rPr>
        <w:t xml:space="preserve"> Abdi Musa, First </w:t>
      </w:r>
      <w:proofErr w:type="spellStart"/>
      <w:r w:rsidRPr="00F91E1D">
        <w:rPr>
          <w:rFonts w:ascii="Century Gothic" w:hAnsi="Century Gothic" w:cs="Tahoma"/>
          <w:b/>
        </w:rPr>
        <w:t>Counsellor</w:t>
      </w:r>
      <w:proofErr w:type="spellEnd"/>
      <w:r w:rsidRPr="00F91E1D">
        <w:rPr>
          <w:rFonts w:ascii="Century Gothic" w:hAnsi="Century Gothic" w:cs="Tahoma"/>
          <w:b/>
        </w:rPr>
        <w:t xml:space="preserve"> </w:t>
      </w:r>
    </w:p>
    <w:p w14:paraId="5623D930" w14:textId="495ACDF4" w:rsidR="003A69DB" w:rsidRPr="003A69DB" w:rsidRDefault="003A69DB" w:rsidP="003A69DB">
      <w:pPr>
        <w:widowControl w:val="0"/>
        <w:spacing w:line="360" w:lineRule="auto"/>
        <w:jc w:val="center"/>
        <w:rPr>
          <w:rFonts w:ascii="Century Gothic" w:hAnsi="Century Gothic" w:cs="Tahoma"/>
          <w:b/>
          <w:lang w:val="de-CH"/>
        </w:rPr>
      </w:pPr>
      <w:r w:rsidRPr="003A69DB">
        <w:rPr>
          <w:rFonts w:ascii="Century Gothic" w:hAnsi="Century Gothic" w:cs="Tahoma"/>
          <w:b/>
          <w:lang w:val="de-CH"/>
        </w:rPr>
        <w:t xml:space="preserve">at </w:t>
      </w:r>
      <w:proofErr w:type="spellStart"/>
      <w:r w:rsidRPr="003A69DB">
        <w:rPr>
          <w:rFonts w:ascii="Century Gothic" w:hAnsi="Century Gothic" w:cs="Tahoma"/>
          <w:b/>
          <w:lang w:val="de-CH"/>
        </w:rPr>
        <w:t>the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Review </w:t>
      </w:r>
      <w:proofErr w:type="spellStart"/>
      <w:r w:rsidRPr="003A69DB">
        <w:rPr>
          <w:rFonts w:ascii="Century Gothic" w:hAnsi="Century Gothic" w:cs="Tahoma"/>
          <w:b/>
          <w:lang w:val="de-CH"/>
        </w:rPr>
        <w:t>of</w:t>
      </w:r>
      <w:proofErr w:type="spellEnd"/>
      <w:r w:rsidRPr="003A69DB">
        <w:rPr>
          <w:rFonts w:ascii="Century Gothic" w:hAnsi="Century Gothic" w:cs="Tahoma"/>
          <w:lang w:val="de-CH"/>
        </w:rPr>
        <w:t xml:space="preserve"> </w:t>
      </w:r>
      <w:proofErr w:type="spellStart"/>
      <w:r w:rsidRPr="003A69DB">
        <w:rPr>
          <w:rFonts w:ascii="Century Gothic" w:hAnsi="Century Gothic" w:cs="Tahoma"/>
          <w:b/>
          <w:lang w:val="de-CH"/>
        </w:rPr>
        <w:t>the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A69DB">
        <w:rPr>
          <w:rFonts w:ascii="Century Gothic" w:hAnsi="Century Gothic" w:cs="Tahoma"/>
          <w:b/>
          <w:lang w:val="de-CH"/>
        </w:rPr>
        <w:t>Republic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A69DB">
        <w:rPr>
          <w:rFonts w:ascii="Century Gothic" w:hAnsi="Century Gothic" w:cs="Tahoma"/>
          <w:b/>
          <w:lang w:val="de-CH"/>
        </w:rPr>
        <w:t>of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A69DB">
        <w:rPr>
          <w:rFonts w:ascii="Century Gothic" w:hAnsi="Century Gothic" w:cs="Tahoma"/>
          <w:b/>
          <w:lang w:val="de-CH"/>
        </w:rPr>
        <w:t>Azerbaijan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, </w:t>
      </w:r>
      <w:proofErr w:type="spellStart"/>
      <w:r w:rsidRPr="003A69DB">
        <w:rPr>
          <w:rFonts w:ascii="Century Gothic" w:hAnsi="Century Gothic" w:cs="Tahoma"/>
          <w:b/>
          <w:lang w:val="de-CH"/>
        </w:rPr>
        <w:t>during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A69DB">
        <w:rPr>
          <w:rFonts w:ascii="Century Gothic" w:hAnsi="Century Gothic" w:cs="Tahoma"/>
          <w:b/>
          <w:lang w:val="de-CH"/>
        </w:rPr>
        <w:t>the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44</w:t>
      </w:r>
      <w:r w:rsidRPr="003A69DB">
        <w:rPr>
          <w:rFonts w:ascii="Century Gothic" w:hAnsi="Century Gothic" w:cs="Tahoma"/>
          <w:b/>
          <w:vertAlign w:val="superscript"/>
          <w:lang w:val="de-CH"/>
        </w:rPr>
        <w:t>th</w:t>
      </w:r>
      <w:r w:rsidRPr="003A69DB">
        <w:rPr>
          <w:rFonts w:ascii="Century Gothic" w:hAnsi="Century Gothic" w:cs="Tahoma"/>
          <w:b/>
          <w:lang w:val="de-CH"/>
        </w:rPr>
        <w:t xml:space="preserve"> Session </w:t>
      </w:r>
      <w:proofErr w:type="spellStart"/>
      <w:r w:rsidRPr="003A69DB">
        <w:rPr>
          <w:rFonts w:ascii="Century Gothic" w:hAnsi="Century Gothic" w:cs="Tahoma"/>
          <w:b/>
          <w:lang w:val="de-CH"/>
        </w:rPr>
        <w:t>of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A69DB">
        <w:rPr>
          <w:rFonts w:ascii="Century Gothic" w:hAnsi="Century Gothic" w:cs="Tahoma"/>
          <w:b/>
          <w:lang w:val="de-CH"/>
        </w:rPr>
        <w:t>the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UPR Working Group on Tuesday, 14 November, 2023 </w:t>
      </w:r>
      <w:proofErr w:type="spellStart"/>
      <w:r w:rsidRPr="003A69DB">
        <w:rPr>
          <w:rFonts w:ascii="Century Gothic" w:hAnsi="Century Gothic" w:cs="Tahoma"/>
          <w:b/>
          <w:lang w:val="de-CH"/>
        </w:rPr>
        <w:t>from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9:00 </w:t>
      </w:r>
      <w:r>
        <w:rPr>
          <w:rFonts w:ascii="Century Gothic" w:hAnsi="Century Gothic" w:cs="Tahoma"/>
          <w:b/>
          <w:lang w:val="de-CH"/>
        </w:rPr>
        <w:t>A</w:t>
      </w:r>
      <w:r w:rsidRPr="003A69DB">
        <w:rPr>
          <w:rFonts w:ascii="Century Gothic" w:hAnsi="Century Gothic" w:cs="Tahoma"/>
          <w:b/>
          <w:lang w:val="de-CH"/>
        </w:rPr>
        <w:t xml:space="preserve">M </w:t>
      </w:r>
      <w:proofErr w:type="spellStart"/>
      <w:r w:rsidRPr="003A69DB">
        <w:rPr>
          <w:rFonts w:ascii="Century Gothic" w:hAnsi="Century Gothic" w:cs="Tahoma"/>
          <w:b/>
          <w:lang w:val="de-CH"/>
        </w:rPr>
        <w:t>to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</w:t>
      </w:r>
      <w:r>
        <w:rPr>
          <w:rFonts w:ascii="Century Gothic" w:hAnsi="Century Gothic" w:cs="Tahoma"/>
          <w:b/>
          <w:lang w:val="de-CH"/>
        </w:rPr>
        <w:t>12</w:t>
      </w:r>
      <w:r w:rsidRPr="003A69DB">
        <w:rPr>
          <w:rFonts w:ascii="Century Gothic" w:hAnsi="Century Gothic" w:cs="Tahoma"/>
          <w:b/>
          <w:lang w:val="de-CH"/>
        </w:rPr>
        <w:t>:</w:t>
      </w:r>
      <w:r>
        <w:rPr>
          <w:rFonts w:ascii="Century Gothic" w:hAnsi="Century Gothic" w:cs="Tahoma"/>
          <w:b/>
          <w:lang w:val="de-CH"/>
        </w:rPr>
        <w:t>3</w:t>
      </w:r>
      <w:r w:rsidRPr="003A69DB">
        <w:rPr>
          <w:rFonts w:ascii="Century Gothic" w:hAnsi="Century Gothic" w:cs="Tahoma"/>
          <w:b/>
          <w:lang w:val="de-CH"/>
        </w:rPr>
        <w:t xml:space="preserve">0 PM, in </w:t>
      </w:r>
      <w:proofErr w:type="spellStart"/>
      <w:r w:rsidRPr="003A69DB">
        <w:rPr>
          <w:rFonts w:ascii="Century Gothic" w:hAnsi="Century Gothic" w:cs="Tahoma"/>
          <w:b/>
          <w:lang w:val="de-CH"/>
        </w:rPr>
        <w:t>the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Room XX </w:t>
      </w:r>
      <w:proofErr w:type="spellStart"/>
      <w:r w:rsidRPr="003A69DB">
        <w:rPr>
          <w:rFonts w:ascii="Century Gothic" w:hAnsi="Century Gothic" w:cs="Tahoma"/>
          <w:b/>
          <w:lang w:val="de-CH"/>
        </w:rPr>
        <w:t>of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</w:t>
      </w:r>
      <w:proofErr w:type="spellStart"/>
      <w:r w:rsidRPr="003A69DB">
        <w:rPr>
          <w:rFonts w:ascii="Century Gothic" w:hAnsi="Century Gothic" w:cs="Tahoma"/>
          <w:b/>
          <w:lang w:val="de-CH"/>
        </w:rPr>
        <w:t>the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Palais des </w:t>
      </w:r>
      <w:proofErr w:type="spellStart"/>
      <w:r w:rsidRPr="003A69DB">
        <w:rPr>
          <w:rFonts w:ascii="Century Gothic" w:hAnsi="Century Gothic" w:cs="Tahoma"/>
          <w:b/>
          <w:lang w:val="de-CH"/>
        </w:rPr>
        <w:t>Nations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in Geneva, Speaker </w:t>
      </w:r>
      <w:proofErr w:type="spellStart"/>
      <w:r w:rsidRPr="003A69DB">
        <w:rPr>
          <w:rFonts w:ascii="Century Gothic" w:hAnsi="Century Gothic" w:cs="Tahoma"/>
          <w:b/>
          <w:lang w:val="de-CH"/>
        </w:rPr>
        <w:t>Number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</w:t>
      </w:r>
      <w:r>
        <w:rPr>
          <w:rFonts w:ascii="Century Gothic" w:hAnsi="Century Gothic" w:cs="Tahoma"/>
          <w:b/>
          <w:lang w:val="de-CH"/>
        </w:rPr>
        <w:t>35</w:t>
      </w:r>
      <w:r w:rsidRPr="003A69DB">
        <w:rPr>
          <w:rFonts w:ascii="Century Gothic" w:hAnsi="Century Gothic" w:cs="Tahoma"/>
          <w:b/>
          <w:lang w:val="de-CH"/>
        </w:rPr>
        <w:t xml:space="preserve">, Time: 1 </w:t>
      </w:r>
      <w:proofErr w:type="spellStart"/>
      <w:r w:rsidRPr="003A69DB">
        <w:rPr>
          <w:rFonts w:ascii="Century Gothic" w:hAnsi="Century Gothic" w:cs="Tahoma"/>
          <w:b/>
          <w:lang w:val="de-CH"/>
        </w:rPr>
        <w:t>minute</w:t>
      </w:r>
      <w:proofErr w:type="spellEnd"/>
      <w:r w:rsidRPr="003A69DB">
        <w:rPr>
          <w:rFonts w:ascii="Century Gothic" w:hAnsi="Century Gothic" w:cs="Tahoma"/>
          <w:b/>
          <w:lang w:val="de-CH"/>
        </w:rPr>
        <w:t xml:space="preserve"> and </w:t>
      </w:r>
      <w:r>
        <w:rPr>
          <w:rFonts w:ascii="Century Gothic" w:hAnsi="Century Gothic" w:cs="Tahoma"/>
          <w:b/>
          <w:lang w:val="de-CH"/>
        </w:rPr>
        <w:t>0</w:t>
      </w:r>
      <w:r w:rsidRPr="003A69DB">
        <w:rPr>
          <w:rFonts w:ascii="Century Gothic" w:hAnsi="Century Gothic" w:cs="Tahoma"/>
          <w:b/>
          <w:lang w:val="de-CH"/>
        </w:rPr>
        <w:t xml:space="preserve">0 </w:t>
      </w:r>
      <w:proofErr w:type="spellStart"/>
      <w:r w:rsidRPr="003A69DB">
        <w:rPr>
          <w:rFonts w:ascii="Century Gothic" w:hAnsi="Century Gothic" w:cs="Tahoma"/>
          <w:b/>
          <w:lang w:val="de-CH"/>
        </w:rPr>
        <w:t>seconds</w:t>
      </w:r>
      <w:proofErr w:type="spellEnd"/>
      <w:r w:rsidRPr="003A69DB">
        <w:rPr>
          <w:rFonts w:ascii="Century Gothic" w:hAnsi="Century Gothic" w:cs="Tahoma"/>
          <w:b/>
          <w:lang w:val="de-CH"/>
        </w:rPr>
        <w:t>.</w:t>
      </w:r>
      <w:r w:rsidRPr="003A69DB">
        <w:rPr>
          <w:rFonts w:ascii="Century Gothic" w:hAnsi="Century Gothic" w:cs="Tahoma"/>
          <w:lang w:val="de-CH"/>
        </w:rPr>
        <w:t xml:space="preserve"> </w:t>
      </w:r>
    </w:p>
    <w:p w14:paraId="384FF7F4" w14:textId="77777777" w:rsidR="003A69DB" w:rsidRPr="00154BED" w:rsidRDefault="003A69DB" w:rsidP="003A69DB">
      <w:pPr>
        <w:jc w:val="both"/>
        <w:rPr>
          <w:rFonts w:ascii="Century Gothic" w:hAnsi="Century Gothic" w:cs="Tahoma"/>
          <w:b/>
        </w:rPr>
      </w:pPr>
      <w:proofErr w:type="spellStart"/>
      <w:r w:rsidRPr="00154BED">
        <w:rPr>
          <w:rFonts w:ascii="Century Gothic" w:hAnsi="Century Gothic" w:cs="Tahoma"/>
          <w:b/>
        </w:rPr>
        <w:t>Thank</w:t>
      </w:r>
      <w:proofErr w:type="spellEnd"/>
      <w:r w:rsidRPr="00154BED">
        <w:rPr>
          <w:rFonts w:ascii="Century Gothic" w:hAnsi="Century Gothic" w:cs="Tahoma"/>
          <w:b/>
        </w:rPr>
        <w:t xml:space="preserve"> </w:t>
      </w:r>
      <w:proofErr w:type="spellStart"/>
      <w:r w:rsidRPr="00154BED">
        <w:rPr>
          <w:rFonts w:ascii="Century Gothic" w:hAnsi="Century Gothic" w:cs="Tahoma"/>
          <w:b/>
        </w:rPr>
        <w:t>you</w:t>
      </w:r>
      <w:proofErr w:type="spellEnd"/>
      <w:r w:rsidRPr="00154BED">
        <w:rPr>
          <w:rFonts w:ascii="Century Gothic" w:hAnsi="Century Gothic" w:cs="Tahoma"/>
          <w:b/>
        </w:rPr>
        <w:t xml:space="preserve"> Mr. </w:t>
      </w:r>
      <w:proofErr w:type="spellStart"/>
      <w:r w:rsidRPr="00154BED">
        <w:rPr>
          <w:rFonts w:ascii="Century Gothic" w:hAnsi="Century Gothic" w:cs="Tahoma"/>
          <w:b/>
        </w:rPr>
        <w:t>President</w:t>
      </w:r>
      <w:proofErr w:type="spellEnd"/>
      <w:r w:rsidRPr="00154BED">
        <w:rPr>
          <w:rFonts w:ascii="Century Gothic" w:hAnsi="Century Gothic" w:cs="Tahoma"/>
          <w:b/>
        </w:rPr>
        <w:t>,</w:t>
      </w:r>
    </w:p>
    <w:p w14:paraId="6EE82C98" w14:textId="77777777" w:rsidR="003A69DB" w:rsidRPr="00154BED" w:rsidRDefault="003A69DB" w:rsidP="003A69DB">
      <w:pPr>
        <w:jc w:val="both"/>
        <w:rPr>
          <w:rFonts w:ascii="Century Gothic" w:hAnsi="Century Gothic"/>
        </w:rPr>
      </w:pPr>
      <w:r w:rsidRPr="00154BED">
        <w:rPr>
          <w:rFonts w:ascii="Century Gothic" w:hAnsi="Century Gothic"/>
        </w:rPr>
        <w:t xml:space="preserve"> </w:t>
      </w:r>
    </w:p>
    <w:p w14:paraId="5C03C511" w14:textId="5E7E4265" w:rsidR="003A69DB" w:rsidRPr="00763B40" w:rsidRDefault="003A69DB" w:rsidP="003A69DB">
      <w:pPr>
        <w:jc w:val="both"/>
        <w:rPr>
          <w:sz w:val="28"/>
          <w:szCs w:val="28"/>
        </w:rPr>
      </w:pPr>
      <w:r w:rsidRPr="00763B40">
        <w:rPr>
          <w:sz w:val="28"/>
          <w:szCs w:val="28"/>
        </w:rPr>
        <w:t xml:space="preserve">Somalia </w:t>
      </w:r>
      <w:proofErr w:type="spellStart"/>
      <w:r w:rsidRPr="00763B40">
        <w:rPr>
          <w:sz w:val="28"/>
          <w:szCs w:val="28"/>
        </w:rPr>
        <w:t>warmly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welcomes</w:t>
      </w:r>
      <w:proofErr w:type="spellEnd"/>
      <w:r w:rsidRPr="00763B40">
        <w:rPr>
          <w:sz w:val="28"/>
          <w:szCs w:val="28"/>
        </w:rPr>
        <w:t xml:space="preserve"> the high </w:t>
      </w:r>
      <w:proofErr w:type="spellStart"/>
      <w:r w:rsidRPr="00763B40">
        <w:rPr>
          <w:sz w:val="28"/>
          <w:szCs w:val="28"/>
        </w:rPr>
        <w:t>level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delegation</w:t>
      </w:r>
      <w:proofErr w:type="spellEnd"/>
      <w:r w:rsidRPr="00763B40">
        <w:rPr>
          <w:sz w:val="28"/>
          <w:szCs w:val="28"/>
        </w:rPr>
        <w:t xml:space="preserve"> of the </w:t>
      </w:r>
      <w:proofErr w:type="spellStart"/>
      <w:r w:rsidRPr="00763B40">
        <w:rPr>
          <w:sz w:val="28"/>
          <w:szCs w:val="28"/>
        </w:rPr>
        <w:t>Republic</w:t>
      </w:r>
      <w:proofErr w:type="spellEnd"/>
      <w:r w:rsidRPr="00763B40">
        <w:rPr>
          <w:sz w:val="28"/>
          <w:szCs w:val="28"/>
        </w:rPr>
        <w:t xml:space="preserve"> of </w:t>
      </w:r>
      <w:proofErr w:type="spellStart"/>
      <w:r w:rsidRPr="00763B40">
        <w:rPr>
          <w:sz w:val="28"/>
          <w:szCs w:val="28"/>
        </w:rPr>
        <w:t>Azerbaijan</w:t>
      </w:r>
      <w:proofErr w:type="spellEnd"/>
      <w:r w:rsidRPr="00763B40">
        <w:rPr>
          <w:sz w:val="28"/>
          <w:szCs w:val="28"/>
        </w:rPr>
        <w:t xml:space="preserve"> to the </w:t>
      </w:r>
      <w:proofErr w:type="spellStart"/>
      <w:r w:rsidRPr="00763B40">
        <w:rPr>
          <w:sz w:val="28"/>
          <w:szCs w:val="28"/>
        </w:rPr>
        <w:t>fourth</w:t>
      </w:r>
      <w:proofErr w:type="spellEnd"/>
      <w:r w:rsidR="002627C0" w:rsidRPr="00763B40">
        <w:rPr>
          <w:sz w:val="28"/>
          <w:szCs w:val="28"/>
        </w:rPr>
        <w:t xml:space="preserve"> </w:t>
      </w:r>
      <w:r w:rsidRPr="00763B40">
        <w:rPr>
          <w:sz w:val="28"/>
          <w:szCs w:val="28"/>
        </w:rPr>
        <w:t xml:space="preserve">cycle of the UPR </w:t>
      </w:r>
      <w:proofErr w:type="spellStart"/>
      <w:r w:rsidRPr="00763B40">
        <w:rPr>
          <w:sz w:val="28"/>
          <w:szCs w:val="28"/>
        </w:rPr>
        <w:t>working</w:t>
      </w:r>
      <w:proofErr w:type="spellEnd"/>
      <w:r w:rsidRPr="00763B40">
        <w:rPr>
          <w:sz w:val="28"/>
          <w:szCs w:val="28"/>
        </w:rPr>
        <w:t xml:space="preserve"> Group and expresses </w:t>
      </w:r>
      <w:proofErr w:type="spellStart"/>
      <w:r w:rsidRPr="00763B40">
        <w:rPr>
          <w:sz w:val="28"/>
          <w:szCs w:val="28"/>
        </w:rPr>
        <w:t>its</w:t>
      </w:r>
      <w:proofErr w:type="spellEnd"/>
      <w:r w:rsidRPr="00763B40">
        <w:rPr>
          <w:sz w:val="28"/>
          <w:szCs w:val="28"/>
        </w:rPr>
        <w:t xml:space="preserve"> gratitude for the </w:t>
      </w:r>
      <w:proofErr w:type="spellStart"/>
      <w:r w:rsidRPr="00763B40">
        <w:rPr>
          <w:sz w:val="28"/>
          <w:szCs w:val="28"/>
        </w:rPr>
        <w:t>presentation</w:t>
      </w:r>
      <w:proofErr w:type="spellEnd"/>
      <w:r w:rsidRPr="00763B40">
        <w:rPr>
          <w:sz w:val="28"/>
          <w:szCs w:val="28"/>
        </w:rPr>
        <w:t xml:space="preserve"> of </w:t>
      </w:r>
      <w:proofErr w:type="spellStart"/>
      <w:r w:rsidRPr="00763B40">
        <w:rPr>
          <w:sz w:val="28"/>
          <w:szCs w:val="28"/>
        </w:rPr>
        <w:t>their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comprehensive</w:t>
      </w:r>
      <w:proofErr w:type="spellEnd"/>
      <w:r w:rsidRPr="00763B40">
        <w:rPr>
          <w:sz w:val="28"/>
          <w:szCs w:val="28"/>
        </w:rPr>
        <w:t xml:space="preserve"> national report. Somalia </w:t>
      </w:r>
      <w:proofErr w:type="spellStart"/>
      <w:r w:rsidRPr="00763B40">
        <w:rPr>
          <w:sz w:val="28"/>
          <w:szCs w:val="28"/>
        </w:rPr>
        <w:t>welcomes</w:t>
      </w:r>
      <w:proofErr w:type="spellEnd"/>
      <w:r w:rsidRPr="00763B40">
        <w:rPr>
          <w:sz w:val="28"/>
          <w:szCs w:val="28"/>
        </w:rPr>
        <w:t xml:space="preserve"> </w:t>
      </w:r>
      <w:r w:rsidR="002627C0" w:rsidRPr="00763B40">
        <w:rPr>
          <w:sz w:val="28"/>
          <w:szCs w:val="28"/>
        </w:rPr>
        <w:t xml:space="preserve">the </w:t>
      </w:r>
      <w:proofErr w:type="spellStart"/>
      <w:r w:rsidR="002627C0" w:rsidRPr="00763B40">
        <w:rPr>
          <w:sz w:val="28"/>
          <w:szCs w:val="28"/>
        </w:rPr>
        <w:t>inclusiveness</w:t>
      </w:r>
      <w:proofErr w:type="spellEnd"/>
      <w:r w:rsidR="002627C0" w:rsidRPr="00763B40">
        <w:rPr>
          <w:sz w:val="28"/>
          <w:szCs w:val="28"/>
        </w:rPr>
        <w:t xml:space="preserve"> and </w:t>
      </w:r>
      <w:proofErr w:type="spellStart"/>
      <w:r w:rsidR="002627C0" w:rsidRPr="00763B40">
        <w:rPr>
          <w:sz w:val="28"/>
          <w:szCs w:val="28"/>
        </w:rPr>
        <w:t>transparency</w:t>
      </w:r>
      <w:proofErr w:type="spellEnd"/>
      <w:r w:rsidR="002627C0" w:rsidRPr="00763B40">
        <w:rPr>
          <w:sz w:val="28"/>
          <w:szCs w:val="28"/>
        </w:rPr>
        <w:t xml:space="preserve"> of the consultation process </w:t>
      </w:r>
      <w:proofErr w:type="spellStart"/>
      <w:r w:rsidR="002627C0" w:rsidRPr="00763B40">
        <w:rPr>
          <w:sz w:val="28"/>
          <w:szCs w:val="28"/>
        </w:rPr>
        <w:t>prior</w:t>
      </w:r>
      <w:proofErr w:type="spellEnd"/>
      <w:r w:rsidR="002627C0" w:rsidRPr="00763B40">
        <w:rPr>
          <w:sz w:val="28"/>
          <w:szCs w:val="28"/>
        </w:rPr>
        <w:t xml:space="preserve"> to the </w:t>
      </w:r>
      <w:proofErr w:type="spellStart"/>
      <w:r w:rsidR="002627C0" w:rsidRPr="00763B40">
        <w:rPr>
          <w:sz w:val="28"/>
          <w:szCs w:val="28"/>
        </w:rPr>
        <w:t>preparation</w:t>
      </w:r>
      <w:proofErr w:type="spellEnd"/>
      <w:r w:rsidR="002627C0" w:rsidRPr="00763B40">
        <w:rPr>
          <w:sz w:val="28"/>
          <w:szCs w:val="28"/>
        </w:rPr>
        <w:t xml:space="preserve"> of </w:t>
      </w:r>
      <w:proofErr w:type="spellStart"/>
      <w:r w:rsidR="002627C0" w:rsidRPr="00763B40">
        <w:rPr>
          <w:sz w:val="28"/>
          <w:szCs w:val="28"/>
        </w:rPr>
        <w:t>this</w:t>
      </w:r>
      <w:proofErr w:type="spellEnd"/>
      <w:r w:rsidR="002627C0" w:rsidRPr="00763B40">
        <w:rPr>
          <w:sz w:val="28"/>
          <w:szCs w:val="28"/>
        </w:rPr>
        <w:t xml:space="preserve"> national report.</w:t>
      </w:r>
    </w:p>
    <w:p w14:paraId="17AC1524" w14:textId="77777777" w:rsidR="003A69DB" w:rsidRPr="00763B40" w:rsidRDefault="003A69DB" w:rsidP="003A69DB">
      <w:pPr>
        <w:jc w:val="both"/>
        <w:rPr>
          <w:sz w:val="28"/>
          <w:szCs w:val="28"/>
        </w:rPr>
      </w:pPr>
    </w:p>
    <w:p w14:paraId="3FB3B223" w14:textId="017208ED" w:rsidR="003A69DB" w:rsidRPr="00763B40" w:rsidRDefault="003A69DB" w:rsidP="003A69DB">
      <w:pPr>
        <w:jc w:val="both"/>
        <w:rPr>
          <w:sz w:val="28"/>
          <w:szCs w:val="28"/>
        </w:rPr>
      </w:pPr>
      <w:r w:rsidRPr="00763B40">
        <w:rPr>
          <w:sz w:val="28"/>
          <w:szCs w:val="28"/>
        </w:rPr>
        <w:t xml:space="preserve">Somalia </w:t>
      </w:r>
      <w:proofErr w:type="spellStart"/>
      <w:r w:rsidR="002627C0" w:rsidRPr="00763B40">
        <w:rPr>
          <w:sz w:val="28"/>
          <w:szCs w:val="28"/>
        </w:rPr>
        <w:t>congratulates</w:t>
      </w:r>
      <w:proofErr w:type="spellEnd"/>
      <w:r w:rsidR="002627C0" w:rsidRPr="00763B40">
        <w:rPr>
          <w:sz w:val="28"/>
          <w:szCs w:val="28"/>
        </w:rPr>
        <w:t xml:space="preserve"> the </w:t>
      </w:r>
      <w:proofErr w:type="spellStart"/>
      <w:r w:rsidR="002627C0" w:rsidRPr="00763B40">
        <w:rPr>
          <w:sz w:val="28"/>
          <w:szCs w:val="28"/>
        </w:rPr>
        <w:t>government</w:t>
      </w:r>
      <w:proofErr w:type="spellEnd"/>
      <w:r w:rsidR="002627C0" w:rsidRPr="00763B40">
        <w:rPr>
          <w:sz w:val="28"/>
          <w:szCs w:val="28"/>
        </w:rPr>
        <w:t xml:space="preserve"> of </w:t>
      </w:r>
      <w:proofErr w:type="spellStart"/>
      <w:r w:rsidR="00F85DAC">
        <w:rPr>
          <w:sz w:val="28"/>
          <w:szCs w:val="28"/>
        </w:rPr>
        <w:t>A</w:t>
      </w:r>
      <w:r w:rsidR="002627C0" w:rsidRPr="00763B40">
        <w:rPr>
          <w:sz w:val="28"/>
          <w:szCs w:val="28"/>
        </w:rPr>
        <w:t>zerbaijan</w:t>
      </w:r>
      <w:proofErr w:type="spellEnd"/>
      <w:r w:rsidR="002627C0" w:rsidRPr="00763B40">
        <w:rPr>
          <w:sz w:val="28"/>
          <w:szCs w:val="28"/>
        </w:rPr>
        <w:t xml:space="preserve"> on the </w:t>
      </w:r>
      <w:proofErr w:type="spellStart"/>
      <w:r w:rsidR="002627C0" w:rsidRPr="00763B40">
        <w:rPr>
          <w:sz w:val="28"/>
          <w:szCs w:val="28"/>
        </w:rPr>
        <w:t>progress</w:t>
      </w:r>
      <w:proofErr w:type="spellEnd"/>
      <w:r w:rsidR="002627C0" w:rsidRPr="00763B40">
        <w:rPr>
          <w:sz w:val="28"/>
          <w:szCs w:val="28"/>
        </w:rPr>
        <w:t xml:space="preserve"> made in the </w:t>
      </w:r>
      <w:proofErr w:type="spellStart"/>
      <w:r w:rsidR="002627C0" w:rsidRPr="00763B40">
        <w:rPr>
          <w:sz w:val="28"/>
          <w:szCs w:val="28"/>
        </w:rPr>
        <w:t>implementation</w:t>
      </w:r>
      <w:proofErr w:type="spellEnd"/>
      <w:r w:rsidR="002627C0" w:rsidRPr="00763B40">
        <w:rPr>
          <w:sz w:val="28"/>
          <w:szCs w:val="28"/>
        </w:rPr>
        <w:t xml:space="preserve"> of the </w:t>
      </w:r>
      <w:proofErr w:type="spellStart"/>
      <w:r w:rsidR="002627C0" w:rsidRPr="00763B40">
        <w:rPr>
          <w:sz w:val="28"/>
          <w:szCs w:val="28"/>
        </w:rPr>
        <w:t>recommendations</w:t>
      </w:r>
      <w:proofErr w:type="spellEnd"/>
      <w:r w:rsidR="002627C0" w:rsidRPr="00763B40">
        <w:rPr>
          <w:sz w:val="28"/>
          <w:szCs w:val="28"/>
        </w:rPr>
        <w:t xml:space="preserve"> </w:t>
      </w:r>
      <w:proofErr w:type="spellStart"/>
      <w:r w:rsidR="002627C0" w:rsidRPr="00763B40">
        <w:rPr>
          <w:sz w:val="28"/>
          <w:szCs w:val="28"/>
        </w:rPr>
        <w:t>accepted</w:t>
      </w:r>
      <w:proofErr w:type="spellEnd"/>
      <w:r w:rsidR="002627C0" w:rsidRPr="00763B40">
        <w:rPr>
          <w:sz w:val="28"/>
          <w:szCs w:val="28"/>
        </w:rPr>
        <w:t xml:space="preserve"> </w:t>
      </w:r>
      <w:proofErr w:type="spellStart"/>
      <w:r w:rsidR="002627C0" w:rsidRPr="00763B40">
        <w:rPr>
          <w:sz w:val="28"/>
          <w:szCs w:val="28"/>
        </w:rPr>
        <w:t>during</w:t>
      </w:r>
      <w:proofErr w:type="spellEnd"/>
      <w:r w:rsidR="002627C0" w:rsidRPr="00763B40">
        <w:rPr>
          <w:sz w:val="28"/>
          <w:szCs w:val="28"/>
        </w:rPr>
        <w:t xml:space="preserve"> </w:t>
      </w:r>
      <w:proofErr w:type="spellStart"/>
      <w:r w:rsidR="002627C0" w:rsidRPr="00763B40">
        <w:rPr>
          <w:sz w:val="28"/>
          <w:szCs w:val="28"/>
        </w:rPr>
        <w:t>its</w:t>
      </w:r>
      <w:proofErr w:type="spellEnd"/>
      <w:r w:rsidR="002627C0" w:rsidRPr="00763B40">
        <w:rPr>
          <w:sz w:val="28"/>
          <w:szCs w:val="28"/>
        </w:rPr>
        <w:t xml:space="preserve"> </w:t>
      </w:r>
      <w:proofErr w:type="spellStart"/>
      <w:r w:rsidR="002627C0" w:rsidRPr="00763B40">
        <w:rPr>
          <w:sz w:val="28"/>
          <w:szCs w:val="28"/>
        </w:rPr>
        <w:t>previous</w:t>
      </w:r>
      <w:proofErr w:type="spellEnd"/>
      <w:r w:rsidR="002627C0" w:rsidRPr="00763B40">
        <w:rPr>
          <w:sz w:val="28"/>
          <w:szCs w:val="28"/>
        </w:rPr>
        <w:t xml:space="preserve"> report, in </w:t>
      </w:r>
      <w:proofErr w:type="spellStart"/>
      <w:r w:rsidR="002627C0" w:rsidRPr="00763B40">
        <w:rPr>
          <w:sz w:val="28"/>
          <w:szCs w:val="28"/>
        </w:rPr>
        <w:t>particular</w:t>
      </w:r>
      <w:proofErr w:type="spellEnd"/>
      <w:r w:rsidR="002627C0" w:rsidRPr="00763B40">
        <w:rPr>
          <w:sz w:val="28"/>
          <w:szCs w:val="28"/>
        </w:rPr>
        <w:t xml:space="preserve"> the </w:t>
      </w:r>
      <w:proofErr w:type="spellStart"/>
      <w:r w:rsidR="002627C0" w:rsidRPr="00763B40">
        <w:rPr>
          <w:sz w:val="28"/>
          <w:szCs w:val="28"/>
        </w:rPr>
        <w:t>measures</w:t>
      </w:r>
      <w:proofErr w:type="spellEnd"/>
      <w:r w:rsidR="002627C0" w:rsidRPr="00763B40">
        <w:rPr>
          <w:sz w:val="28"/>
          <w:szCs w:val="28"/>
        </w:rPr>
        <w:t xml:space="preserve"> </w:t>
      </w:r>
      <w:proofErr w:type="spellStart"/>
      <w:r w:rsidR="002627C0" w:rsidRPr="00763B40">
        <w:rPr>
          <w:sz w:val="28"/>
          <w:szCs w:val="28"/>
        </w:rPr>
        <w:t>taken</w:t>
      </w:r>
      <w:proofErr w:type="spellEnd"/>
      <w:r w:rsidR="002627C0" w:rsidRPr="00763B40">
        <w:rPr>
          <w:sz w:val="28"/>
          <w:szCs w:val="28"/>
        </w:rPr>
        <w:t xml:space="preserve"> to </w:t>
      </w:r>
      <w:proofErr w:type="spellStart"/>
      <w:r w:rsidR="002627C0" w:rsidRPr="00763B40">
        <w:rPr>
          <w:sz w:val="28"/>
          <w:szCs w:val="28"/>
        </w:rPr>
        <w:t>strengthen</w:t>
      </w:r>
      <w:proofErr w:type="spellEnd"/>
      <w:r w:rsidR="002627C0" w:rsidRPr="00763B40">
        <w:rPr>
          <w:sz w:val="28"/>
          <w:szCs w:val="28"/>
        </w:rPr>
        <w:t xml:space="preserve"> the </w:t>
      </w:r>
      <w:proofErr w:type="spellStart"/>
      <w:r w:rsidR="002627C0" w:rsidRPr="00763B40">
        <w:rPr>
          <w:sz w:val="28"/>
          <w:szCs w:val="28"/>
        </w:rPr>
        <w:t>institutional</w:t>
      </w:r>
      <w:proofErr w:type="spellEnd"/>
      <w:r w:rsidR="002627C0" w:rsidRPr="00763B40">
        <w:rPr>
          <w:sz w:val="28"/>
          <w:szCs w:val="28"/>
        </w:rPr>
        <w:t xml:space="preserve"> and normative </w:t>
      </w:r>
      <w:proofErr w:type="spellStart"/>
      <w:r w:rsidR="002627C0" w:rsidRPr="00763B40">
        <w:rPr>
          <w:sz w:val="28"/>
          <w:szCs w:val="28"/>
        </w:rPr>
        <w:t>framework</w:t>
      </w:r>
      <w:proofErr w:type="spellEnd"/>
      <w:r w:rsidR="002627C0" w:rsidRPr="00763B40">
        <w:rPr>
          <w:sz w:val="28"/>
          <w:szCs w:val="28"/>
        </w:rPr>
        <w:t xml:space="preserve"> for the promotion and protection of Human Rights.</w:t>
      </w:r>
    </w:p>
    <w:p w14:paraId="6BC5BB0F" w14:textId="77777777" w:rsidR="003A69DB" w:rsidRPr="00763B40" w:rsidRDefault="003A69DB" w:rsidP="003A69DB">
      <w:pPr>
        <w:jc w:val="both"/>
        <w:rPr>
          <w:sz w:val="28"/>
          <w:szCs w:val="28"/>
        </w:rPr>
      </w:pPr>
      <w:r w:rsidRPr="00763B40">
        <w:rPr>
          <w:sz w:val="28"/>
          <w:szCs w:val="28"/>
        </w:rPr>
        <w:t> </w:t>
      </w:r>
    </w:p>
    <w:p w14:paraId="1BA62031" w14:textId="22937F95" w:rsidR="003A69DB" w:rsidRPr="00763B40" w:rsidRDefault="003A69DB" w:rsidP="003A69DB">
      <w:pPr>
        <w:jc w:val="both"/>
        <w:rPr>
          <w:sz w:val="28"/>
          <w:szCs w:val="28"/>
        </w:rPr>
      </w:pPr>
      <w:r w:rsidRPr="00763B40">
        <w:rPr>
          <w:sz w:val="28"/>
          <w:szCs w:val="28"/>
        </w:rPr>
        <w:t xml:space="preserve">Somalia </w:t>
      </w:r>
      <w:r w:rsidR="002627C0" w:rsidRPr="00763B40">
        <w:rPr>
          <w:sz w:val="28"/>
          <w:szCs w:val="28"/>
        </w:rPr>
        <w:t xml:space="preserve">encourages the </w:t>
      </w:r>
      <w:proofErr w:type="spellStart"/>
      <w:r w:rsidR="002627C0" w:rsidRPr="00763B40">
        <w:rPr>
          <w:sz w:val="28"/>
          <w:szCs w:val="28"/>
        </w:rPr>
        <w:t>government</w:t>
      </w:r>
      <w:proofErr w:type="spellEnd"/>
      <w:r w:rsidR="002627C0" w:rsidRPr="00763B40">
        <w:rPr>
          <w:sz w:val="28"/>
          <w:szCs w:val="28"/>
        </w:rPr>
        <w:t xml:space="preserve"> of </w:t>
      </w:r>
      <w:proofErr w:type="spellStart"/>
      <w:r w:rsidR="002627C0" w:rsidRPr="00763B40">
        <w:rPr>
          <w:sz w:val="28"/>
          <w:szCs w:val="28"/>
        </w:rPr>
        <w:t>Azerbaijan</w:t>
      </w:r>
      <w:proofErr w:type="spellEnd"/>
      <w:r w:rsidR="002627C0" w:rsidRPr="00763B40">
        <w:rPr>
          <w:sz w:val="28"/>
          <w:szCs w:val="28"/>
        </w:rPr>
        <w:t xml:space="preserve"> to continue </w:t>
      </w:r>
      <w:proofErr w:type="spellStart"/>
      <w:r w:rsidR="002627C0" w:rsidRPr="00763B40">
        <w:rPr>
          <w:sz w:val="28"/>
          <w:szCs w:val="28"/>
        </w:rPr>
        <w:t>its</w:t>
      </w:r>
      <w:proofErr w:type="spellEnd"/>
      <w:r w:rsidR="002627C0" w:rsidRPr="00763B40">
        <w:rPr>
          <w:sz w:val="28"/>
          <w:szCs w:val="28"/>
        </w:rPr>
        <w:t xml:space="preserve"> efforts to </w:t>
      </w:r>
      <w:proofErr w:type="spellStart"/>
      <w:r w:rsidR="002627C0" w:rsidRPr="00763B40">
        <w:rPr>
          <w:sz w:val="28"/>
          <w:szCs w:val="28"/>
        </w:rPr>
        <w:t>promote</w:t>
      </w:r>
      <w:proofErr w:type="spellEnd"/>
      <w:r w:rsidR="00763B40" w:rsidRPr="00763B40">
        <w:rPr>
          <w:sz w:val="28"/>
          <w:szCs w:val="28"/>
        </w:rPr>
        <w:t xml:space="preserve"> and </w:t>
      </w:r>
      <w:proofErr w:type="spellStart"/>
      <w:r w:rsidR="00763B40" w:rsidRPr="00763B40">
        <w:rPr>
          <w:sz w:val="28"/>
          <w:szCs w:val="28"/>
        </w:rPr>
        <w:t>protect</w:t>
      </w:r>
      <w:proofErr w:type="spellEnd"/>
      <w:r w:rsidR="00763B40" w:rsidRPr="00763B40">
        <w:rPr>
          <w:sz w:val="28"/>
          <w:szCs w:val="28"/>
        </w:rPr>
        <w:t xml:space="preserve"> </w:t>
      </w:r>
      <w:proofErr w:type="spellStart"/>
      <w:r w:rsidR="00763B40" w:rsidRPr="00763B40">
        <w:rPr>
          <w:sz w:val="28"/>
          <w:szCs w:val="28"/>
        </w:rPr>
        <w:t>human</w:t>
      </w:r>
      <w:proofErr w:type="spellEnd"/>
      <w:r w:rsidR="00763B40" w:rsidRPr="00763B40">
        <w:rPr>
          <w:sz w:val="28"/>
          <w:szCs w:val="28"/>
        </w:rPr>
        <w:t xml:space="preserve"> </w:t>
      </w:r>
      <w:proofErr w:type="spellStart"/>
      <w:r w:rsidR="00763B40" w:rsidRPr="00763B40">
        <w:rPr>
          <w:sz w:val="28"/>
          <w:szCs w:val="28"/>
        </w:rPr>
        <w:t>rights</w:t>
      </w:r>
      <w:proofErr w:type="spellEnd"/>
      <w:r w:rsidR="00763B40" w:rsidRPr="00763B40">
        <w:rPr>
          <w:sz w:val="28"/>
          <w:szCs w:val="28"/>
        </w:rPr>
        <w:t xml:space="preserve"> and </w:t>
      </w:r>
      <w:proofErr w:type="spellStart"/>
      <w:r w:rsidRPr="00763B40">
        <w:rPr>
          <w:sz w:val="28"/>
          <w:szCs w:val="28"/>
        </w:rPr>
        <w:t>would</w:t>
      </w:r>
      <w:proofErr w:type="spellEnd"/>
      <w:r w:rsidRPr="00763B40">
        <w:rPr>
          <w:sz w:val="28"/>
          <w:szCs w:val="28"/>
        </w:rPr>
        <w:t xml:space="preserve"> like to </w:t>
      </w:r>
      <w:proofErr w:type="spellStart"/>
      <w:r w:rsidRPr="00763B40">
        <w:rPr>
          <w:sz w:val="28"/>
          <w:szCs w:val="28"/>
        </w:rPr>
        <w:t>offer</w:t>
      </w:r>
      <w:proofErr w:type="spellEnd"/>
      <w:r w:rsidRPr="00763B40">
        <w:rPr>
          <w:sz w:val="28"/>
          <w:szCs w:val="28"/>
        </w:rPr>
        <w:t xml:space="preserve"> the </w:t>
      </w:r>
      <w:proofErr w:type="spellStart"/>
      <w:r w:rsidRPr="00763B40">
        <w:rPr>
          <w:sz w:val="28"/>
          <w:szCs w:val="28"/>
        </w:rPr>
        <w:t>following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recommendations</w:t>
      </w:r>
      <w:proofErr w:type="spellEnd"/>
      <w:r w:rsidRPr="00763B40">
        <w:rPr>
          <w:sz w:val="28"/>
          <w:szCs w:val="28"/>
        </w:rPr>
        <w:t> :</w:t>
      </w:r>
    </w:p>
    <w:p w14:paraId="4F2DC773" w14:textId="77777777" w:rsidR="003A69DB" w:rsidRPr="00763B40" w:rsidRDefault="003A69DB" w:rsidP="003A69DB">
      <w:pPr>
        <w:jc w:val="both"/>
        <w:rPr>
          <w:sz w:val="28"/>
          <w:szCs w:val="28"/>
        </w:rPr>
      </w:pPr>
      <w:r w:rsidRPr="00763B40">
        <w:rPr>
          <w:sz w:val="28"/>
          <w:szCs w:val="28"/>
        </w:rPr>
        <w:t> </w:t>
      </w:r>
    </w:p>
    <w:p w14:paraId="7E85B8A3" w14:textId="6AAC34E0" w:rsidR="00763B40" w:rsidRPr="00763B40" w:rsidRDefault="00763B40" w:rsidP="00763B40">
      <w:pPr>
        <w:pStyle w:val="gmail-msolistparagraph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63B40">
        <w:rPr>
          <w:sz w:val="28"/>
          <w:szCs w:val="28"/>
        </w:rPr>
        <w:t xml:space="preserve"> </w:t>
      </w:r>
      <w:proofErr w:type="spellStart"/>
      <w:r w:rsidR="00E6353E">
        <w:rPr>
          <w:sz w:val="28"/>
          <w:szCs w:val="28"/>
        </w:rPr>
        <w:t>C</w:t>
      </w:r>
      <w:r w:rsidRPr="00763B40">
        <w:rPr>
          <w:sz w:val="28"/>
          <w:szCs w:val="28"/>
        </w:rPr>
        <w:t>onsider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ratifying</w:t>
      </w:r>
      <w:proofErr w:type="spellEnd"/>
      <w:r w:rsidRPr="00763B40">
        <w:rPr>
          <w:sz w:val="28"/>
          <w:szCs w:val="28"/>
        </w:rPr>
        <w:t xml:space="preserve"> the </w:t>
      </w:r>
      <w:proofErr w:type="spellStart"/>
      <w:r w:rsidRPr="00763B40">
        <w:rPr>
          <w:sz w:val="28"/>
          <w:szCs w:val="28"/>
        </w:rPr>
        <w:t>Optional</w:t>
      </w:r>
      <w:proofErr w:type="spellEnd"/>
      <w:r w:rsidRPr="00763B40">
        <w:rPr>
          <w:sz w:val="28"/>
          <w:szCs w:val="28"/>
        </w:rPr>
        <w:t xml:space="preserve"> Protocol to the Convention on the Rights of the Child,</w:t>
      </w:r>
    </w:p>
    <w:p w14:paraId="2E175311" w14:textId="156F0963" w:rsidR="00763B40" w:rsidRPr="00763B40" w:rsidRDefault="00763B40" w:rsidP="00763B40">
      <w:pPr>
        <w:pStyle w:val="gmail-msolistparagraph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763B40">
        <w:rPr>
          <w:sz w:val="28"/>
          <w:szCs w:val="28"/>
        </w:rPr>
        <w:t>consider</w:t>
      </w:r>
      <w:proofErr w:type="spellEnd"/>
      <w:proofErr w:type="gram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ratifying</w:t>
      </w:r>
      <w:proofErr w:type="spellEnd"/>
      <w:r w:rsidRPr="00763B40">
        <w:rPr>
          <w:sz w:val="28"/>
          <w:szCs w:val="28"/>
        </w:rPr>
        <w:t xml:space="preserve"> the International Convention for the Protection of All </w:t>
      </w:r>
      <w:proofErr w:type="spellStart"/>
      <w:r w:rsidRPr="00763B40">
        <w:rPr>
          <w:sz w:val="28"/>
          <w:szCs w:val="28"/>
        </w:rPr>
        <w:t>Persons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from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Enforced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Disappearance</w:t>
      </w:r>
      <w:proofErr w:type="spellEnd"/>
      <w:r w:rsidRPr="00763B40">
        <w:rPr>
          <w:sz w:val="28"/>
          <w:szCs w:val="28"/>
        </w:rPr>
        <w:t>.</w:t>
      </w:r>
      <w:r w:rsidR="003A69DB" w:rsidRPr="00763B40">
        <w:rPr>
          <w:sz w:val="28"/>
          <w:szCs w:val="28"/>
        </w:rPr>
        <w:t xml:space="preserve"> </w:t>
      </w:r>
    </w:p>
    <w:p w14:paraId="1110A22A" w14:textId="77777777" w:rsidR="00763B40" w:rsidRPr="00763B40" w:rsidRDefault="00763B40" w:rsidP="00763B40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</w:p>
    <w:p w14:paraId="0F8C35B9" w14:textId="77777777" w:rsidR="00E6353E" w:rsidRDefault="003A69DB" w:rsidP="00763B40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63B40">
        <w:rPr>
          <w:sz w:val="28"/>
          <w:szCs w:val="28"/>
        </w:rPr>
        <w:t>Final</w:t>
      </w:r>
      <w:r w:rsidR="00763B40" w:rsidRPr="00763B40">
        <w:rPr>
          <w:sz w:val="28"/>
          <w:szCs w:val="28"/>
        </w:rPr>
        <w:t>l</w:t>
      </w:r>
      <w:r w:rsidRPr="00763B40">
        <w:rPr>
          <w:sz w:val="28"/>
          <w:szCs w:val="28"/>
        </w:rPr>
        <w:t>y</w:t>
      </w:r>
      <w:proofErr w:type="spellEnd"/>
      <w:r w:rsidRPr="00763B40">
        <w:rPr>
          <w:sz w:val="28"/>
          <w:szCs w:val="28"/>
        </w:rPr>
        <w:t xml:space="preserve">, Somalia </w:t>
      </w:r>
      <w:proofErr w:type="spellStart"/>
      <w:r w:rsidRPr="00763B40">
        <w:rPr>
          <w:sz w:val="28"/>
          <w:szCs w:val="28"/>
        </w:rPr>
        <w:t>wishes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="00763B40" w:rsidRPr="00763B40">
        <w:rPr>
          <w:sz w:val="28"/>
          <w:szCs w:val="28"/>
        </w:rPr>
        <w:t>Azerbaijan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every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success</w:t>
      </w:r>
      <w:proofErr w:type="spellEnd"/>
      <w:r w:rsidRPr="00763B40">
        <w:rPr>
          <w:sz w:val="28"/>
          <w:szCs w:val="28"/>
        </w:rPr>
        <w:t xml:space="preserve"> in </w:t>
      </w:r>
      <w:proofErr w:type="spellStart"/>
      <w:r w:rsidRPr="00763B40">
        <w:rPr>
          <w:sz w:val="28"/>
          <w:szCs w:val="28"/>
        </w:rPr>
        <w:t>this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review</w:t>
      </w:r>
      <w:proofErr w:type="spellEnd"/>
      <w:r w:rsidRPr="00763B40">
        <w:rPr>
          <w:sz w:val="28"/>
          <w:szCs w:val="28"/>
        </w:rPr>
        <w:t xml:space="preserve">. </w:t>
      </w:r>
    </w:p>
    <w:p w14:paraId="3D84D3B1" w14:textId="77777777" w:rsidR="00E6353E" w:rsidRDefault="00E6353E" w:rsidP="00763B40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</w:p>
    <w:p w14:paraId="7BDFEE8E" w14:textId="10F5B747" w:rsidR="003A69DB" w:rsidRPr="00763B40" w:rsidRDefault="003A69DB" w:rsidP="00763B40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763B40">
        <w:rPr>
          <w:sz w:val="28"/>
          <w:szCs w:val="28"/>
        </w:rPr>
        <w:t xml:space="preserve">I </w:t>
      </w:r>
      <w:proofErr w:type="spellStart"/>
      <w:r w:rsidRPr="00763B40">
        <w:rPr>
          <w:sz w:val="28"/>
          <w:szCs w:val="28"/>
        </w:rPr>
        <w:t>thank</w:t>
      </w:r>
      <w:proofErr w:type="spellEnd"/>
      <w:r w:rsidRPr="00763B40">
        <w:rPr>
          <w:sz w:val="28"/>
          <w:szCs w:val="28"/>
        </w:rPr>
        <w:t xml:space="preserve"> </w:t>
      </w:r>
      <w:proofErr w:type="spellStart"/>
      <w:r w:rsidRPr="00763B40">
        <w:rPr>
          <w:sz w:val="28"/>
          <w:szCs w:val="28"/>
        </w:rPr>
        <w:t>you</w:t>
      </w:r>
      <w:proofErr w:type="spellEnd"/>
      <w:r w:rsidRPr="00763B40">
        <w:rPr>
          <w:sz w:val="28"/>
          <w:szCs w:val="28"/>
        </w:rPr>
        <w:t xml:space="preserve"> Mr. </w:t>
      </w:r>
      <w:proofErr w:type="spellStart"/>
      <w:r w:rsidRPr="00763B40">
        <w:rPr>
          <w:sz w:val="28"/>
          <w:szCs w:val="28"/>
        </w:rPr>
        <w:t>President</w:t>
      </w:r>
      <w:proofErr w:type="spellEnd"/>
      <w:r w:rsidRPr="00763B40">
        <w:rPr>
          <w:sz w:val="28"/>
          <w:szCs w:val="28"/>
        </w:rPr>
        <w:t>.</w:t>
      </w:r>
    </w:p>
    <w:p w14:paraId="58CFAC41" w14:textId="77777777" w:rsidR="003A69DB" w:rsidRPr="00763B40" w:rsidRDefault="003A69DB" w:rsidP="003A69DB">
      <w:pPr>
        <w:shd w:val="clear" w:color="auto" w:fill="FFFFFF"/>
        <w:spacing w:line="254" w:lineRule="atLeast"/>
        <w:jc w:val="both"/>
        <w:rPr>
          <w:color w:val="222222"/>
          <w:sz w:val="28"/>
          <w:szCs w:val="28"/>
        </w:rPr>
      </w:pPr>
    </w:p>
    <w:p w14:paraId="32101E65" w14:textId="77777777" w:rsidR="003A69DB" w:rsidRPr="00763B40" w:rsidRDefault="003A69DB" w:rsidP="003A69DB">
      <w:pPr>
        <w:rPr>
          <w:sz w:val="28"/>
          <w:szCs w:val="28"/>
        </w:rPr>
      </w:pPr>
    </w:p>
    <w:p w14:paraId="49580611" w14:textId="77777777" w:rsidR="0039252A" w:rsidRPr="00763B40" w:rsidRDefault="0039252A">
      <w:pPr>
        <w:rPr>
          <w:sz w:val="28"/>
          <w:szCs w:val="28"/>
        </w:rPr>
      </w:pPr>
    </w:p>
    <w:sectPr w:rsidR="0039252A" w:rsidRPr="00763B40" w:rsidSect="001A6430">
      <w:footerReference w:type="default" r:id="rId8"/>
      <w:pgSz w:w="11909" w:h="16834" w:code="9"/>
      <w:pgMar w:top="288" w:right="907" w:bottom="851" w:left="907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2F6B" w14:textId="77777777" w:rsidR="00AC0873" w:rsidRDefault="00AC0873">
      <w:r>
        <w:separator/>
      </w:r>
    </w:p>
  </w:endnote>
  <w:endnote w:type="continuationSeparator" w:id="0">
    <w:p w14:paraId="3F689B60" w14:textId="77777777" w:rsidR="00AC0873" w:rsidRDefault="00AC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FA78" w14:textId="77777777" w:rsidR="003428EE" w:rsidRPr="00354332" w:rsidRDefault="00000000" w:rsidP="001A6430">
    <w:pPr>
      <w:pStyle w:val="Footer"/>
      <w:jc w:val="center"/>
      <w:rPr>
        <w:color w:val="1F497D"/>
        <w:sz w:val="16"/>
        <w:szCs w:val="18"/>
        <w:u w:val="single"/>
        <w:lang w:val="fr-CH"/>
      </w:rPr>
    </w:pPr>
    <w:r>
      <w:rPr>
        <w:sz w:val="16"/>
        <w:szCs w:val="18"/>
        <w:lang w:val="fr-CH"/>
      </w:rPr>
      <w:t>64, rue de Monthoux 1201</w:t>
    </w:r>
    <w:r w:rsidRPr="00354332">
      <w:rPr>
        <w:sz w:val="16"/>
        <w:szCs w:val="18"/>
        <w:lang w:val="fr-CH"/>
      </w:rPr>
      <w:t xml:space="preserve"> Geneva </w:t>
    </w:r>
    <w:r w:rsidRPr="00354332">
      <w:rPr>
        <w:sz w:val="16"/>
        <w:szCs w:val="18"/>
      </w:rPr>
      <w:sym w:font="Wingdings" w:char="0029"/>
    </w:r>
    <w:r w:rsidRPr="00354332">
      <w:rPr>
        <w:sz w:val="16"/>
        <w:szCs w:val="18"/>
        <w:lang w:val="fr-CH"/>
      </w:rPr>
      <w:t xml:space="preserve"> +41(0)227315450 </w:t>
    </w:r>
    <w:r w:rsidRPr="00354332">
      <w:rPr>
        <w:sz w:val="16"/>
        <w:szCs w:val="18"/>
      </w:rPr>
      <w:sym w:font="Wingdings 2" w:char="0037"/>
    </w:r>
    <w:r w:rsidRPr="00354332">
      <w:rPr>
        <w:sz w:val="16"/>
        <w:szCs w:val="18"/>
        <w:lang w:val="fr-CH"/>
      </w:rPr>
      <w:t xml:space="preserve"> +41(0)227318412   </w:t>
    </w:r>
    <w:r>
      <w:rPr>
        <w:color w:val="1F497D"/>
        <w:sz w:val="16"/>
        <w:szCs w:val="18"/>
        <w:u w:val="single"/>
        <w:lang w:val="fr-CH"/>
      </w:rPr>
      <w:t>Genevamission@mfa.gov.so</w:t>
    </w:r>
  </w:p>
  <w:p w14:paraId="4782B046" w14:textId="77777777" w:rsidR="003428EE" w:rsidRPr="007A7660" w:rsidRDefault="003428EE">
    <w:pPr>
      <w:pStyle w:val="Footer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A3EA" w14:textId="77777777" w:rsidR="00AC0873" w:rsidRDefault="00AC0873">
      <w:r>
        <w:separator/>
      </w:r>
    </w:p>
  </w:footnote>
  <w:footnote w:type="continuationSeparator" w:id="0">
    <w:p w14:paraId="69B904C2" w14:textId="77777777" w:rsidR="00AC0873" w:rsidRDefault="00AC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A5152"/>
    <w:multiLevelType w:val="hybridMultilevel"/>
    <w:tmpl w:val="1248D974"/>
    <w:lvl w:ilvl="0" w:tplc="776A7DDE">
      <w:start w:val="1"/>
      <w:numFmt w:val="decimal"/>
      <w:lvlText w:val="%1."/>
      <w:lvlJc w:val="left"/>
      <w:pPr>
        <w:ind w:left="1140" w:hanging="420"/>
      </w:pPr>
      <w:rPr>
        <w:rFonts w:hint="default"/>
        <w:b w:val="0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499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DB"/>
    <w:rsid w:val="002627C0"/>
    <w:rsid w:val="003428EE"/>
    <w:rsid w:val="0039252A"/>
    <w:rsid w:val="003A69DB"/>
    <w:rsid w:val="00440C8D"/>
    <w:rsid w:val="00763B40"/>
    <w:rsid w:val="008764BA"/>
    <w:rsid w:val="00A36186"/>
    <w:rsid w:val="00AC0873"/>
    <w:rsid w:val="00E6353E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525C"/>
  <w15:chartTrackingRefBased/>
  <w15:docId w15:val="{8D2DDCF7-0FD5-4E78-8733-17A8C95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69DB"/>
    <w:pPr>
      <w:jc w:val="center"/>
      <w:outlineLvl w:val="0"/>
    </w:pPr>
    <w:rPr>
      <w:rFonts w:ascii="Arial" w:hAnsi="Arial" w:cs="Arial"/>
      <w:b/>
      <w:bCs/>
      <w:color w:val="000000"/>
      <w:kern w:val="28"/>
      <w:sz w:val="44"/>
      <w:szCs w:val="4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A69DB"/>
    <w:pPr>
      <w:jc w:val="center"/>
      <w:outlineLvl w:val="3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3A69DB"/>
    <w:pPr>
      <w:outlineLvl w:val="5"/>
    </w:pPr>
    <w:rPr>
      <w:rFonts w:ascii="Arial" w:hAnsi="Arial" w:cs="Arial"/>
      <w:b/>
      <w:bCs/>
      <w:color w:val="000000"/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9DB"/>
    <w:rPr>
      <w:rFonts w:ascii="Arial" w:eastAsia="Times New Roman" w:hAnsi="Arial" w:cs="Arial"/>
      <w:b/>
      <w:bCs/>
      <w:color w:val="000000"/>
      <w:kern w:val="28"/>
      <w:sz w:val="44"/>
      <w:szCs w:val="4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3A69DB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3A69DB"/>
    <w:rPr>
      <w:rFonts w:ascii="Arial" w:eastAsia="Times New Roman" w:hAnsi="Arial" w:cs="Arial"/>
      <w:b/>
      <w:bCs/>
      <w:color w:val="000000"/>
      <w:kern w:val="28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3A69DB"/>
    <w:rPr>
      <w:rFonts w:ascii="Arial Black" w:hAnsi="Arial Black"/>
      <w:b/>
      <w:bCs/>
      <w:color w:val="000000"/>
      <w:kern w:val="28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A69DB"/>
    <w:rPr>
      <w:rFonts w:ascii="Arial Black" w:eastAsia="Times New Roman" w:hAnsi="Arial Black" w:cs="Times New Roman"/>
      <w:b/>
      <w:bCs/>
      <w:color w:val="000000"/>
      <w:kern w:val="28"/>
      <w:lang w:val="en-US"/>
      <w14:ligatures w14:val="none"/>
    </w:rPr>
  </w:style>
  <w:style w:type="paragraph" w:styleId="Footer">
    <w:name w:val="footer"/>
    <w:basedOn w:val="Normal"/>
    <w:link w:val="FooterChar"/>
    <w:rsid w:val="003A69DB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A69D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gmail-msolistparagraph">
    <w:name w:val="gmail-msolistparagraph"/>
    <w:basedOn w:val="Normal"/>
    <w:rsid w:val="003A69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EAE0C5-1BB4-4041-B9A0-38FFF60C225E}"/>
</file>

<file path=customXml/itemProps2.xml><?xml version="1.0" encoding="utf-8"?>
<ds:datastoreItem xmlns:ds="http://schemas.openxmlformats.org/officeDocument/2006/customXml" ds:itemID="{E652C7B7-C007-4FAE-8F3D-184B5A6344BE}"/>
</file>

<file path=customXml/itemProps3.xml><?xml version="1.0" encoding="utf-8"?>
<ds:datastoreItem xmlns:ds="http://schemas.openxmlformats.org/officeDocument/2006/customXml" ds:itemID="{AFBA9855-02BF-48ED-AF12-D59FA26E7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Abdi</dc:creator>
  <cp:keywords/>
  <dc:description/>
  <cp:lastModifiedBy>Ebyan Salah</cp:lastModifiedBy>
  <cp:revision>2</cp:revision>
  <dcterms:created xsi:type="dcterms:W3CDTF">2023-11-12T19:12:00Z</dcterms:created>
  <dcterms:modified xsi:type="dcterms:W3CDTF">2023-11-12T19:12:00Z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