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spacing w:after="0" w:line="240" w:lineRule="auto"/>
        <w:jc w:val="center"/>
        <w:rPr>
          <w:rFonts w:ascii="Arial" w:cs="Arial" w:hAnsi="Arial" w:eastAsia="Arial"/>
          <w:outline w:val="0"/>
          <w:color w:val="0000ff"/>
          <w:kern w:val="2"/>
          <w:sz w:val="24"/>
          <w:szCs w:val="24"/>
          <w:u w:color="0000ff"/>
          <w14:textFill>
            <w14:solidFill>
              <w14:srgbClr w14:val="0000FF"/>
            </w14:solidFill>
          </w14:textFill>
        </w:rPr>
      </w:pPr>
      <w:r>
        <w:drawing xmlns:a="http://schemas.openxmlformats.org/drawingml/2006/main">
          <wp:inline distT="0" distB="0" distL="0" distR="0">
            <wp:extent cx="333375" cy="4191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33375" cy="419100"/>
                    </a:xfrm>
                    <a:prstGeom prst="rect">
                      <a:avLst/>
                    </a:prstGeom>
                    <a:ln w="12700" cap="flat">
                      <a:noFill/>
                      <a:miter lim="400000"/>
                    </a:ln>
                    <a:effectLst/>
                  </pic:spPr>
                </pic:pic>
              </a:graphicData>
            </a:graphic>
          </wp:inline>
        </w:drawing>
      </w:r>
    </w:p>
    <w:p>
      <w:pPr>
        <w:pStyle w:val="Body"/>
        <w:suppressAutoHyphens w:val="1"/>
        <w:spacing w:after="0" w:line="240" w:lineRule="auto"/>
        <w:jc w:val="center"/>
        <w:rPr>
          <w:rFonts w:ascii="Arial" w:cs="Arial" w:hAnsi="Arial" w:eastAsia="Arial"/>
          <w:kern w:val="2"/>
          <w:sz w:val="24"/>
          <w:szCs w:val="24"/>
          <w:lang w:val="en-US"/>
        </w:rPr>
      </w:pPr>
    </w:p>
    <w:p>
      <w:pPr>
        <w:pStyle w:val="Body"/>
        <w:suppressAutoHyphens w:val="1"/>
        <w:spacing w:after="0" w:line="240" w:lineRule="auto"/>
        <w:rPr>
          <w:rFonts w:ascii="Arial" w:cs="Arial" w:hAnsi="Arial" w:eastAsia="Arial"/>
          <w:kern w:val="2"/>
          <w:sz w:val="24"/>
          <w:szCs w:val="24"/>
          <w:lang w:val="en-US"/>
        </w:rPr>
      </w:pPr>
    </w:p>
    <w:p>
      <w:pPr>
        <w:pStyle w:val="Body"/>
        <w:suppressAutoHyphens w:val="1"/>
        <w:spacing w:after="60" w:line="240" w:lineRule="auto"/>
        <w:jc w:val="center"/>
        <w:rPr>
          <w:rFonts w:ascii="Republika" w:cs="Republika" w:hAnsi="Republika" w:eastAsia="Republika"/>
          <w:kern w:val="2"/>
          <w:sz w:val="24"/>
          <w:szCs w:val="24"/>
        </w:rPr>
      </w:pPr>
      <w:r>
        <w:rPr>
          <w:rFonts w:ascii="Republika" w:cs="Republika" w:hAnsi="Republika" w:eastAsia="Republika"/>
          <w:kern w:val="2"/>
          <w:sz w:val="24"/>
          <w:szCs w:val="24"/>
          <w:rtl w:val="0"/>
          <w:lang w:val="en-US"/>
        </w:rPr>
        <w:t>Statement by</w:t>
      </w:r>
    </w:p>
    <w:p>
      <w:pPr>
        <w:pStyle w:val="Body"/>
        <w:suppressAutoHyphens w:val="1"/>
        <w:spacing w:after="0" w:line="240" w:lineRule="auto"/>
        <w:jc w:val="center"/>
        <w:rPr>
          <w:rFonts w:ascii="Republika" w:cs="Republika" w:hAnsi="Republika" w:eastAsia="Republika"/>
          <w:b w:val="1"/>
          <w:bCs w:val="1"/>
          <w:kern w:val="2"/>
          <w:sz w:val="24"/>
          <w:szCs w:val="24"/>
        </w:rPr>
      </w:pPr>
      <w:r>
        <w:rPr>
          <w:rFonts w:ascii="Republika" w:cs="Republika" w:hAnsi="Republika" w:eastAsia="Republika"/>
          <w:b w:val="1"/>
          <w:bCs w:val="1"/>
          <w:kern w:val="2"/>
          <w:sz w:val="24"/>
          <w:szCs w:val="24"/>
          <w:rtl w:val="0"/>
          <w:lang w:val="en-US"/>
        </w:rPr>
        <w:t>the Republic of Slovenia</w:t>
      </w:r>
    </w:p>
    <w:p>
      <w:pPr>
        <w:pStyle w:val="Body"/>
        <w:suppressAutoHyphens w:val="1"/>
        <w:spacing w:after="60" w:line="240" w:lineRule="auto"/>
        <w:jc w:val="center"/>
        <w:rPr>
          <w:rFonts w:ascii="Republika" w:cs="Republika" w:hAnsi="Republika" w:eastAsia="Republika"/>
          <w:kern w:val="2"/>
          <w:sz w:val="24"/>
          <w:szCs w:val="24"/>
        </w:rPr>
      </w:pPr>
      <w:r>
        <w:rPr>
          <w:rFonts w:ascii="Republika" w:cs="Republika" w:hAnsi="Republika" w:eastAsia="Republika"/>
          <w:kern w:val="2"/>
          <w:sz w:val="24"/>
          <w:szCs w:val="24"/>
          <w:rtl w:val="0"/>
          <w:lang w:val="en-US"/>
        </w:rPr>
        <w:t>at the</w:t>
      </w:r>
    </w:p>
    <w:p>
      <w:pPr>
        <w:pStyle w:val="Body"/>
        <w:suppressAutoHyphens w:val="1"/>
        <w:spacing w:after="0" w:line="240" w:lineRule="auto"/>
        <w:jc w:val="center"/>
        <w:rPr>
          <w:rFonts w:ascii="Republika" w:cs="Republika" w:hAnsi="Republika" w:eastAsia="Republika"/>
          <w:b w:val="1"/>
          <w:bCs w:val="1"/>
          <w:outline w:val="0"/>
          <w:color w:val="529dba"/>
          <w:kern w:val="2"/>
          <w:sz w:val="24"/>
          <w:szCs w:val="24"/>
          <w:u w:color="529dba"/>
          <w14:textFill>
            <w14:solidFill>
              <w14:srgbClr w14:val="529DBA"/>
            </w14:solidFill>
          </w14:textFill>
        </w:rPr>
      </w:pPr>
      <w:r>
        <w:rPr>
          <w:rFonts w:ascii="Republika" w:cs="Republika" w:hAnsi="Republika" w:eastAsia="Republika"/>
          <w:b w:val="1"/>
          <w:bCs w:val="1"/>
          <w:outline w:val="0"/>
          <w:color w:val="529dba"/>
          <w:kern w:val="2"/>
          <w:sz w:val="24"/>
          <w:szCs w:val="24"/>
          <w:u w:color="529dba"/>
          <w:rtl w:val="0"/>
          <w:lang w:val="en-US"/>
          <w14:textFill>
            <w14:solidFill>
              <w14:srgbClr w14:val="529DBA"/>
            </w14:solidFill>
          </w14:textFill>
        </w:rPr>
        <w:t>44</w:t>
      </w:r>
      <w:r>
        <w:rPr>
          <w:rFonts w:ascii="Republika" w:cs="Republika" w:hAnsi="Republika" w:eastAsia="Republika"/>
          <w:b w:val="1"/>
          <w:bCs w:val="1"/>
          <w:outline w:val="0"/>
          <w:color w:val="529dba"/>
          <w:kern w:val="2"/>
          <w:sz w:val="24"/>
          <w:szCs w:val="24"/>
          <w:u w:color="529dba"/>
          <w:vertAlign w:val="superscript"/>
          <w:rtl w:val="0"/>
          <w:lang w:val="en-US"/>
          <w14:textFill>
            <w14:solidFill>
              <w14:srgbClr w14:val="529DBA"/>
            </w14:solidFill>
          </w14:textFill>
        </w:rPr>
        <w:t>th</w:t>
      </w:r>
      <w:r>
        <w:rPr>
          <w:rFonts w:ascii="Republika" w:cs="Republika" w:hAnsi="Republika" w:eastAsia="Republika"/>
          <w:b w:val="1"/>
          <w:bCs w:val="1"/>
          <w:outline w:val="0"/>
          <w:color w:val="529dba"/>
          <w:kern w:val="2"/>
          <w:sz w:val="24"/>
          <w:szCs w:val="24"/>
          <w:u w:color="529dba"/>
          <w:rtl w:val="0"/>
          <w:lang w:val="en-US"/>
          <w14:textFill>
            <w14:solidFill>
              <w14:srgbClr w14:val="529DBA"/>
            </w14:solidFill>
          </w14:textFill>
        </w:rPr>
        <w:t xml:space="preserve"> Session of the UPR Working Group </w:t>
      </w:r>
      <w:r>
        <w:rPr>
          <w:rFonts w:ascii="Republika" w:cs="Republika" w:hAnsi="Republika" w:eastAsia="Republika"/>
          <w:b w:val="1"/>
          <w:bCs w:val="1"/>
          <w:outline w:val="0"/>
          <w:color w:val="529dba"/>
          <w:kern w:val="2"/>
          <w:sz w:val="24"/>
          <w:szCs w:val="24"/>
          <w:u w:color="529dba"/>
          <w:rtl w:val="0"/>
          <w:lang w:val="en-US"/>
          <w14:textFill>
            <w14:solidFill>
              <w14:srgbClr w14:val="529DBA"/>
            </w14:solidFill>
          </w14:textFill>
        </w:rPr>
        <w:t xml:space="preserve">– </w:t>
      </w:r>
      <w:r>
        <w:rPr>
          <w:rFonts w:ascii="Republika" w:cs="Republika" w:hAnsi="Republika" w:eastAsia="Republika"/>
          <w:b w:val="1"/>
          <w:bCs w:val="1"/>
          <w:outline w:val="0"/>
          <w:color w:val="529dba"/>
          <w:kern w:val="2"/>
          <w:sz w:val="24"/>
          <w:szCs w:val="24"/>
          <w:u w:color="529dba"/>
          <w:rtl w:val="0"/>
          <w:lang w:val="en-US"/>
          <w14:textFill>
            <w14:solidFill>
              <w14:srgbClr w14:val="529DBA"/>
            </w14:solidFill>
          </w14:textFill>
        </w:rPr>
        <w:t>Review of Azerbaijan</w:t>
      </w:r>
    </w:p>
    <w:p>
      <w:pPr>
        <w:pStyle w:val="Body"/>
        <w:suppressAutoHyphens w:val="1"/>
        <w:spacing w:after="0" w:line="240" w:lineRule="auto"/>
        <w:jc w:val="center"/>
        <w:rPr>
          <w:rFonts w:ascii="Republika" w:cs="Republika" w:hAnsi="Republika" w:eastAsia="Republika"/>
          <w:b w:val="1"/>
          <w:bCs w:val="1"/>
          <w:outline w:val="0"/>
          <w:color w:val="529dba"/>
          <w:kern w:val="2"/>
          <w:sz w:val="20"/>
          <w:szCs w:val="20"/>
          <w:u w:color="529dba"/>
          <w:lang w:val="en-US"/>
          <w14:textFill>
            <w14:solidFill>
              <w14:srgbClr w14:val="529DBA"/>
            </w14:solidFill>
          </w14:textFill>
        </w:rPr>
      </w:pPr>
    </w:p>
    <w:p>
      <w:pPr>
        <w:pStyle w:val="Body"/>
        <w:pBdr>
          <w:top w:val="nil"/>
          <w:left w:val="nil"/>
          <w:bottom w:val="single" w:color="000000" w:sz="4" w:space="0" w:shadow="0" w:frame="0"/>
          <w:right w:val="nil"/>
        </w:pBdr>
        <w:suppressAutoHyphens w:val="1"/>
        <w:spacing w:after="0" w:line="240" w:lineRule="auto"/>
        <w:jc w:val="center"/>
        <w:rPr>
          <w:rFonts w:ascii="Republika" w:cs="Republika" w:hAnsi="Republika" w:eastAsia="Republika"/>
          <w:i w:val="1"/>
          <w:iCs w:val="1"/>
          <w:kern w:val="2"/>
          <w:sz w:val="20"/>
          <w:szCs w:val="20"/>
        </w:rPr>
      </w:pPr>
      <w:r>
        <w:rPr>
          <w:rFonts w:ascii="Republika" w:cs="Republika" w:hAnsi="Republika" w:eastAsia="Republika"/>
          <w:i w:val="1"/>
          <w:iCs w:val="1"/>
          <w:kern w:val="2"/>
          <w:sz w:val="20"/>
          <w:szCs w:val="20"/>
          <w:rtl w:val="0"/>
          <w:lang w:val="en-US"/>
        </w:rPr>
        <w:t>Geneva, 14 November 2023</w:t>
      </w:r>
    </w:p>
    <w:p>
      <w:pPr>
        <w:pStyle w:val="No Spacing"/>
        <w:jc w:val="both"/>
        <w:rPr>
          <w:rFonts w:ascii="Arial" w:cs="Arial" w:hAnsi="Arial" w:eastAsia="Arial"/>
          <w:sz w:val="20"/>
          <w:szCs w:val="20"/>
          <w:lang w:val="en-US"/>
        </w:rPr>
      </w:pPr>
    </w:p>
    <w:p>
      <w:pPr>
        <w:pStyle w:val="No Spacing"/>
        <w:jc w:val="both"/>
        <w:rPr>
          <w:rFonts w:ascii="Arial" w:cs="Arial" w:hAnsi="Arial" w:eastAsia="Arial"/>
          <w:lang w:val="en-US"/>
        </w:rPr>
      </w:pP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Mr.</w:t>
      </w:r>
      <w:r>
        <w:rPr>
          <w:rFonts w:ascii="Arial" w:hAnsi="Arial"/>
          <w:rtl w:val="0"/>
          <w:lang w:val="en-US"/>
        </w:rPr>
        <w:t xml:space="preserve"> President,</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Slovenia wishes to commend the delegation of Azerbaijan for the national report, its presentation today and the commitment to the UPR process.</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Slovenia reiterates its recommendation from the last cycle and recommends to Azerbaijan to ensure full respect of rights to freedom of expression, freedom of association and peaceful assembly.</w:t>
      </w:r>
    </w:p>
    <w:p>
      <w:pPr>
        <w:pStyle w:val="No Spacing"/>
        <w:ind w:left="720" w:firstLine="0"/>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We commend Azerbaijan for taking efforts to support the social and economic development of rural women, including through the creation of the Association of Rural Women of Azerbaijan.</w:t>
      </w:r>
    </w:p>
    <w:p>
      <w:pPr>
        <w:pStyle w:val="No Spacing"/>
        <w:jc w:val="both"/>
      </w:pPr>
    </w:p>
    <w:p>
      <w:pPr>
        <w:pStyle w:val="No Spacing"/>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Slovenia expresses its deep concern regarding human rights of Karabah Armenians following the military intervention. In order to bring about peaceful coexistence the rights of Karabah Armenians should be respected and specific legislation for the protection of national minorities adopted.</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Thank you.</w:t>
      </w:r>
    </w:p>
    <w:p>
      <w:pPr>
        <w:pStyle w:val="No Spacing"/>
        <w:jc w:val="both"/>
      </w:pPr>
      <w:r>
        <w:rPr>
          <w:rFonts w:ascii="Arial" w:cs="Arial" w:hAnsi="Arial" w:eastAsia="Arial"/>
          <w:u w:val="single"/>
          <w:lang w:val="en-US"/>
        </w:rPr>
      </w:r>
    </w:p>
    <w:sectPr>
      <w:headerReference w:type="default" r:id="rId5"/>
      <w:footerReference w:type="default" r:id="rId6"/>
      <w:pgSz w:w="11900" w:h="16840" w:orient="portrait"/>
      <w:pgMar w:top="1417" w:right="1417" w:bottom="1417" w:left="1417"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Republik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right"/>
    </w:pPr>
    <w:r>
      <w:rPr>
        <w:rFonts w:ascii="Arial" w:hAnsi="Arial"/>
        <w:i w:val="1"/>
        <w:iCs w:val="1"/>
        <w:sz w:val="20"/>
        <w:szCs w:val="20"/>
        <w:u w:val="single"/>
        <w:rtl w:val="0"/>
        <w:lang w:val="en-US"/>
      </w:rPr>
      <w:t>Check against delivery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1102</DocId>
    <Category xmlns="328c4b46-73db-4dea-b856-05d9d8a86ba6" xsi:nil="true"/>
  </documentManagement>
</p:properties>
</file>

<file path=customXml/itemProps1.xml><?xml version="1.0" encoding="utf-8"?>
<ds:datastoreItem xmlns:ds="http://schemas.openxmlformats.org/officeDocument/2006/customXml" ds:itemID="{D6AD45F1-0728-47AB-8CFE-647008FA43DF}"/>
</file>

<file path=customXml/itemProps2.xml><?xml version="1.0" encoding="utf-8"?>
<ds:datastoreItem xmlns:ds="http://schemas.openxmlformats.org/officeDocument/2006/customXml" ds:itemID="{83F4DEF8-BCEC-4CE4-8C3B-27BFDF672CB7}"/>
</file>

<file path=customXml/itemProps3.xml><?xml version="1.0" encoding="utf-8"?>
<ds:datastoreItem xmlns:ds="http://schemas.openxmlformats.org/officeDocument/2006/customXml" ds:itemID="{57AB66F4-F9AC-4E3A-9DB0-732C5E85261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