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726B8" w14:textId="77777777" w:rsidR="0018062A" w:rsidRDefault="0018062A" w:rsidP="0018062A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GRUPO DE TRABAJO DEL EXAMEN PERIÓDICO UNIVERSAL</w:t>
      </w:r>
    </w:p>
    <w:p w14:paraId="56455641" w14:textId="39E1D87E" w:rsidR="0018062A" w:rsidRDefault="0018062A" w:rsidP="0018062A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" w:hAnsi="Times"/>
          <w:bCs/>
          <w:sz w:val="24"/>
          <w:szCs w:val="24"/>
        </w:rPr>
      </w:pPr>
      <w:r>
        <w:rPr>
          <w:rFonts w:ascii="Times" w:hAnsi="Times"/>
          <w:bCs/>
          <w:sz w:val="24"/>
          <w:szCs w:val="24"/>
          <w:lang w:val="es-PY"/>
        </w:rPr>
        <w:t>4</w:t>
      </w:r>
      <w:r w:rsidR="00CD48C1">
        <w:rPr>
          <w:rFonts w:ascii="Times" w:hAnsi="Times"/>
          <w:bCs/>
          <w:sz w:val="24"/>
          <w:szCs w:val="24"/>
          <w:lang w:val="es-PY"/>
        </w:rPr>
        <w:t>4</w:t>
      </w:r>
      <w:r>
        <w:rPr>
          <w:rFonts w:ascii="Times" w:hAnsi="Times"/>
          <w:bCs/>
          <w:sz w:val="24"/>
          <w:szCs w:val="24"/>
        </w:rPr>
        <w:t>° PERIODO DE SESIONES</w:t>
      </w:r>
    </w:p>
    <w:p w14:paraId="3D0AEDBB" w14:textId="43765A5C" w:rsidR="0018062A" w:rsidRDefault="0018062A" w:rsidP="0018062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Estado en revisión: </w:t>
      </w:r>
      <w:r w:rsidR="00824ADE" w:rsidRPr="00824ADE">
        <w:rPr>
          <w:rFonts w:ascii="Times New Roman" w:hAnsi="Times New Roman" w:cs="Times New Roman"/>
          <w:sz w:val="24"/>
          <w:szCs w:val="24"/>
          <w:lang w:val="es-PY"/>
        </w:rPr>
        <w:t>Azerbaiyán</w:t>
      </w:r>
    </w:p>
    <w:p w14:paraId="674EEAE9" w14:textId="55BF59E3" w:rsidR="0018062A" w:rsidRDefault="0018062A" w:rsidP="0018062A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  <w:lang w:val="es-PY"/>
        </w:rPr>
        <w:t xml:space="preserve">Tiempo de intervención: </w:t>
      </w:r>
      <w:r w:rsidR="0036645E" w:rsidRPr="0036645E">
        <w:rPr>
          <w:rFonts w:ascii="Times New Roman" w:hAnsi="Times New Roman" w:cs="Times New Roman"/>
          <w:bCs/>
          <w:sz w:val="24"/>
          <w:szCs w:val="24"/>
          <w:lang w:val="es-PY"/>
        </w:rPr>
        <w:t>1 min.</w:t>
      </w:r>
    </w:p>
    <w:p w14:paraId="5996CD87" w14:textId="226399EB" w:rsidR="0018062A" w:rsidRDefault="0018062A" w:rsidP="0018062A">
      <w:pPr>
        <w:pBdr>
          <w:bottom w:val="single" w:sz="4" w:space="1" w:color="auto"/>
        </w:pBdr>
        <w:spacing w:before="120"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Ginebra, </w:t>
      </w:r>
      <w:r w:rsidR="00907127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14</w:t>
      </w:r>
      <w:r w:rsidR="001D3C4D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 </w:t>
      </w:r>
      <w:r w:rsidR="00DF7D9C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de </w:t>
      </w:r>
      <w:r w:rsidR="001D3C4D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noviembre</w:t>
      </w:r>
      <w:r w:rsidR="00DF7D9C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de 2023</w:t>
      </w:r>
    </w:p>
    <w:p w14:paraId="330DF85D" w14:textId="21B25036" w:rsidR="007F7A45" w:rsidRPr="00DA4C57" w:rsidRDefault="007F7A45" w:rsidP="00B5404E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C57">
        <w:rPr>
          <w:rFonts w:ascii="Times New Roman" w:hAnsi="Times New Roman" w:cs="Times New Roman"/>
          <w:sz w:val="24"/>
          <w:szCs w:val="24"/>
        </w:rPr>
        <w:t>INTERVENCIÓN DE LA DELEGACIÓN DEL PARAGUAY</w:t>
      </w:r>
    </w:p>
    <w:p w14:paraId="1D595395" w14:textId="051E261F" w:rsidR="007F7A45" w:rsidRDefault="007F7A45" w:rsidP="00B540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57">
        <w:rPr>
          <w:rFonts w:ascii="Times New Roman" w:hAnsi="Times New Roman" w:cs="Times New Roman"/>
          <w:sz w:val="24"/>
          <w:szCs w:val="24"/>
        </w:rPr>
        <w:t xml:space="preserve">El Paraguay saluda a la distinguida delegación de </w:t>
      </w:r>
      <w:r w:rsidR="00824ADE" w:rsidRPr="00824ADE">
        <w:rPr>
          <w:rFonts w:ascii="Times New Roman" w:hAnsi="Times New Roman" w:cs="Times New Roman"/>
          <w:sz w:val="24"/>
          <w:szCs w:val="24"/>
          <w:lang w:val="es-PY"/>
        </w:rPr>
        <w:t>Azerbaiyán</w:t>
      </w:r>
      <w:r w:rsidR="00824ADE" w:rsidRPr="00DA4C57">
        <w:rPr>
          <w:rFonts w:ascii="Times New Roman" w:hAnsi="Times New Roman" w:cs="Times New Roman"/>
          <w:sz w:val="24"/>
          <w:szCs w:val="24"/>
        </w:rPr>
        <w:t xml:space="preserve"> </w:t>
      </w:r>
      <w:r w:rsidRPr="00DA4C57">
        <w:rPr>
          <w:rFonts w:ascii="Times New Roman" w:hAnsi="Times New Roman" w:cs="Times New Roman"/>
          <w:sz w:val="24"/>
          <w:szCs w:val="24"/>
        </w:rPr>
        <w:t>y agradece su informe.</w:t>
      </w:r>
    </w:p>
    <w:p w14:paraId="457A4BD5" w14:textId="6C92D7A6" w:rsidR="007B3905" w:rsidRPr="007F7A45" w:rsidRDefault="007B3905" w:rsidP="00B540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Resaltamos</w:t>
      </w:r>
      <w:r w:rsidRPr="0035457C">
        <w:rPr>
          <w:rFonts w:ascii="Times New Roman" w:hAnsi="Times New Roman" w:cs="Times New Roman"/>
          <w:sz w:val="24"/>
          <w:szCs w:val="24"/>
        </w:rPr>
        <w:t xml:space="preserve"> la importancia de la cooperación </w:t>
      </w:r>
      <w:r>
        <w:rPr>
          <w:rFonts w:ascii="Times New Roman" w:hAnsi="Times New Roman" w:cs="Times New Roman"/>
          <w:sz w:val="24"/>
          <w:szCs w:val="24"/>
        </w:rPr>
        <w:t>transparente y de buena fe c</w:t>
      </w:r>
      <w:r w:rsidRPr="0035457C">
        <w:rPr>
          <w:rFonts w:ascii="Times New Roman" w:hAnsi="Times New Roman" w:cs="Times New Roman"/>
          <w:sz w:val="24"/>
          <w:szCs w:val="24"/>
        </w:rPr>
        <w:t>on los mecanismos</w:t>
      </w:r>
      <w:r>
        <w:rPr>
          <w:rFonts w:ascii="Times New Roman" w:hAnsi="Times New Roman" w:cs="Times New Roman"/>
          <w:sz w:val="24"/>
          <w:szCs w:val="24"/>
        </w:rPr>
        <w:t xml:space="preserve"> de derechos humanos</w:t>
      </w:r>
      <w:r w:rsidRPr="0035457C">
        <w:rPr>
          <w:rFonts w:ascii="Times New Roman" w:hAnsi="Times New Roman" w:cs="Times New Roman"/>
          <w:sz w:val="24"/>
          <w:szCs w:val="24"/>
        </w:rPr>
        <w:t xml:space="preserve">, ya que esto contribuye al fortalecimiento del sistema </w:t>
      </w:r>
      <w:r>
        <w:rPr>
          <w:rFonts w:ascii="Times New Roman" w:hAnsi="Times New Roman" w:cs="Times New Roman"/>
          <w:sz w:val="24"/>
          <w:szCs w:val="24"/>
        </w:rPr>
        <w:t>internacional de protección.</w:t>
      </w:r>
    </w:p>
    <w:p w14:paraId="1BD182E0" w14:textId="08BD6E34" w:rsidR="001D3C4D" w:rsidRPr="00947F5D" w:rsidRDefault="007B3905" w:rsidP="00B540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Valoramos el establecimiento del Grupo de Trabajo </w:t>
      </w:r>
      <w:r w:rsidR="00A405CB">
        <w:rPr>
          <w:rFonts w:ascii="Times New Roman" w:hAnsi="Times New Roman" w:cs="Times New Roman"/>
          <w:sz w:val="24"/>
          <w:szCs w:val="24"/>
        </w:rPr>
        <w:t>conformado para la preparación de informes, en línea con recomendaciones del ciclo anterior. E</w:t>
      </w:r>
      <w:r w:rsidR="008D719E">
        <w:rPr>
          <w:rFonts w:ascii="Times New Roman" w:hAnsi="Times New Roman" w:cs="Times New Roman"/>
          <w:sz w:val="24"/>
          <w:szCs w:val="24"/>
        </w:rPr>
        <w:t>xpresa</w:t>
      </w:r>
      <w:r w:rsidR="00A405CB">
        <w:rPr>
          <w:rFonts w:ascii="Times New Roman" w:hAnsi="Times New Roman" w:cs="Times New Roman"/>
          <w:sz w:val="24"/>
          <w:szCs w:val="24"/>
        </w:rPr>
        <w:t xml:space="preserve">mos </w:t>
      </w:r>
      <w:r w:rsidR="008D719E" w:rsidRPr="00381D59">
        <w:rPr>
          <w:rFonts w:ascii="Times New Roman" w:hAnsi="Times New Roman" w:cs="Times New Roman"/>
          <w:sz w:val="24"/>
          <w:szCs w:val="24"/>
        </w:rPr>
        <w:t>preocupación por la situación en zona</w:t>
      </w:r>
      <w:r w:rsidR="00A405CB">
        <w:rPr>
          <w:rFonts w:ascii="Times New Roman" w:hAnsi="Times New Roman" w:cs="Times New Roman"/>
          <w:sz w:val="24"/>
          <w:szCs w:val="24"/>
        </w:rPr>
        <w:t>s</w:t>
      </w:r>
      <w:r w:rsidR="008D719E" w:rsidRPr="00381D59">
        <w:rPr>
          <w:rFonts w:ascii="Times New Roman" w:hAnsi="Times New Roman" w:cs="Times New Roman"/>
          <w:sz w:val="24"/>
          <w:szCs w:val="24"/>
        </w:rPr>
        <w:t xml:space="preserve"> de conflicto</w:t>
      </w:r>
      <w:r w:rsidR="009140E7">
        <w:rPr>
          <w:rFonts w:ascii="Times New Roman" w:hAnsi="Times New Roman" w:cs="Times New Roman"/>
          <w:sz w:val="24"/>
          <w:szCs w:val="24"/>
        </w:rPr>
        <w:t>,</w:t>
      </w:r>
      <w:r w:rsidR="0041484A">
        <w:rPr>
          <w:rFonts w:ascii="Times New Roman" w:hAnsi="Times New Roman" w:cs="Times New Roman"/>
          <w:sz w:val="24"/>
          <w:szCs w:val="24"/>
        </w:rPr>
        <w:t xml:space="preserve"> particularmente</w:t>
      </w:r>
      <w:r w:rsidR="009140E7">
        <w:rPr>
          <w:rFonts w:ascii="Times New Roman" w:hAnsi="Times New Roman" w:cs="Times New Roman"/>
          <w:sz w:val="24"/>
          <w:szCs w:val="24"/>
        </w:rPr>
        <w:t xml:space="preserve"> las denuncias de </w:t>
      </w:r>
      <w:r w:rsidR="0041484A">
        <w:rPr>
          <w:rFonts w:ascii="Times New Roman" w:hAnsi="Times New Roman" w:cs="Times New Roman"/>
          <w:sz w:val="24"/>
          <w:szCs w:val="24"/>
        </w:rPr>
        <w:t xml:space="preserve">violaciones de las normas de derechos humanos y derecho internacional </w:t>
      </w:r>
      <w:proofErr w:type="gramStart"/>
      <w:r w:rsidR="0041484A">
        <w:rPr>
          <w:rFonts w:ascii="Times New Roman" w:hAnsi="Times New Roman" w:cs="Times New Roman"/>
          <w:sz w:val="24"/>
          <w:szCs w:val="24"/>
        </w:rPr>
        <w:t>humanitario  y</w:t>
      </w:r>
      <w:proofErr w:type="gramEnd"/>
      <w:r w:rsidR="0041484A">
        <w:rPr>
          <w:rFonts w:ascii="Times New Roman" w:hAnsi="Times New Roman" w:cs="Times New Roman"/>
          <w:sz w:val="24"/>
          <w:szCs w:val="24"/>
        </w:rPr>
        <w:t xml:space="preserve"> </w:t>
      </w:r>
      <w:r w:rsidR="008D719E" w:rsidRPr="009D7CF1">
        <w:rPr>
          <w:rFonts w:ascii="Times New Roman" w:hAnsi="Times New Roman" w:cs="Times New Roman"/>
          <w:sz w:val="24"/>
          <w:szCs w:val="24"/>
        </w:rPr>
        <w:t>la falta de un mecanismo independiente para investigar denuncias</w:t>
      </w:r>
      <w:r w:rsidR="00C55C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BD4508" w14:textId="3AA8AD2B" w:rsidR="007F7A45" w:rsidRPr="0072715D" w:rsidRDefault="009B231D" w:rsidP="00B540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ese sentido</w:t>
      </w:r>
      <w:r w:rsidR="00B073B6">
        <w:rPr>
          <w:rFonts w:ascii="Times New Roman" w:hAnsi="Times New Roman" w:cs="Times New Roman"/>
          <w:sz w:val="24"/>
          <w:szCs w:val="24"/>
        </w:rPr>
        <w:t>, c</w:t>
      </w:r>
      <w:r w:rsidR="0072715D">
        <w:rPr>
          <w:rFonts w:ascii="Times New Roman" w:hAnsi="Times New Roman" w:cs="Times New Roman"/>
          <w:sz w:val="24"/>
          <w:szCs w:val="24"/>
        </w:rPr>
        <w:t>on espíritu constructivo, recomendamos:</w:t>
      </w:r>
    </w:p>
    <w:p w14:paraId="318ABAFD" w14:textId="4E7ECB50" w:rsidR="00BF661E" w:rsidRPr="00BF661E" w:rsidRDefault="00C55C83" w:rsidP="00B073B6">
      <w:pPr>
        <w:pStyle w:val="Prrafodelista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283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Cumplir con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sus</w:t>
      </w:r>
      <w:r w:rsidRPr="00E1283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obligaciones de de</w:t>
      </w:r>
      <w:r w:rsidR="008E444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recho internacional humanitario,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asegurando la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protección  de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la población civil </w:t>
      </w:r>
      <w:r w:rsidR="008E444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y el respeto de sus derechos humanos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en zonas de conflicto. </w:t>
      </w:r>
    </w:p>
    <w:p w14:paraId="1D0E3EDE" w14:textId="636BFCFF" w:rsidR="007F7A45" w:rsidRPr="00B073B6" w:rsidRDefault="007F7A45" w:rsidP="00B073B6">
      <w:pPr>
        <w:pStyle w:val="Prrafodelista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3B6">
        <w:rPr>
          <w:rFonts w:ascii="Times New Roman" w:hAnsi="Times New Roman" w:cs="Times New Roman"/>
          <w:sz w:val="24"/>
          <w:szCs w:val="24"/>
          <w:u w:val="single"/>
        </w:rPr>
        <w:t>Ratificar</w:t>
      </w:r>
      <w:r w:rsidR="00907127" w:rsidRPr="00B073B6">
        <w:rPr>
          <w:rFonts w:ascii="Times New Roman" w:hAnsi="Times New Roman" w:cs="Times New Roman"/>
          <w:sz w:val="24"/>
          <w:szCs w:val="24"/>
        </w:rPr>
        <w:t xml:space="preserve"> </w:t>
      </w:r>
      <w:r w:rsidR="00907127" w:rsidRPr="007B1205">
        <w:rPr>
          <w:rFonts w:ascii="Times New Roman" w:hAnsi="Times New Roman" w:cs="Times New Roman"/>
          <w:sz w:val="24"/>
          <w:szCs w:val="24"/>
        </w:rPr>
        <w:t>la</w:t>
      </w:r>
      <w:r w:rsidR="00907127" w:rsidRPr="00B073B6">
        <w:rPr>
          <w:rFonts w:ascii="Times New Roman" w:hAnsi="Times New Roman" w:cs="Times New Roman"/>
          <w:i/>
          <w:iCs/>
          <w:sz w:val="24"/>
          <w:szCs w:val="24"/>
        </w:rPr>
        <w:t xml:space="preserve"> Convención Internacional para la Protección de Todas las Personas contra las Desapariciones Forzadas</w:t>
      </w:r>
      <w:r w:rsidR="000F7D77" w:rsidRPr="00B073B6">
        <w:rPr>
          <w:rFonts w:ascii="Times New Roman" w:hAnsi="Times New Roman" w:cs="Times New Roman"/>
          <w:sz w:val="24"/>
          <w:szCs w:val="24"/>
        </w:rPr>
        <w:t>.</w:t>
      </w:r>
    </w:p>
    <w:p w14:paraId="4D93B545" w14:textId="7AA5BA9B" w:rsidR="00FC0131" w:rsidRDefault="00907127" w:rsidP="00F64849">
      <w:pPr>
        <w:pStyle w:val="Prrafodelista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Intensificar</w:t>
      </w:r>
      <w:r w:rsidR="009D1A44" w:rsidRPr="00F64849">
        <w:rPr>
          <w:rFonts w:ascii="Times New Roman" w:hAnsi="Times New Roman" w:cs="Times New Roman"/>
          <w:sz w:val="24"/>
          <w:szCs w:val="24"/>
          <w:u w:val="single"/>
        </w:rPr>
        <w:t xml:space="preserve"> esfuerzos</w:t>
      </w:r>
      <w:r w:rsidR="009D1A44" w:rsidRPr="00F64849">
        <w:rPr>
          <w:rFonts w:ascii="Times New Roman" w:hAnsi="Times New Roman" w:cs="Times New Roman"/>
          <w:sz w:val="24"/>
          <w:szCs w:val="24"/>
        </w:rPr>
        <w:t xml:space="preserve"> para </w:t>
      </w:r>
      <w:r w:rsidR="00FC0131">
        <w:rPr>
          <w:rFonts w:ascii="Times New Roman" w:hAnsi="Times New Roman" w:cs="Times New Roman"/>
          <w:sz w:val="24"/>
          <w:szCs w:val="24"/>
        </w:rPr>
        <w:t>luchar contra la trata de personas</w:t>
      </w:r>
      <w:r w:rsidR="00FC0131" w:rsidDel="00FC0131">
        <w:rPr>
          <w:rFonts w:ascii="Times New Roman" w:hAnsi="Times New Roman" w:cs="Times New Roman"/>
          <w:sz w:val="24"/>
          <w:szCs w:val="24"/>
        </w:rPr>
        <w:t xml:space="preserve"> </w:t>
      </w:r>
      <w:r w:rsidR="00FC0131">
        <w:rPr>
          <w:rFonts w:ascii="Times New Roman" w:hAnsi="Times New Roman" w:cs="Times New Roman"/>
          <w:sz w:val="24"/>
          <w:szCs w:val="24"/>
        </w:rPr>
        <w:t>con fines de explotación laboral y sexual, en particular de mujeres, niños y niñas. ´</w:t>
      </w:r>
    </w:p>
    <w:p w14:paraId="06A2819F" w14:textId="3589CA3D" w:rsidR="00F64849" w:rsidRPr="00381D59" w:rsidRDefault="00FC0131" w:rsidP="00F64849">
      <w:pPr>
        <w:pStyle w:val="Prrafodelista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6A36">
        <w:rPr>
          <w:rFonts w:ascii="Times New Roman" w:hAnsi="Times New Roman" w:cs="Times New Roman"/>
          <w:sz w:val="24"/>
          <w:szCs w:val="24"/>
        </w:rPr>
        <w:t xml:space="preserve">Fortalecer </w:t>
      </w:r>
      <w:r>
        <w:rPr>
          <w:rFonts w:ascii="Times New Roman" w:hAnsi="Times New Roman" w:cs="Times New Roman"/>
          <w:sz w:val="24"/>
          <w:szCs w:val="24"/>
        </w:rPr>
        <w:t xml:space="preserve">el Grupo de Trabajo para preparación de informes como </w:t>
      </w:r>
      <w:r w:rsidRPr="00CF6A36">
        <w:rPr>
          <w:rFonts w:ascii="Times New Roman" w:hAnsi="Times New Roman" w:cs="Times New Roman"/>
          <w:sz w:val="24"/>
          <w:szCs w:val="24"/>
        </w:rPr>
        <w:t>Mecanismo Nacional de Implementación, Informe y Seguimiento, considerando la posibilidad de recibir cooperación para el efecto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64849" w:rsidRPr="00F648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FC5C50A" w14:textId="778E1DA8" w:rsidR="007F7A45" w:rsidRPr="001F2295" w:rsidRDefault="00B038F0" w:rsidP="00B540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Muchas gracias.</w:t>
      </w:r>
    </w:p>
    <w:sectPr w:rsidR="007F7A45" w:rsidRPr="001F229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B00E" w14:textId="77777777" w:rsidR="00BB3095" w:rsidRDefault="00BB3095" w:rsidP="004D47AA">
      <w:pPr>
        <w:spacing w:after="0" w:line="240" w:lineRule="auto"/>
      </w:pPr>
      <w:r>
        <w:separator/>
      </w:r>
    </w:p>
  </w:endnote>
  <w:endnote w:type="continuationSeparator" w:id="0">
    <w:p w14:paraId="3A80F46D" w14:textId="77777777" w:rsidR="00BB3095" w:rsidRDefault="00BB3095" w:rsidP="004D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2857D" w14:textId="77777777" w:rsidR="00BB3095" w:rsidRDefault="00BB3095" w:rsidP="004D47AA">
      <w:pPr>
        <w:spacing w:after="0" w:line="240" w:lineRule="auto"/>
      </w:pPr>
      <w:r>
        <w:separator/>
      </w:r>
    </w:p>
  </w:footnote>
  <w:footnote w:type="continuationSeparator" w:id="0">
    <w:p w14:paraId="402AD495" w14:textId="77777777" w:rsidR="00BB3095" w:rsidRDefault="00BB3095" w:rsidP="004D4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AE79" w14:textId="2EAF5A34" w:rsidR="004D47AA" w:rsidRPr="00CD48C1" w:rsidRDefault="004D47AA" w:rsidP="00CD48C1">
    <w:pPr>
      <w:tabs>
        <w:tab w:val="center" w:pos="4513"/>
        <w:tab w:val="right" w:pos="9026"/>
      </w:tabs>
      <w:suppressAutoHyphens/>
      <w:autoSpaceDN w:val="0"/>
      <w:spacing w:line="240" w:lineRule="auto"/>
      <w:jc w:val="center"/>
      <w:textAlignment w:val="baseline"/>
      <w:rPr>
        <w:rFonts w:ascii="Edwardian Script ITC" w:eastAsia="Times New Roman" w:hAnsi="Edwardian Script ITC" w:cs="Times New Roman"/>
        <w:i/>
        <w:sz w:val="36"/>
        <w:szCs w:val="36"/>
        <w:lang w:val="es-PY" w:eastAsia="ar-SA"/>
      </w:rPr>
    </w:pPr>
    <w:r>
      <w:rPr>
        <w:rFonts w:ascii="Edwardian Script ITC" w:eastAsia="Times New Roman" w:hAnsi="Edwardian Script ITC" w:cs="Times New Roman"/>
        <w:i/>
        <w:sz w:val="36"/>
        <w:szCs w:val="36"/>
        <w:lang w:val="es-PY" w:eastAsia="ar-SA"/>
      </w:rPr>
      <w:t>“</w:t>
    </w:r>
    <w:r w:rsidR="00CD48C1">
      <w:rPr>
        <w:noProof/>
        <w:lang w:val="es-PY" w:eastAsia="es-PY"/>
      </w:rPr>
      <w:drawing>
        <wp:inline distT="0" distB="0" distL="0" distR="0" wp14:anchorId="152C3A7B" wp14:editId="5CCC2FF6">
          <wp:extent cx="3702685" cy="784759"/>
          <wp:effectExtent l="0" t="0" r="0" b="0"/>
          <wp:docPr id="1276766786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766786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1741" cy="793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982283" w14:textId="77777777" w:rsidR="004D47AA" w:rsidRDefault="004D47AA" w:rsidP="004D47AA">
    <w:pPr>
      <w:tabs>
        <w:tab w:val="center" w:pos="-4962"/>
        <w:tab w:val="right" w:pos="-4820"/>
        <w:tab w:val="left" w:pos="3763"/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4"/>
        <w:szCs w:val="24"/>
        <w:lang w:val="es-PY"/>
      </w:rPr>
    </w:pPr>
    <w:r>
      <w:rPr>
        <w:rFonts w:ascii="Calibri" w:eastAsia="Times New Roman" w:hAnsi="Calibri" w:cs="Times New Roman"/>
        <w:noProof/>
        <w:sz w:val="36"/>
        <w:szCs w:val="36"/>
        <w:lang w:val="es-PY"/>
      </w:rPr>
      <w:t xml:space="preserve">    </w:t>
    </w:r>
    <w:r>
      <w:rPr>
        <w:rFonts w:ascii="Edwardian Script ITC" w:eastAsia="Times New Roman" w:hAnsi="Edwardian Script ITC" w:cs="Times New Roman"/>
        <w:i/>
        <w:sz w:val="36"/>
        <w:szCs w:val="36"/>
        <w:lang w:val="es-PY"/>
      </w:rPr>
      <w:t xml:space="preserve">Misión Permanente del Paraguay ante la oficina de las Naciones Unidas y Organismos Especializados con sede en Ginebra, Suiza </w:t>
    </w:r>
  </w:p>
  <w:p w14:paraId="31E8CC04" w14:textId="77777777" w:rsidR="004D47AA" w:rsidRPr="004D47AA" w:rsidRDefault="004D47AA">
    <w:pPr>
      <w:pStyle w:val="Encabezado"/>
      <w:rPr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36FB3"/>
    <w:multiLevelType w:val="hybridMultilevel"/>
    <w:tmpl w:val="0E9A64D8"/>
    <w:lvl w:ilvl="0" w:tplc="16B8D5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05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A45"/>
    <w:rsid w:val="000419A0"/>
    <w:rsid w:val="00074937"/>
    <w:rsid w:val="00090C78"/>
    <w:rsid w:val="000F7D77"/>
    <w:rsid w:val="00101619"/>
    <w:rsid w:val="00110159"/>
    <w:rsid w:val="001415E3"/>
    <w:rsid w:val="0018062A"/>
    <w:rsid w:val="001C0EA2"/>
    <w:rsid w:val="001D3C4D"/>
    <w:rsid w:val="001D76EF"/>
    <w:rsid w:val="001F2295"/>
    <w:rsid w:val="00203C61"/>
    <w:rsid w:val="002207AE"/>
    <w:rsid w:val="00223228"/>
    <w:rsid w:val="002B6A70"/>
    <w:rsid w:val="0036645E"/>
    <w:rsid w:val="00381D59"/>
    <w:rsid w:val="003A1F69"/>
    <w:rsid w:val="003A328D"/>
    <w:rsid w:val="0041484A"/>
    <w:rsid w:val="0044423B"/>
    <w:rsid w:val="00470A52"/>
    <w:rsid w:val="00476C3A"/>
    <w:rsid w:val="004A1B50"/>
    <w:rsid w:val="004C0A86"/>
    <w:rsid w:val="004D47AA"/>
    <w:rsid w:val="004D6D0C"/>
    <w:rsid w:val="00505720"/>
    <w:rsid w:val="00516E8F"/>
    <w:rsid w:val="00552B71"/>
    <w:rsid w:val="0057315A"/>
    <w:rsid w:val="005A4093"/>
    <w:rsid w:val="006035B4"/>
    <w:rsid w:val="00696C95"/>
    <w:rsid w:val="006E34A7"/>
    <w:rsid w:val="006F1C1B"/>
    <w:rsid w:val="006F585D"/>
    <w:rsid w:val="0072715D"/>
    <w:rsid w:val="00732B60"/>
    <w:rsid w:val="0073587B"/>
    <w:rsid w:val="00757B9C"/>
    <w:rsid w:val="00761450"/>
    <w:rsid w:val="007B1205"/>
    <w:rsid w:val="007B3905"/>
    <w:rsid w:val="007B77E4"/>
    <w:rsid w:val="007F7A45"/>
    <w:rsid w:val="00824ADE"/>
    <w:rsid w:val="00884779"/>
    <w:rsid w:val="008947B5"/>
    <w:rsid w:val="008A24E8"/>
    <w:rsid w:val="008D719E"/>
    <w:rsid w:val="008E4443"/>
    <w:rsid w:val="00907127"/>
    <w:rsid w:val="009133DA"/>
    <w:rsid w:val="009140E7"/>
    <w:rsid w:val="00932EF6"/>
    <w:rsid w:val="00947F5D"/>
    <w:rsid w:val="009A361A"/>
    <w:rsid w:val="009B231D"/>
    <w:rsid w:val="009D1A44"/>
    <w:rsid w:val="009D7CF1"/>
    <w:rsid w:val="00A02F3A"/>
    <w:rsid w:val="00A11F56"/>
    <w:rsid w:val="00A405CB"/>
    <w:rsid w:val="00A457CD"/>
    <w:rsid w:val="00AA668E"/>
    <w:rsid w:val="00B038F0"/>
    <w:rsid w:val="00B073B6"/>
    <w:rsid w:val="00B26566"/>
    <w:rsid w:val="00B32276"/>
    <w:rsid w:val="00B5188A"/>
    <w:rsid w:val="00B5404E"/>
    <w:rsid w:val="00B5535D"/>
    <w:rsid w:val="00B57D2B"/>
    <w:rsid w:val="00BB3095"/>
    <w:rsid w:val="00BC4C55"/>
    <w:rsid w:val="00BF661E"/>
    <w:rsid w:val="00C55C83"/>
    <w:rsid w:val="00C92B94"/>
    <w:rsid w:val="00C95B3D"/>
    <w:rsid w:val="00CD4557"/>
    <w:rsid w:val="00CD48C1"/>
    <w:rsid w:val="00D35BCA"/>
    <w:rsid w:val="00D51306"/>
    <w:rsid w:val="00D5386A"/>
    <w:rsid w:val="00D671C3"/>
    <w:rsid w:val="00D705C4"/>
    <w:rsid w:val="00DE5AB5"/>
    <w:rsid w:val="00DF7D9C"/>
    <w:rsid w:val="00F64849"/>
    <w:rsid w:val="00FB24F6"/>
    <w:rsid w:val="00FC0131"/>
    <w:rsid w:val="00FE229E"/>
    <w:rsid w:val="5FABF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C752D1"/>
  <w15:docId w15:val="{640AB23B-78D4-B448-BE58-5D9E1A10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7A4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4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7AA"/>
  </w:style>
  <w:style w:type="paragraph" w:styleId="Piedepgina">
    <w:name w:val="footer"/>
    <w:basedOn w:val="Normal"/>
    <w:link w:val="PiedepginaCar"/>
    <w:uiPriority w:val="99"/>
    <w:unhideWhenUsed/>
    <w:rsid w:val="004D4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7AA"/>
  </w:style>
  <w:style w:type="paragraph" w:styleId="Textodeglobo">
    <w:name w:val="Balloon Text"/>
    <w:basedOn w:val="Normal"/>
    <w:link w:val="TextodegloboCar"/>
    <w:uiPriority w:val="99"/>
    <w:semiHidden/>
    <w:unhideWhenUsed/>
    <w:rsid w:val="00C9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B94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0749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1170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06C34E6-71A5-45EC-A4C1-37A0F3AFF5FC}"/>
</file>

<file path=customXml/itemProps2.xml><?xml version="1.0" encoding="utf-8"?>
<ds:datastoreItem xmlns:ds="http://schemas.openxmlformats.org/officeDocument/2006/customXml" ds:itemID="{DE9C24EE-EF34-4BE8-81E2-FDC9200AD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DF9A2-4818-4274-A6C2-073E4D7D1FBF}">
  <ds:schemaRefs>
    <ds:schemaRef ds:uri="http://schemas.microsoft.com/office/2006/metadata/properties"/>
    <ds:schemaRef ds:uri="http://schemas.microsoft.com/office/infopath/2007/PartnerControls"/>
    <ds:schemaRef ds:uri="180d08b6-8035-45fe-9f84-96c484a8ab36"/>
    <ds:schemaRef ds:uri="9bc89dde-1927-4bca-a04e-564c61a4b1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Domínguez Escudero</dc:creator>
  <cp:lastModifiedBy>Carmen  Parquet</cp:lastModifiedBy>
  <cp:revision>3</cp:revision>
  <dcterms:created xsi:type="dcterms:W3CDTF">2023-11-09T19:37:00Z</dcterms:created>
  <dcterms:modified xsi:type="dcterms:W3CDTF">2023-11-13T08:28:00Z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  <property fmtid="{D5CDD505-2E9C-101B-9397-08002B2CF9AE}" pid="3" name="MediaServiceImageTags">
    <vt:lpwstr/>
  </property>
</Properties>
</file>