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28B1" w14:textId="77777777" w:rsidR="009D40F3" w:rsidRDefault="009D40F3" w:rsidP="009D40F3">
      <w:pPr>
        <w:pStyle w:val="NoSpacing"/>
        <w:jc w:val="center"/>
      </w:pPr>
      <w:r>
        <w:rPr>
          <w:noProof/>
          <w:lang w:val="en-GB" w:eastAsia="en-GB"/>
        </w:rPr>
        <w:drawing>
          <wp:inline distT="0" distB="0" distL="0" distR="0" wp14:anchorId="025FA32B" wp14:editId="2A035B20">
            <wp:extent cx="1219200" cy="895350"/>
            <wp:effectExtent l="0" t="0" r="0" b="0"/>
            <wp:docPr id="4" name="Picture 4" descr="http://ncb.intnet.mu/govt/images/mari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cb.intnet.mu/govt/images/maric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730B34" w14:textId="77777777" w:rsidR="009D40F3" w:rsidRDefault="009D40F3" w:rsidP="009D40F3">
      <w:pPr>
        <w:jc w:val="center"/>
        <w:rPr>
          <w:sz w:val="16"/>
        </w:rPr>
      </w:pPr>
    </w:p>
    <w:p w14:paraId="4F81C24D" w14:textId="77777777" w:rsidR="009D40F3" w:rsidRPr="00925D38" w:rsidRDefault="009D40F3" w:rsidP="009D40F3">
      <w:pPr>
        <w:ind w:left="-600"/>
        <w:jc w:val="center"/>
        <w:rPr>
          <w:color w:val="000000"/>
        </w:rPr>
      </w:pPr>
      <w:r w:rsidRPr="00925D38">
        <w:rPr>
          <w:b/>
          <w:color w:val="000000"/>
        </w:rPr>
        <w:t>EMBASSY OF THE REPUBLIC OF MAURITIUS &amp; PERMANENT MISSION TO THE UNITED NATIONS AND OTHER INTERNATIONAL ORGANISATIONS</w:t>
      </w:r>
    </w:p>
    <w:p w14:paraId="4007D9D7" w14:textId="77777777" w:rsidR="009D40F3" w:rsidRPr="00925D38" w:rsidRDefault="009D40F3" w:rsidP="009D40F3">
      <w:pPr>
        <w:ind w:left="-1260" w:right="-1260"/>
        <w:jc w:val="center"/>
        <w:rPr>
          <w:b/>
          <w:color w:val="000000"/>
          <w:lang w:val="en-GB"/>
        </w:rPr>
      </w:pPr>
      <w:r w:rsidRPr="00925D38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B9E70" wp14:editId="678A07ED">
                <wp:simplePos x="0" y="0"/>
                <wp:positionH relativeFrom="column">
                  <wp:posOffset>-865505</wp:posOffset>
                </wp:positionH>
                <wp:positionV relativeFrom="paragraph">
                  <wp:posOffset>83820</wp:posOffset>
                </wp:positionV>
                <wp:extent cx="7686040" cy="5080"/>
                <wp:effectExtent l="0" t="0" r="10160" b="1397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86040" cy="50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B7C73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5pt,6.6pt" to="537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" strokecolor="red" strokeweight="1pt"/>
            </w:pict>
          </mc:Fallback>
        </mc:AlternateContent>
      </w:r>
    </w:p>
    <w:p w14:paraId="083CED18" w14:textId="77777777" w:rsidR="009D40F3" w:rsidRPr="00925D38" w:rsidRDefault="009D40F3" w:rsidP="009D40F3">
      <w:pPr>
        <w:ind w:left="-1680" w:right="-1259"/>
        <w:jc w:val="center"/>
        <w:rPr>
          <w:b/>
          <w:color w:val="000000"/>
          <w:lang w:val="fr-FR"/>
        </w:rPr>
      </w:pPr>
      <w:r w:rsidRPr="00925D38">
        <w:rPr>
          <w:b/>
          <w:color w:val="000000"/>
          <w:lang w:val="fr-FR"/>
        </w:rPr>
        <w:t>AMBASSADE DE LA REPUBLIQUE DE MAURICE ET MISSION PERMANENTE AUPRES  DES  NATIONS UNIES</w:t>
      </w:r>
    </w:p>
    <w:p w14:paraId="246058FC" w14:textId="77777777" w:rsidR="009D40F3" w:rsidRPr="00925D38" w:rsidRDefault="009D40F3" w:rsidP="009D40F3">
      <w:pPr>
        <w:ind w:left="-360" w:right="-1259" w:firstLine="3"/>
        <w:jc w:val="center"/>
        <w:rPr>
          <w:b/>
          <w:color w:val="000000"/>
        </w:rPr>
      </w:pPr>
      <w:r w:rsidRPr="00925D38">
        <w:rPr>
          <w:b/>
          <w:color w:val="000000"/>
        </w:rPr>
        <w:t>ET DES AUTRES ORGANISATIONS INTERNATIONALES</w:t>
      </w:r>
    </w:p>
    <w:p w14:paraId="1F4275EB" w14:textId="77777777" w:rsidR="009D40F3" w:rsidRPr="00925D38" w:rsidRDefault="009D40F3" w:rsidP="009D40F3">
      <w:pPr>
        <w:spacing w:line="360" w:lineRule="auto"/>
        <w:jc w:val="center"/>
        <w:rPr>
          <w:b/>
          <w:u w:val="single"/>
        </w:rPr>
      </w:pPr>
    </w:p>
    <w:p w14:paraId="53B27EF4" w14:textId="77777777" w:rsidR="009D40F3" w:rsidRDefault="009D40F3" w:rsidP="009D40F3">
      <w:pPr>
        <w:spacing w:line="360" w:lineRule="auto"/>
        <w:jc w:val="center"/>
        <w:rPr>
          <w:b/>
          <w:u w:val="single"/>
        </w:rPr>
      </w:pPr>
    </w:p>
    <w:p w14:paraId="01BD3488" w14:textId="77777777" w:rsidR="009D40F3" w:rsidRDefault="009D40F3" w:rsidP="009D40F3">
      <w:pPr>
        <w:spacing w:line="360" w:lineRule="auto"/>
        <w:jc w:val="center"/>
        <w:rPr>
          <w:b/>
          <w:u w:val="single"/>
        </w:rPr>
      </w:pPr>
    </w:p>
    <w:p w14:paraId="5294E95F" w14:textId="77777777" w:rsidR="009D40F3" w:rsidRDefault="009D40F3" w:rsidP="009D40F3">
      <w:pPr>
        <w:spacing w:line="360" w:lineRule="auto"/>
        <w:jc w:val="center"/>
        <w:rPr>
          <w:b/>
          <w:u w:val="single"/>
        </w:rPr>
      </w:pPr>
      <w:r w:rsidRPr="00F84221">
        <w:rPr>
          <w:b/>
          <w:u w:val="single"/>
        </w:rPr>
        <w:t xml:space="preserve">CONSIDERATION OF THE UNIVERSAL PERIODIC REVIEW OF </w:t>
      </w:r>
      <w:r>
        <w:rPr>
          <w:b/>
          <w:u w:val="single"/>
        </w:rPr>
        <w:t>AZERBAIJAN</w:t>
      </w:r>
    </w:p>
    <w:p w14:paraId="35C9C28C" w14:textId="77777777" w:rsidR="009D40F3" w:rsidRPr="00345B46" w:rsidRDefault="009D40F3" w:rsidP="009D40F3">
      <w:pPr>
        <w:spacing w:line="360" w:lineRule="auto"/>
        <w:jc w:val="center"/>
        <w:rPr>
          <w:b/>
          <w:u w:val="single"/>
          <w:lang w:val="en-GB"/>
        </w:rPr>
      </w:pPr>
      <w:r w:rsidRPr="00345B46">
        <w:rPr>
          <w:b/>
          <w:u w:val="single"/>
          <w:lang w:val="en-GB"/>
        </w:rPr>
        <w:t>NOVEMBER 202</w:t>
      </w:r>
      <w:r>
        <w:rPr>
          <w:b/>
          <w:u w:val="single"/>
          <w:lang w:val="en-GB"/>
        </w:rPr>
        <w:t>3</w:t>
      </w:r>
    </w:p>
    <w:p w14:paraId="183947F5" w14:textId="77777777" w:rsidR="009D40F3" w:rsidRDefault="009D40F3" w:rsidP="009D40F3">
      <w:pPr>
        <w:pStyle w:val="NormalWeb"/>
        <w:spacing w:line="360" w:lineRule="auto"/>
        <w:jc w:val="both"/>
        <w:rPr>
          <w:rFonts w:eastAsiaTheme="minorHAnsi"/>
          <w:lang w:val="en-GB" w:eastAsia="en-US"/>
        </w:rPr>
      </w:pPr>
      <w:r>
        <w:rPr>
          <w:rFonts w:eastAsiaTheme="minorHAnsi"/>
          <w:lang w:val="en-GB" w:eastAsia="en-US"/>
        </w:rPr>
        <w:t>Mr. President,</w:t>
      </w:r>
    </w:p>
    <w:p w14:paraId="688A4656" w14:textId="77777777" w:rsidR="009D40F3" w:rsidRDefault="009D40F3" w:rsidP="009D40F3">
      <w:pPr>
        <w:spacing w:line="360" w:lineRule="auto"/>
        <w:jc w:val="both"/>
        <w:rPr>
          <w:lang w:val="en-GB"/>
        </w:rPr>
      </w:pPr>
      <w:r w:rsidRPr="00102494">
        <w:rPr>
          <w:lang w:val="en-GB"/>
        </w:rPr>
        <w:t xml:space="preserve">Mauritius </w:t>
      </w:r>
      <w:r>
        <w:rPr>
          <w:lang w:val="en-GB"/>
        </w:rPr>
        <w:t xml:space="preserve">thanks Azerbaijan for the presentation of </w:t>
      </w:r>
      <w:r w:rsidRPr="00102494">
        <w:rPr>
          <w:lang w:val="en-GB"/>
        </w:rPr>
        <w:t>its</w:t>
      </w:r>
      <w:r>
        <w:rPr>
          <w:lang w:val="en-GB"/>
        </w:rPr>
        <w:t xml:space="preserve"> report.</w:t>
      </w:r>
    </w:p>
    <w:p w14:paraId="1BB94442" w14:textId="77777777" w:rsidR="009D40F3" w:rsidRDefault="009D40F3" w:rsidP="009D40F3">
      <w:pPr>
        <w:spacing w:line="360" w:lineRule="auto"/>
        <w:jc w:val="both"/>
        <w:rPr>
          <w:lang w:val="en-GB"/>
        </w:rPr>
      </w:pPr>
    </w:p>
    <w:p w14:paraId="2D7C6AD9" w14:textId="77777777" w:rsidR="009D40F3" w:rsidRPr="002D1B7D" w:rsidRDefault="009D40F3" w:rsidP="009D40F3">
      <w:pPr>
        <w:spacing w:line="360" w:lineRule="auto"/>
        <w:jc w:val="both"/>
      </w:pPr>
      <w:r w:rsidRPr="00F86C4C">
        <w:rPr>
          <w:lang w:val="en-GB"/>
        </w:rPr>
        <w:t>We look to Azerbaijan to uphold international humanitarian law and full respect of human rights.</w:t>
      </w:r>
    </w:p>
    <w:p w14:paraId="191BDCA1" w14:textId="77777777" w:rsidR="009D40F3" w:rsidRPr="00102494" w:rsidRDefault="009D40F3" w:rsidP="009D40F3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  </w:t>
      </w:r>
    </w:p>
    <w:p w14:paraId="5CEBBF23" w14:textId="77777777" w:rsidR="009D40F3" w:rsidRDefault="009D40F3" w:rsidP="009D40F3">
      <w:pPr>
        <w:spacing w:line="360" w:lineRule="auto"/>
        <w:jc w:val="both"/>
        <w:rPr>
          <w:lang w:val="en-GB"/>
        </w:rPr>
      </w:pPr>
      <w:r w:rsidRPr="00102494">
        <w:rPr>
          <w:lang w:val="en-GB"/>
        </w:rPr>
        <w:t xml:space="preserve">In a constructive spirit, we recommend that the </w:t>
      </w:r>
      <w:r>
        <w:rPr>
          <w:lang w:val="en-GB"/>
        </w:rPr>
        <w:t>Azerbaijan provides systematic training to its military personnel on its obligations under human rights and humanitarian law as recommended by the ECOSOC.</w:t>
      </w:r>
    </w:p>
    <w:p w14:paraId="5B1099D3" w14:textId="77777777" w:rsidR="009D40F3" w:rsidRPr="00102494" w:rsidRDefault="009D40F3" w:rsidP="009D40F3">
      <w:pPr>
        <w:spacing w:line="360" w:lineRule="auto"/>
        <w:jc w:val="both"/>
        <w:rPr>
          <w:lang w:val="en-GB"/>
        </w:rPr>
      </w:pPr>
    </w:p>
    <w:p w14:paraId="26EA1403" w14:textId="77777777" w:rsidR="009D40F3" w:rsidRDefault="009D40F3" w:rsidP="009D40F3">
      <w:pPr>
        <w:pStyle w:val="NormalWeb"/>
        <w:spacing w:line="360" w:lineRule="auto"/>
        <w:jc w:val="both"/>
        <w:rPr>
          <w:rFonts w:eastAsiaTheme="minorHAnsi"/>
          <w:lang w:val="en-US" w:eastAsia="en-US"/>
        </w:rPr>
      </w:pPr>
      <w:r w:rsidRPr="00102494">
        <w:rPr>
          <w:rFonts w:eastAsiaTheme="minorHAnsi"/>
          <w:lang w:val="en-US" w:eastAsia="en-US"/>
        </w:rPr>
        <w:t>Thank you</w:t>
      </w:r>
      <w:r>
        <w:rPr>
          <w:rFonts w:eastAsiaTheme="minorHAnsi"/>
          <w:lang w:val="en-US" w:eastAsia="en-US"/>
        </w:rPr>
        <w:t xml:space="preserve"> Mr. </w:t>
      </w:r>
      <w:r w:rsidRPr="00102494">
        <w:rPr>
          <w:rFonts w:eastAsiaTheme="minorHAnsi"/>
          <w:lang w:val="en-US" w:eastAsia="en-US"/>
        </w:rPr>
        <w:t>President.</w:t>
      </w:r>
    </w:p>
    <w:p w14:paraId="7D0E8131" w14:textId="77777777" w:rsidR="009D40F3" w:rsidRDefault="009D40F3" w:rsidP="009D40F3">
      <w:pPr>
        <w:pStyle w:val="NoSpacing"/>
        <w:jc w:val="center"/>
      </w:pPr>
    </w:p>
    <w:p w14:paraId="307F274B" w14:textId="77777777" w:rsidR="009D40F3" w:rsidRDefault="009D40F3" w:rsidP="009D40F3">
      <w:pPr>
        <w:pStyle w:val="NoSpacing"/>
        <w:jc w:val="center"/>
      </w:pPr>
    </w:p>
    <w:p w14:paraId="191330B4" w14:textId="77777777" w:rsidR="009D40F3" w:rsidRDefault="009D40F3" w:rsidP="009D40F3">
      <w:pPr>
        <w:pStyle w:val="NoSpacing"/>
        <w:jc w:val="center"/>
      </w:pPr>
    </w:p>
    <w:p w14:paraId="104035AC" w14:textId="77777777" w:rsidR="009D40F3" w:rsidRDefault="009D40F3" w:rsidP="009D40F3">
      <w:pPr>
        <w:pStyle w:val="NoSpacing"/>
        <w:jc w:val="center"/>
      </w:pPr>
    </w:p>
    <w:p w14:paraId="0A57B784" w14:textId="77777777" w:rsidR="009D40F3" w:rsidRDefault="009D40F3" w:rsidP="009D40F3">
      <w:pPr>
        <w:pStyle w:val="NoSpacing"/>
        <w:jc w:val="center"/>
      </w:pPr>
    </w:p>
    <w:p w14:paraId="622806FC" w14:textId="77777777" w:rsidR="009D40F3" w:rsidRDefault="009D40F3" w:rsidP="009D40F3">
      <w:pPr>
        <w:pStyle w:val="NoSpacing"/>
        <w:jc w:val="center"/>
      </w:pPr>
    </w:p>
    <w:p w14:paraId="34A0EF0E" w14:textId="77777777" w:rsidR="009D40F3" w:rsidRDefault="009D40F3" w:rsidP="009D40F3">
      <w:pPr>
        <w:pStyle w:val="NoSpacing"/>
        <w:jc w:val="center"/>
      </w:pPr>
    </w:p>
    <w:p w14:paraId="1CFFA914" w14:textId="77777777" w:rsidR="009D40F3" w:rsidRDefault="009D40F3" w:rsidP="009D40F3">
      <w:pPr>
        <w:pStyle w:val="NoSpacing"/>
        <w:jc w:val="center"/>
      </w:pPr>
    </w:p>
    <w:p w14:paraId="17063890" w14:textId="77777777" w:rsidR="009D40F3" w:rsidRDefault="009D40F3" w:rsidP="009D40F3">
      <w:pPr>
        <w:pStyle w:val="NoSpacing"/>
        <w:jc w:val="center"/>
      </w:pPr>
    </w:p>
    <w:p w14:paraId="64B4AD0C" w14:textId="77777777" w:rsidR="009D40F3" w:rsidRDefault="009D40F3" w:rsidP="009D40F3">
      <w:pPr>
        <w:pStyle w:val="NoSpacing"/>
        <w:jc w:val="center"/>
      </w:pPr>
    </w:p>
    <w:p w14:paraId="4D90BD51" w14:textId="77777777" w:rsidR="00D83FF0" w:rsidRDefault="00D83FF0"/>
    <w:sectPr w:rsidR="00D83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F3"/>
    <w:rsid w:val="009D40F3"/>
    <w:rsid w:val="00D8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597EE"/>
  <w15:chartTrackingRefBased/>
  <w15:docId w15:val="{5ED4A454-DFF4-4FBB-AFB7-02595A73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0F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40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9D40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D2A13D5-424E-49B9-882C-BED46E1DC443}"/>
</file>

<file path=customXml/itemProps2.xml><?xml version="1.0" encoding="utf-8"?>
<ds:datastoreItem xmlns:ds="http://schemas.openxmlformats.org/officeDocument/2006/customXml" ds:itemID="{7B1D5E66-2FB9-4AC8-BCC2-B207D6F76515}"/>
</file>

<file path=customXml/itemProps3.xml><?xml version="1.0" encoding="utf-8"?>
<ds:datastoreItem xmlns:ds="http://schemas.openxmlformats.org/officeDocument/2006/customXml" ds:itemID="{A67CA18B-254D-4F1F-BF4F-9AA59A1056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Mauritius Mission Geneva</dc:creator>
  <cp:keywords/>
  <dc:description/>
  <cp:lastModifiedBy>Mauritius Mission Geneva</cp:lastModifiedBy>
  <cp:revision>1</cp:revision>
  <dcterms:created xsi:type="dcterms:W3CDTF">2023-11-13T09:45:00Z</dcterms:created>
  <dcterms:modified xsi:type="dcterms:W3CDTF">2023-11-13T09:46:00Z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