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6C37FD">
      <w:pPr>
        <w:pBdr>
          <w:bottom w:val="single" w:sz="4" w:space="1" w:color="auto"/>
        </w:pBdr>
        <w:spacing w:line="288" w:lineRule="auto"/>
        <w:rPr>
          <w:b/>
        </w:rPr>
      </w:pPr>
      <w:r>
        <w:rPr>
          <w:b/>
        </w:rPr>
        <w:t>4</w:t>
      </w:r>
      <w:r w:rsidR="00B90B29">
        <w:rPr>
          <w:b/>
        </w:rPr>
        <w:t>4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:rsidR="006C37FD" w:rsidRPr="008C798D" w:rsidRDefault="006C37FD" w:rsidP="006C37FD">
      <w:pPr>
        <w:pBdr>
          <w:bottom w:val="single" w:sz="4" w:space="1" w:color="auto"/>
        </w:pBdr>
        <w:spacing w:line="288" w:lineRule="auto"/>
        <w:rPr>
          <w:b/>
        </w:rPr>
      </w:pPr>
      <w:r>
        <w:rPr>
          <w:b/>
        </w:rPr>
        <w:t xml:space="preserve">REVIEW OF </w:t>
      </w:r>
      <w:r w:rsidR="00980E68">
        <w:rPr>
          <w:b/>
        </w:rPr>
        <w:t>AZERBAIJAN</w:t>
      </w:r>
    </w:p>
    <w:p w:rsidR="008C798D" w:rsidRDefault="008C798D" w:rsidP="006C37FD">
      <w:pPr>
        <w:pBdr>
          <w:bottom w:val="single" w:sz="4" w:space="1" w:color="auto"/>
        </w:pBdr>
        <w:spacing w:line="288" w:lineRule="auto"/>
      </w:pPr>
    </w:p>
    <w:p w:rsidR="008663EE" w:rsidRPr="008663EE" w:rsidRDefault="00980E68" w:rsidP="006C37FD">
      <w:pPr>
        <w:pBdr>
          <w:bottom w:val="single" w:sz="4" w:space="1" w:color="auto"/>
        </w:pBdr>
        <w:spacing w:line="288" w:lineRule="auto"/>
        <w:rPr>
          <w:i/>
        </w:rPr>
      </w:pPr>
      <w:r>
        <w:rPr>
          <w:i/>
        </w:rPr>
        <w:t>14</w:t>
      </w:r>
      <w:r w:rsidR="00B90B29">
        <w:rPr>
          <w:i/>
        </w:rPr>
        <w:t xml:space="preserve"> November</w:t>
      </w:r>
      <w:r w:rsidR="008B7608">
        <w:rPr>
          <w:i/>
        </w:rPr>
        <w:t xml:space="preserve"> 2023</w:t>
      </w:r>
    </w:p>
    <w:p w:rsidR="008663EE" w:rsidRDefault="008663EE" w:rsidP="006C37FD">
      <w:pPr>
        <w:pBdr>
          <w:bottom w:val="single" w:sz="4" w:space="1" w:color="auto"/>
        </w:pBdr>
        <w:spacing w:line="288" w:lineRule="auto"/>
      </w:pPr>
    </w:p>
    <w:p w:rsidR="008C798D" w:rsidRPr="006C37FD" w:rsidRDefault="008C798D" w:rsidP="006C37FD">
      <w:pPr>
        <w:pBdr>
          <w:bottom w:val="single" w:sz="4" w:space="1" w:color="auto"/>
        </w:pBdr>
        <w:spacing w:line="288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6C37FD">
      <w:pPr>
        <w:pBdr>
          <w:bottom w:val="single" w:sz="4" w:space="1" w:color="auto"/>
        </w:pBdr>
        <w:spacing w:line="288" w:lineRule="auto"/>
      </w:pPr>
    </w:p>
    <w:p w:rsidR="008C798D" w:rsidRDefault="008C798D" w:rsidP="006C37FD">
      <w:pPr>
        <w:spacing w:line="288" w:lineRule="auto"/>
        <w:jc w:val="both"/>
      </w:pPr>
    </w:p>
    <w:p w:rsidR="008C798D" w:rsidRDefault="008C798D" w:rsidP="006C37FD">
      <w:pPr>
        <w:spacing w:line="288" w:lineRule="auto"/>
        <w:jc w:val="both"/>
      </w:pPr>
    </w:p>
    <w:p w:rsidR="008C798D" w:rsidRDefault="008C798D" w:rsidP="006C37FD">
      <w:pPr>
        <w:spacing w:line="288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:rsidR="00A1781F" w:rsidRDefault="00A1781F" w:rsidP="006C37FD">
      <w:pPr>
        <w:spacing w:line="288" w:lineRule="auto"/>
        <w:jc w:val="both"/>
      </w:pPr>
    </w:p>
    <w:p w:rsidR="008C798D" w:rsidRPr="00C95F3B" w:rsidRDefault="008C798D" w:rsidP="006C37FD">
      <w:pPr>
        <w:spacing w:line="288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6C37FD" w:rsidRPr="00C95F3B">
        <w:t xml:space="preserve">thanks </w:t>
      </w:r>
      <w:r w:rsidR="00980E68">
        <w:rPr>
          <w:bCs/>
        </w:rPr>
        <w:t>Azerbaijan</w:t>
      </w:r>
      <w:r w:rsidR="006C37FD" w:rsidRPr="00C95F3B">
        <w:t xml:space="preserve"> for the presentation of their National Report</w:t>
      </w:r>
      <w:r w:rsidR="001B3C61">
        <w:t xml:space="preserve"> and</w:t>
      </w:r>
      <w:r w:rsidR="005E0827">
        <w:t xml:space="preserve"> positively notes the efforts </w:t>
      </w:r>
      <w:r w:rsidR="00170BB1">
        <w:t xml:space="preserve">made </w:t>
      </w:r>
      <w:r w:rsidR="005E0827">
        <w:t xml:space="preserve">by the Government of </w:t>
      </w:r>
      <w:r w:rsidR="00980E68">
        <w:t>Azerbaijan</w:t>
      </w:r>
      <w:r w:rsidR="005E0827">
        <w:t xml:space="preserve"> to implement recommendations from the previous cycle.</w:t>
      </w:r>
    </w:p>
    <w:p w:rsidR="008C798D" w:rsidRDefault="008C798D" w:rsidP="006C37FD">
      <w:pPr>
        <w:spacing w:line="288" w:lineRule="auto"/>
        <w:jc w:val="both"/>
      </w:pPr>
    </w:p>
    <w:p w:rsidR="009442F6" w:rsidRDefault="00BB6A9A" w:rsidP="006C37FD">
      <w:pPr>
        <w:spacing w:line="288" w:lineRule="auto"/>
        <w:jc w:val="both"/>
      </w:pPr>
      <w:r>
        <w:t xml:space="preserve">Brunei Darussalam </w:t>
      </w:r>
      <w:proofErr w:type="spellStart"/>
      <w:r>
        <w:t>recognises</w:t>
      </w:r>
      <w:proofErr w:type="spellEnd"/>
      <w:r>
        <w:t xml:space="preserve"> the importance of social protection and particularly </w:t>
      </w:r>
      <w:r w:rsidR="00C92EAC">
        <w:t>note</w:t>
      </w:r>
      <w:r>
        <w:t>s</w:t>
      </w:r>
      <w:r w:rsidR="00C92EAC">
        <w:t xml:space="preserve"> the Presidential Decree </w:t>
      </w:r>
      <w:r w:rsidR="00653CFC">
        <w:t xml:space="preserve">by Azerbaijan </w:t>
      </w:r>
      <w:r w:rsidR="00C92EAC">
        <w:t>“On In</w:t>
      </w:r>
      <w:r>
        <w:t>creasing the Amount of Social Benefits”, which among others, raise</w:t>
      </w:r>
      <w:r w:rsidR="009D5106">
        <w:t>s</w:t>
      </w:r>
      <w:r>
        <w:t xml:space="preserve"> the amount of old-age allowance, as well as social benefits and allowance for persons with different abilities. </w:t>
      </w:r>
    </w:p>
    <w:p w:rsidR="007146BA" w:rsidRDefault="007146BA" w:rsidP="006C37FD">
      <w:pPr>
        <w:spacing w:line="288" w:lineRule="auto"/>
        <w:jc w:val="both"/>
      </w:pPr>
    </w:p>
    <w:p w:rsidR="009C3E93" w:rsidRDefault="00BB6A9A" w:rsidP="006C37FD">
      <w:pPr>
        <w:spacing w:line="288" w:lineRule="auto"/>
        <w:jc w:val="both"/>
      </w:pPr>
      <w:r>
        <w:t>Moving forward</w:t>
      </w:r>
      <w:r w:rsidR="006C37FD">
        <w:t xml:space="preserve">, </w:t>
      </w:r>
      <w:r>
        <w:t>we</w:t>
      </w:r>
      <w:r w:rsidR="009442F6">
        <w:t xml:space="preserve"> </w:t>
      </w:r>
      <w:r w:rsidR="006C37FD">
        <w:t>propose two recommendations:</w:t>
      </w:r>
    </w:p>
    <w:p w:rsidR="006C37FD" w:rsidRDefault="006C37FD" w:rsidP="006C37FD">
      <w:pPr>
        <w:spacing w:line="288" w:lineRule="auto"/>
        <w:jc w:val="both"/>
      </w:pPr>
    </w:p>
    <w:p w:rsidR="000150AD" w:rsidRDefault="000910F2" w:rsidP="000150AD">
      <w:pPr>
        <w:pStyle w:val="ListParagraph"/>
        <w:numPr>
          <w:ilvl w:val="0"/>
          <w:numId w:val="1"/>
        </w:numPr>
        <w:spacing w:line="288" w:lineRule="auto"/>
        <w:jc w:val="both"/>
      </w:pPr>
      <w:r>
        <w:t>Enhance</w:t>
      </w:r>
      <w:r w:rsidR="00FA73D6">
        <w:t xml:space="preserve"> efforts to </w:t>
      </w:r>
      <w:r w:rsidR="009D5106">
        <w:t xml:space="preserve">ensure that social protection is adaptive to </w:t>
      </w:r>
      <w:r w:rsidR="00960692">
        <w:t xml:space="preserve">the </w:t>
      </w:r>
      <w:r w:rsidR="009D5106">
        <w:t xml:space="preserve">various risks, including </w:t>
      </w:r>
      <w:r w:rsidR="000B2BC3">
        <w:t xml:space="preserve">changes in the economy and </w:t>
      </w:r>
      <w:proofErr w:type="spellStart"/>
      <w:r w:rsidR="000B2BC3">
        <w:t>labour</w:t>
      </w:r>
      <w:proofErr w:type="spellEnd"/>
      <w:r w:rsidR="000B2BC3">
        <w:t xml:space="preserve"> markets</w:t>
      </w:r>
      <w:r w:rsidR="00FA73D6">
        <w:t>;</w:t>
      </w:r>
    </w:p>
    <w:p w:rsidR="000150AD" w:rsidRDefault="000150AD" w:rsidP="000150AD">
      <w:pPr>
        <w:spacing w:line="288" w:lineRule="auto"/>
        <w:jc w:val="both"/>
      </w:pPr>
    </w:p>
    <w:p w:rsidR="000816C8" w:rsidRDefault="000910F2" w:rsidP="006C37FD">
      <w:pPr>
        <w:pStyle w:val="ListParagraph"/>
        <w:numPr>
          <w:ilvl w:val="0"/>
          <w:numId w:val="1"/>
        </w:numPr>
        <w:spacing w:line="288" w:lineRule="auto"/>
        <w:jc w:val="both"/>
      </w:pPr>
      <w:r>
        <w:t>Strengthen the important role of the family unit and community in supporting social protection services.</w:t>
      </w:r>
    </w:p>
    <w:p w:rsidR="00267D97" w:rsidRDefault="00267D97" w:rsidP="006C37FD">
      <w:pPr>
        <w:spacing w:line="288" w:lineRule="auto"/>
        <w:jc w:val="both"/>
      </w:pPr>
    </w:p>
    <w:p w:rsidR="006C37FD" w:rsidRDefault="006C37FD" w:rsidP="006C37FD">
      <w:pPr>
        <w:spacing w:line="288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:rsidR="006C37FD" w:rsidRDefault="006C37FD" w:rsidP="006C37FD">
      <w:pPr>
        <w:spacing w:line="288" w:lineRule="auto"/>
        <w:jc w:val="both"/>
      </w:pPr>
    </w:p>
    <w:p w:rsidR="008C798D" w:rsidRDefault="00134623" w:rsidP="006C37FD">
      <w:pPr>
        <w:spacing w:line="288" w:lineRule="auto"/>
        <w:jc w:val="both"/>
      </w:pPr>
      <w:r>
        <w:t>We</w:t>
      </w:r>
      <w:r w:rsidR="006F3EAF">
        <w:t xml:space="preserve"> </w:t>
      </w:r>
      <w:r w:rsidR="0024330F">
        <w:t xml:space="preserve">would like to </w:t>
      </w:r>
      <w:r w:rsidR="006C37FD">
        <w:t xml:space="preserve">wish </w:t>
      </w:r>
      <w:r w:rsidR="00980E68">
        <w:t>Azerbaijan</w:t>
      </w:r>
      <w:r w:rsidR="006C37FD"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6C37FD">
      <w:pPr>
        <w:spacing w:line="288" w:lineRule="auto"/>
        <w:jc w:val="both"/>
      </w:pPr>
    </w:p>
    <w:p w:rsidR="00B90B29" w:rsidRDefault="008C798D" w:rsidP="00B90B29">
      <w:pPr>
        <w:spacing w:line="288" w:lineRule="auto"/>
        <w:jc w:val="both"/>
      </w:pPr>
      <w:r>
        <w:t>Thank you.</w:t>
      </w:r>
    </w:p>
    <w:p w:rsidR="00B90B29" w:rsidRDefault="00B90B29" w:rsidP="00B90B29">
      <w:pPr>
        <w:spacing w:line="288" w:lineRule="auto"/>
        <w:jc w:val="both"/>
      </w:pPr>
    </w:p>
    <w:p w:rsidR="00B90B29" w:rsidRDefault="00B90B29" w:rsidP="00B90B29">
      <w:pPr>
        <w:spacing w:line="288" w:lineRule="auto"/>
      </w:pPr>
      <w:r>
        <w:t>* * * * * *</w:t>
      </w:r>
    </w:p>
    <w:p w:rsidR="004F0EFC" w:rsidRDefault="004F0EFC" w:rsidP="004F0EFC">
      <w:pPr>
        <w:spacing w:line="288" w:lineRule="auto"/>
        <w:jc w:val="both"/>
      </w:pPr>
    </w:p>
    <w:p w:rsidR="004F0EFC" w:rsidRPr="004F0EFC" w:rsidRDefault="004F0EFC" w:rsidP="004F0EFC">
      <w:pPr>
        <w:spacing w:line="288" w:lineRule="auto"/>
        <w:jc w:val="right"/>
        <w:rPr>
          <w:i/>
        </w:rPr>
      </w:pPr>
      <w:r w:rsidRPr="004F0EFC">
        <w:rPr>
          <w:i/>
          <w:u w:val="single"/>
        </w:rPr>
        <w:t>Time limit</w:t>
      </w:r>
      <w:r w:rsidRPr="004F0EFC">
        <w:rPr>
          <w:i/>
        </w:rPr>
        <w:t xml:space="preserve">: </w:t>
      </w:r>
      <w:r w:rsidR="008E75B7">
        <w:rPr>
          <w:i/>
        </w:rPr>
        <w:t>1 minute</w:t>
      </w:r>
      <w:bookmarkStart w:id="0" w:name="_GoBack"/>
      <w:bookmarkEnd w:id="0"/>
    </w:p>
    <w:sectPr w:rsidR="004F0EFC" w:rsidRPr="004F0E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2C" w:rsidRDefault="00B3352C" w:rsidP="00BB6A9A">
      <w:pPr>
        <w:spacing w:line="240" w:lineRule="auto"/>
      </w:pPr>
      <w:r>
        <w:separator/>
      </w:r>
    </w:p>
  </w:endnote>
  <w:endnote w:type="continuationSeparator" w:id="0">
    <w:p w:rsidR="00B3352C" w:rsidRDefault="00B3352C" w:rsidP="00BB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2C" w:rsidRDefault="00B3352C" w:rsidP="00BB6A9A">
      <w:pPr>
        <w:spacing w:line="240" w:lineRule="auto"/>
      </w:pPr>
      <w:r>
        <w:separator/>
      </w:r>
    </w:p>
  </w:footnote>
  <w:footnote w:type="continuationSeparator" w:id="0">
    <w:p w:rsidR="00B3352C" w:rsidRDefault="00B3352C" w:rsidP="00BB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A" w:rsidRPr="00BB6A9A" w:rsidRDefault="00BB6A9A" w:rsidP="00BB6A9A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BB6A9A">
      <w:rPr>
        <w:b/>
        <w:i/>
        <w:color w:val="FF0000"/>
      </w:rPr>
      <w:t>Please check against delivery</w:t>
    </w:r>
  </w:p>
  <w:p w:rsidR="00BB6A9A" w:rsidRDefault="00BB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16EE"/>
    <w:rsid w:val="000150AD"/>
    <w:rsid w:val="00020E14"/>
    <w:rsid w:val="00055351"/>
    <w:rsid w:val="000816C8"/>
    <w:rsid w:val="000910F2"/>
    <w:rsid w:val="00096EEC"/>
    <w:rsid w:val="000B2BC3"/>
    <w:rsid w:val="000C1C96"/>
    <w:rsid w:val="000D6CC5"/>
    <w:rsid w:val="00134623"/>
    <w:rsid w:val="00170BB1"/>
    <w:rsid w:val="001A09D1"/>
    <w:rsid w:val="001B3C61"/>
    <w:rsid w:val="001B560A"/>
    <w:rsid w:val="001F633D"/>
    <w:rsid w:val="001F7A69"/>
    <w:rsid w:val="00231B44"/>
    <w:rsid w:val="0024330F"/>
    <w:rsid w:val="00267D97"/>
    <w:rsid w:val="00316886"/>
    <w:rsid w:val="00380D7B"/>
    <w:rsid w:val="00384088"/>
    <w:rsid w:val="003E6328"/>
    <w:rsid w:val="00414BB7"/>
    <w:rsid w:val="00437DB0"/>
    <w:rsid w:val="00493F2B"/>
    <w:rsid w:val="004A7F53"/>
    <w:rsid w:val="004F0EFC"/>
    <w:rsid w:val="00592CA2"/>
    <w:rsid w:val="005E0827"/>
    <w:rsid w:val="00653CFC"/>
    <w:rsid w:val="006856C7"/>
    <w:rsid w:val="006948D5"/>
    <w:rsid w:val="006C37FD"/>
    <w:rsid w:val="006D5804"/>
    <w:rsid w:val="006F3EAF"/>
    <w:rsid w:val="007146BA"/>
    <w:rsid w:val="007D61EC"/>
    <w:rsid w:val="008335AF"/>
    <w:rsid w:val="0083686B"/>
    <w:rsid w:val="008663EE"/>
    <w:rsid w:val="00874A29"/>
    <w:rsid w:val="008841FE"/>
    <w:rsid w:val="008B7608"/>
    <w:rsid w:val="008C798D"/>
    <w:rsid w:val="008D0A7E"/>
    <w:rsid w:val="008D3CA0"/>
    <w:rsid w:val="008E75B7"/>
    <w:rsid w:val="009442F6"/>
    <w:rsid w:val="00944633"/>
    <w:rsid w:val="00960692"/>
    <w:rsid w:val="00980E68"/>
    <w:rsid w:val="009B75ED"/>
    <w:rsid w:val="009C3E93"/>
    <w:rsid w:val="009D200D"/>
    <w:rsid w:val="009D5106"/>
    <w:rsid w:val="00A12E64"/>
    <w:rsid w:val="00A1781F"/>
    <w:rsid w:val="00A4060A"/>
    <w:rsid w:val="00A6093E"/>
    <w:rsid w:val="00AC5B1E"/>
    <w:rsid w:val="00AE2D97"/>
    <w:rsid w:val="00B20025"/>
    <w:rsid w:val="00B3352C"/>
    <w:rsid w:val="00B33BB2"/>
    <w:rsid w:val="00B41D73"/>
    <w:rsid w:val="00B44F78"/>
    <w:rsid w:val="00B61AFC"/>
    <w:rsid w:val="00B71DBC"/>
    <w:rsid w:val="00B90B29"/>
    <w:rsid w:val="00BB6A9A"/>
    <w:rsid w:val="00BE2747"/>
    <w:rsid w:val="00C92EAC"/>
    <w:rsid w:val="00C95F3B"/>
    <w:rsid w:val="00CB3E59"/>
    <w:rsid w:val="00CE3CEC"/>
    <w:rsid w:val="00CE691C"/>
    <w:rsid w:val="00CF683E"/>
    <w:rsid w:val="00D60D42"/>
    <w:rsid w:val="00D743AC"/>
    <w:rsid w:val="00DB1E6C"/>
    <w:rsid w:val="00DC4078"/>
    <w:rsid w:val="00DE0D6F"/>
    <w:rsid w:val="00DE7106"/>
    <w:rsid w:val="00E64A1D"/>
    <w:rsid w:val="00E745F9"/>
    <w:rsid w:val="00E909E2"/>
    <w:rsid w:val="00E92E7B"/>
    <w:rsid w:val="00EB630D"/>
    <w:rsid w:val="00EC0BD4"/>
    <w:rsid w:val="00EC3DA4"/>
    <w:rsid w:val="00F45050"/>
    <w:rsid w:val="00F4756B"/>
    <w:rsid w:val="00F56999"/>
    <w:rsid w:val="00FA73D6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DA512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A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9A"/>
  </w:style>
  <w:style w:type="paragraph" w:styleId="Footer">
    <w:name w:val="footer"/>
    <w:basedOn w:val="Normal"/>
    <w:link w:val="FooterChar"/>
    <w:uiPriority w:val="99"/>
    <w:unhideWhenUsed/>
    <w:rsid w:val="00BB6A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5E2D771-A969-4AB7-9442-6529D67DC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9D80D-883C-4E12-9A2F-3E0A58041BB0}"/>
</file>

<file path=customXml/itemProps3.xml><?xml version="1.0" encoding="utf-8"?>
<ds:datastoreItem xmlns:ds="http://schemas.openxmlformats.org/officeDocument/2006/customXml" ds:itemID="{146C1BB5-57C1-4398-93D5-AB1B165AAB23}"/>
</file>

<file path=customXml/itemProps4.xml><?xml version="1.0" encoding="utf-8"?>
<ds:datastoreItem xmlns:ds="http://schemas.openxmlformats.org/officeDocument/2006/customXml" ds:itemID="{E4F152BA-9EEA-4626-9E74-91C2F3F19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sera.masri</dc:creator>
  <cp:keywords/>
  <dc:description/>
  <cp:lastModifiedBy>sera.masri</cp:lastModifiedBy>
  <cp:revision>2</cp:revision>
  <dcterms:created xsi:type="dcterms:W3CDTF">2023-11-08T09:57:00Z</dcterms:created>
  <dcterms:modified xsi:type="dcterms:W3CDTF">2023-11-08T09:57:00Z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