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9331" w14:textId="77777777" w:rsidR="0051711C" w:rsidRPr="00F42552" w:rsidRDefault="0051711C" w:rsidP="0051711C">
      <w:pPr>
        <w:jc w:val="right"/>
        <w:rPr>
          <w:rFonts w:cs="Arial"/>
          <w:i/>
          <w:sz w:val="20"/>
          <w:szCs w:val="20"/>
        </w:rPr>
      </w:pPr>
      <w:r w:rsidRPr="00F42552">
        <w:rPr>
          <w:rFonts w:cs="Arial"/>
          <w:i/>
          <w:sz w:val="20"/>
          <w:szCs w:val="20"/>
        </w:rPr>
        <w:t>Pls. check against delivery</w:t>
      </w:r>
    </w:p>
    <w:p w14:paraId="505C5F8B" w14:textId="77777777" w:rsidR="0051711C" w:rsidRPr="001B4807" w:rsidRDefault="0051711C" w:rsidP="0051711C">
      <w:pPr>
        <w:jc w:val="center"/>
        <w:rPr>
          <w:rFonts w:cs="Arial"/>
          <w:b/>
          <w:szCs w:val="24"/>
        </w:rPr>
      </w:pPr>
    </w:p>
    <w:p w14:paraId="02CA3FCD" w14:textId="77777777" w:rsidR="0051711C" w:rsidRPr="001B4807" w:rsidRDefault="0051711C" w:rsidP="0051711C">
      <w:pPr>
        <w:jc w:val="center"/>
        <w:rPr>
          <w:rFonts w:cs="Arial"/>
          <w:b/>
          <w:szCs w:val="24"/>
        </w:rPr>
      </w:pPr>
      <w:r w:rsidRPr="001B4807">
        <w:rPr>
          <w:rFonts w:cs="Arial"/>
          <w:b/>
          <w:szCs w:val="24"/>
        </w:rPr>
        <w:t>PHILIPPINES</w:t>
      </w:r>
    </w:p>
    <w:p w14:paraId="23FE48F5" w14:textId="77777777" w:rsidR="0051711C" w:rsidRPr="001B4807" w:rsidRDefault="0051711C" w:rsidP="0051711C">
      <w:pPr>
        <w:jc w:val="center"/>
        <w:rPr>
          <w:rFonts w:cs="Arial"/>
          <w:b/>
          <w:szCs w:val="24"/>
        </w:rPr>
      </w:pPr>
    </w:p>
    <w:p w14:paraId="6D419C4C" w14:textId="76B191D1" w:rsidR="0051711C" w:rsidRPr="00F42552" w:rsidRDefault="0051711C" w:rsidP="0051711C">
      <w:pPr>
        <w:jc w:val="center"/>
        <w:rPr>
          <w:rFonts w:cs="Arial"/>
          <w:szCs w:val="24"/>
        </w:rPr>
      </w:pPr>
      <w:r w:rsidRPr="00F42552">
        <w:rPr>
          <w:rFonts w:cs="Arial"/>
          <w:szCs w:val="24"/>
        </w:rPr>
        <w:t xml:space="preserve">UPR of </w:t>
      </w:r>
      <w:bookmarkStart w:id="0" w:name="_GoBack"/>
      <w:bookmarkEnd w:id="0"/>
      <w:r>
        <w:rPr>
          <w:rFonts w:cs="Arial"/>
          <w:szCs w:val="24"/>
        </w:rPr>
        <w:t>TUNISIA</w:t>
      </w:r>
    </w:p>
    <w:p w14:paraId="0915F06C" w14:textId="77777777" w:rsidR="0051711C" w:rsidRPr="00F42552" w:rsidRDefault="0051711C" w:rsidP="0051711C">
      <w:pPr>
        <w:jc w:val="center"/>
        <w:rPr>
          <w:rFonts w:cs="Arial"/>
          <w:szCs w:val="24"/>
        </w:rPr>
      </w:pPr>
      <w:r w:rsidRPr="00F42552">
        <w:rPr>
          <w:rFonts w:cs="Arial"/>
          <w:szCs w:val="24"/>
        </w:rPr>
        <w:t>27</w:t>
      </w:r>
      <w:r w:rsidRPr="00F42552">
        <w:rPr>
          <w:rFonts w:cs="Arial"/>
          <w:szCs w:val="24"/>
          <w:vertAlign w:val="superscript"/>
        </w:rPr>
        <w:t>th</w:t>
      </w:r>
      <w:r w:rsidRPr="00F42552">
        <w:rPr>
          <w:rFonts w:cs="Arial"/>
          <w:szCs w:val="24"/>
        </w:rPr>
        <w:t xml:space="preserve"> Session of the Working Group on the Universal Periodic Review</w:t>
      </w:r>
    </w:p>
    <w:p w14:paraId="29B5066C" w14:textId="77777777" w:rsidR="0051711C" w:rsidRPr="00F42552" w:rsidRDefault="0051711C" w:rsidP="0051711C">
      <w:pPr>
        <w:jc w:val="center"/>
        <w:rPr>
          <w:rFonts w:cs="Arial"/>
          <w:szCs w:val="24"/>
        </w:rPr>
      </w:pPr>
      <w:r w:rsidRPr="00F42552">
        <w:rPr>
          <w:rFonts w:cs="Arial"/>
          <w:szCs w:val="24"/>
        </w:rPr>
        <w:t>Human Rights Council</w:t>
      </w:r>
    </w:p>
    <w:p w14:paraId="20C43700" w14:textId="77777777" w:rsidR="0051711C" w:rsidRPr="00F42552" w:rsidRDefault="0051711C" w:rsidP="0051711C">
      <w:pPr>
        <w:ind w:left="360"/>
        <w:jc w:val="center"/>
        <w:rPr>
          <w:rFonts w:cs="Arial"/>
          <w:szCs w:val="24"/>
        </w:rPr>
      </w:pPr>
      <w:r>
        <w:rPr>
          <w:rFonts w:cs="Arial"/>
          <w:szCs w:val="24"/>
        </w:rPr>
        <w:t>9:30 a.m. – 12:30 p.m., 2</w:t>
      </w:r>
      <w:r w:rsidRPr="00F42552">
        <w:rPr>
          <w:rFonts w:cs="Arial"/>
          <w:szCs w:val="24"/>
        </w:rPr>
        <w:t xml:space="preserve"> May 2017</w:t>
      </w:r>
    </w:p>
    <w:p w14:paraId="227EC5B5" w14:textId="77777777" w:rsidR="0051711C" w:rsidRDefault="0051711C" w:rsidP="0051711C">
      <w:pPr>
        <w:spacing w:before="100" w:beforeAutospacing="1" w:after="100" w:afterAutospacing="1" w:line="360" w:lineRule="auto"/>
        <w:jc w:val="both"/>
        <w:rPr>
          <w:rFonts w:cs="Arial"/>
          <w:szCs w:val="24"/>
        </w:rPr>
      </w:pPr>
    </w:p>
    <w:p w14:paraId="747367E6" w14:textId="3A50B8D2" w:rsidR="0051711C" w:rsidRPr="001B4807" w:rsidRDefault="0051711C" w:rsidP="0051711C">
      <w:pPr>
        <w:spacing w:before="100" w:beforeAutospacing="1" w:after="100" w:afterAutospacing="1" w:line="360" w:lineRule="auto"/>
        <w:jc w:val="both"/>
        <w:rPr>
          <w:rFonts w:cs="Arial"/>
          <w:szCs w:val="24"/>
        </w:rPr>
      </w:pPr>
      <w:r w:rsidRPr="001B4807">
        <w:rPr>
          <w:rFonts w:cs="Arial"/>
          <w:szCs w:val="24"/>
        </w:rPr>
        <w:t xml:space="preserve">The Philippines welcomes the delegation of </w:t>
      </w:r>
      <w:r>
        <w:rPr>
          <w:rFonts w:cs="Arial"/>
          <w:szCs w:val="24"/>
        </w:rPr>
        <w:t>Tunisia</w:t>
      </w:r>
      <w:r w:rsidR="005C0FFC">
        <w:rPr>
          <w:rFonts w:cs="Arial"/>
          <w:szCs w:val="24"/>
        </w:rPr>
        <w:t xml:space="preserve"> and the presentation of its</w:t>
      </w:r>
      <w:r>
        <w:rPr>
          <w:rFonts w:cs="Arial"/>
          <w:szCs w:val="24"/>
        </w:rPr>
        <w:t xml:space="preserve"> </w:t>
      </w:r>
      <w:r w:rsidRPr="001B4807">
        <w:rPr>
          <w:rFonts w:cs="Arial"/>
          <w:szCs w:val="24"/>
        </w:rPr>
        <w:t>national report.</w:t>
      </w:r>
    </w:p>
    <w:p w14:paraId="0A65D6C6" w14:textId="64EB36E1" w:rsidR="0051711C" w:rsidRDefault="0051711C" w:rsidP="0051711C">
      <w:pPr>
        <w:pStyle w:val="NormalWeb"/>
        <w:spacing w:line="360" w:lineRule="auto"/>
        <w:jc w:val="both"/>
        <w:rPr>
          <w:rFonts w:ascii="Arial" w:hAnsi="Arial" w:cs="Arial"/>
          <w:sz w:val="24"/>
          <w:szCs w:val="24"/>
        </w:rPr>
      </w:pPr>
      <w:r w:rsidRPr="001B4807">
        <w:rPr>
          <w:rFonts w:ascii="Arial" w:hAnsi="Arial" w:cs="Arial"/>
          <w:sz w:val="24"/>
          <w:szCs w:val="24"/>
        </w:rPr>
        <w:t xml:space="preserve">The Philippines </w:t>
      </w:r>
      <w:r w:rsidR="005C0FFC">
        <w:rPr>
          <w:rFonts w:ascii="Arial" w:hAnsi="Arial" w:cs="Arial"/>
          <w:sz w:val="24"/>
          <w:szCs w:val="24"/>
        </w:rPr>
        <w:t xml:space="preserve">also welcomes the adoption of the Tunisian </w:t>
      </w:r>
      <w:r>
        <w:rPr>
          <w:rFonts w:ascii="Arial" w:hAnsi="Arial" w:cs="Arial"/>
          <w:sz w:val="24"/>
          <w:szCs w:val="24"/>
        </w:rPr>
        <w:t xml:space="preserve">Constitution in 2014 that guarantees participatory democracy, rule of law, and respect for human rights and fundamental freedoms, including </w:t>
      </w:r>
      <w:r w:rsidR="000E6AAE">
        <w:rPr>
          <w:rFonts w:ascii="Arial" w:hAnsi="Arial" w:cs="Arial"/>
          <w:sz w:val="24"/>
          <w:szCs w:val="24"/>
        </w:rPr>
        <w:t xml:space="preserve">the </w:t>
      </w:r>
      <w:r>
        <w:rPr>
          <w:rFonts w:ascii="Arial" w:hAnsi="Arial" w:cs="Arial"/>
          <w:sz w:val="24"/>
          <w:szCs w:val="24"/>
        </w:rPr>
        <w:t xml:space="preserve">freedom of conscience and </w:t>
      </w:r>
      <w:r w:rsidR="000E6AAE">
        <w:rPr>
          <w:rFonts w:ascii="Arial" w:hAnsi="Arial" w:cs="Arial"/>
          <w:sz w:val="24"/>
          <w:szCs w:val="24"/>
        </w:rPr>
        <w:t xml:space="preserve">of </w:t>
      </w:r>
      <w:r>
        <w:rPr>
          <w:rFonts w:ascii="Arial" w:hAnsi="Arial" w:cs="Arial"/>
          <w:sz w:val="24"/>
          <w:szCs w:val="24"/>
        </w:rPr>
        <w:t xml:space="preserve">expression of religious practices.  </w:t>
      </w:r>
    </w:p>
    <w:p w14:paraId="7FED12E9" w14:textId="70316C4F" w:rsidR="0051711C" w:rsidRDefault="005C0FFC" w:rsidP="0051711C">
      <w:pPr>
        <w:pStyle w:val="NormalWeb"/>
        <w:spacing w:line="360" w:lineRule="auto"/>
        <w:jc w:val="both"/>
        <w:rPr>
          <w:rFonts w:ascii="Arial" w:hAnsi="Arial" w:cs="Arial"/>
          <w:sz w:val="24"/>
          <w:szCs w:val="24"/>
        </w:rPr>
      </w:pPr>
      <w:r>
        <w:rPr>
          <w:rFonts w:ascii="Arial" w:hAnsi="Arial" w:cs="Arial"/>
          <w:sz w:val="24"/>
          <w:szCs w:val="24"/>
        </w:rPr>
        <w:t>Tunisia has</w:t>
      </w:r>
      <w:r w:rsidR="0051711C">
        <w:rPr>
          <w:rFonts w:ascii="Arial" w:hAnsi="Arial" w:cs="Arial"/>
          <w:sz w:val="24"/>
          <w:szCs w:val="24"/>
        </w:rPr>
        <w:t xml:space="preserve"> accomplished much</w:t>
      </w:r>
      <w:r w:rsidRPr="005C0FFC">
        <w:rPr>
          <w:rFonts w:ascii="Arial" w:hAnsi="Arial" w:cs="Arial"/>
          <w:sz w:val="24"/>
          <w:szCs w:val="24"/>
        </w:rPr>
        <w:t xml:space="preserve"> </w:t>
      </w:r>
      <w:r>
        <w:rPr>
          <w:rFonts w:ascii="Arial" w:hAnsi="Arial" w:cs="Arial"/>
          <w:sz w:val="24"/>
          <w:szCs w:val="24"/>
        </w:rPr>
        <w:t>despite the many challenges associated with a democracy in transition</w:t>
      </w:r>
      <w:r w:rsidR="0051711C">
        <w:rPr>
          <w:rFonts w:ascii="Arial" w:hAnsi="Arial" w:cs="Arial"/>
          <w:sz w:val="24"/>
          <w:szCs w:val="24"/>
        </w:rPr>
        <w:t xml:space="preserve">. Commendable are the establishment of an independent Human Rights Commission and other independent bodies such as the National Authority for Prevention of Torture and Commission on Access to Information, and the enactment of the Organic Act on human trafficking. </w:t>
      </w:r>
    </w:p>
    <w:p w14:paraId="44FB828F" w14:textId="77777777" w:rsidR="0051711C" w:rsidRPr="001B4807" w:rsidRDefault="0051711C" w:rsidP="0051711C">
      <w:pPr>
        <w:pStyle w:val="NormalWeb"/>
        <w:spacing w:line="360" w:lineRule="auto"/>
        <w:jc w:val="both"/>
        <w:rPr>
          <w:rFonts w:ascii="Arial" w:hAnsi="Arial" w:cs="Arial"/>
          <w:sz w:val="24"/>
          <w:szCs w:val="24"/>
        </w:rPr>
      </w:pPr>
      <w:r w:rsidRPr="001B4807">
        <w:rPr>
          <w:rFonts w:ascii="Arial" w:hAnsi="Arial" w:cs="Arial"/>
          <w:sz w:val="24"/>
          <w:szCs w:val="24"/>
        </w:rPr>
        <w:t>My delegation recommends the following:</w:t>
      </w:r>
    </w:p>
    <w:p w14:paraId="7FCC82FC" w14:textId="444E7DF3" w:rsidR="0051711C" w:rsidRDefault="008D56BA" w:rsidP="0051711C">
      <w:pPr>
        <w:pStyle w:val="NormalWeb"/>
        <w:numPr>
          <w:ilvl w:val="0"/>
          <w:numId w:val="1"/>
        </w:numPr>
        <w:spacing w:line="360" w:lineRule="auto"/>
        <w:jc w:val="both"/>
        <w:rPr>
          <w:rFonts w:ascii="Arial" w:hAnsi="Arial" w:cs="Arial"/>
          <w:sz w:val="24"/>
          <w:szCs w:val="24"/>
        </w:rPr>
      </w:pPr>
      <w:r>
        <w:rPr>
          <w:rFonts w:ascii="Arial" w:hAnsi="Arial" w:cs="Arial"/>
          <w:sz w:val="24"/>
          <w:szCs w:val="24"/>
        </w:rPr>
        <w:t xml:space="preserve">Ratify International Convention on the Rights of Migrant Workers Members of their Families (ICRMW) </w:t>
      </w:r>
      <w:r w:rsidR="007867BB">
        <w:rPr>
          <w:rFonts w:ascii="Arial" w:hAnsi="Arial" w:cs="Arial"/>
          <w:sz w:val="24"/>
          <w:szCs w:val="24"/>
        </w:rPr>
        <w:t>and ILO Convention 189</w:t>
      </w:r>
      <w:r w:rsidR="0051711C" w:rsidRPr="001B4807">
        <w:rPr>
          <w:rFonts w:ascii="Arial" w:hAnsi="Arial" w:cs="Arial"/>
          <w:sz w:val="24"/>
          <w:szCs w:val="24"/>
        </w:rPr>
        <w:t xml:space="preserve">; </w:t>
      </w:r>
    </w:p>
    <w:p w14:paraId="63C9F1FC" w14:textId="77777777" w:rsidR="0051711C" w:rsidRDefault="0051711C" w:rsidP="0051711C">
      <w:pPr>
        <w:pStyle w:val="NormalWeb"/>
        <w:numPr>
          <w:ilvl w:val="0"/>
          <w:numId w:val="1"/>
        </w:numPr>
        <w:spacing w:line="360" w:lineRule="auto"/>
        <w:jc w:val="both"/>
        <w:rPr>
          <w:rFonts w:ascii="Arial" w:hAnsi="Arial" w:cs="Arial"/>
          <w:sz w:val="24"/>
          <w:szCs w:val="24"/>
        </w:rPr>
      </w:pPr>
      <w:r>
        <w:rPr>
          <w:rFonts w:ascii="Arial" w:hAnsi="Arial" w:cs="Arial"/>
          <w:sz w:val="24"/>
          <w:szCs w:val="24"/>
        </w:rPr>
        <w:t>Continue investments towards improving public education and public services facilities; and</w:t>
      </w:r>
    </w:p>
    <w:p w14:paraId="555534E0" w14:textId="77777777" w:rsidR="0051711C" w:rsidRPr="001B4807" w:rsidRDefault="008D56BA" w:rsidP="0051711C">
      <w:pPr>
        <w:pStyle w:val="NormalWeb"/>
        <w:numPr>
          <w:ilvl w:val="0"/>
          <w:numId w:val="1"/>
        </w:numPr>
        <w:spacing w:line="360" w:lineRule="auto"/>
        <w:jc w:val="both"/>
        <w:rPr>
          <w:rFonts w:ascii="Arial" w:hAnsi="Arial" w:cs="Arial"/>
          <w:sz w:val="24"/>
          <w:szCs w:val="24"/>
        </w:rPr>
      </w:pPr>
      <w:r>
        <w:rPr>
          <w:rFonts w:ascii="Arial" w:hAnsi="Arial" w:cs="Arial"/>
          <w:sz w:val="24"/>
          <w:szCs w:val="24"/>
        </w:rPr>
        <w:t>Step up efforts towards the completion of institutional framework for the promotion and protection of human rights, including the</w:t>
      </w:r>
      <w:r w:rsidR="0051711C">
        <w:rPr>
          <w:rFonts w:ascii="Arial" w:hAnsi="Arial" w:cs="Arial"/>
          <w:sz w:val="24"/>
          <w:szCs w:val="24"/>
        </w:rPr>
        <w:t xml:space="preserve"> formulation of a national human rights action plan.</w:t>
      </w:r>
    </w:p>
    <w:p w14:paraId="40DA5788" w14:textId="77777777" w:rsidR="0051711C" w:rsidRPr="007E0A3D" w:rsidRDefault="0051711C" w:rsidP="0051711C">
      <w:pPr>
        <w:spacing w:line="360" w:lineRule="auto"/>
        <w:jc w:val="both"/>
        <w:rPr>
          <w:rFonts w:cs="Arial"/>
          <w:szCs w:val="24"/>
        </w:rPr>
      </w:pPr>
      <w:r>
        <w:rPr>
          <w:rFonts w:cs="Arial"/>
          <w:szCs w:val="24"/>
        </w:rPr>
        <w:t>W</w:t>
      </w:r>
      <w:r w:rsidRPr="001B4807">
        <w:rPr>
          <w:rFonts w:cs="Arial"/>
          <w:szCs w:val="24"/>
        </w:rPr>
        <w:t xml:space="preserve">e wish </w:t>
      </w:r>
      <w:r>
        <w:rPr>
          <w:rFonts w:cs="Arial"/>
          <w:szCs w:val="24"/>
        </w:rPr>
        <w:t>Tunisia</w:t>
      </w:r>
      <w:r w:rsidRPr="001B4807">
        <w:rPr>
          <w:rFonts w:cs="Arial"/>
          <w:szCs w:val="24"/>
        </w:rPr>
        <w:t xml:space="preserve"> succ</w:t>
      </w:r>
      <w:r>
        <w:rPr>
          <w:rFonts w:cs="Arial"/>
          <w:szCs w:val="24"/>
        </w:rPr>
        <w:t>ess in the implementation of the</w:t>
      </w:r>
      <w:r w:rsidRPr="001B4807">
        <w:rPr>
          <w:rFonts w:cs="Arial"/>
          <w:szCs w:val="24"/>
        </w:rPr>
        <w:t xml:space="preserve"> accepted recommendations</w:t>
      </w:r>
      <w:r>
        <w:rPr>
          <w:rFonts w:cs="Arial"/>
          <w:szCs w:val="24"/>
        </w:rPr>
        <w:t xml:space="preserve"> in this cycle of the UPR. </w:t>
      </w:r>
      <w:r w:rsidRPr="001B4807">
        <w:rPr>
          <w:rFonts w:cs="Arial"/>
          <w:szCs w:val="24"/>
        </w:rPr>
        <w:t xml:space="preserve">Thank you, Mister President. </w:t>
      </w:r>
      <w:r w:rsidRPr="001B4807">
        <w:rPr>
          <w:rFonts w:cs="Arial"/>
          <w:b/>
          <w:szCs w:val="24"/>
        </w:rPr>
        <w:t>END</w:t>
      </w:r>
    </w:p>
    <w:p w14:paraId="135CD44D" w14:textId="77777777" w:rsidR="0051711C" w:rsidRPr="009E6265" w:rsidRDefault="0051711C" w:rsidP="0051711C">
      <w:pPr>
        <w:jc w:val="both"/>
        <w:rPr>
          <w:rFonts w:cs="Arial"/>
          <w:sz w:val="28"/>
          <w:szCs w:val="28"/>
        </w:rPr>
      </w:pPr>
    </w:p>
    <w:p w14:paraId="6B4943EB" w14:textId="77777777" w:rsidR="0051711C" w:rsidRPr="009E6265" w:rsidRDefault="0051711C" w:rsidP="0051711C">
      <w:pPr>
        <w:rPr>
          <w:rFonts w:cs="Arial"/>
          <w:sz w:val="28"/>
          <w:szCs w:val="28"/>
        </w:rPr>
      </w:pPr>
    </w:p>
    <w:p w14:paraId="74BF862E" w14:textId="77777777" w:rsidR="0051711C" w:rsidRDefault="0051711C" w:rsidP="0051711C"/>
    <w:p w14:paraId="728B7DA1" w14:textId="77777777" w:rsidR="0051711C" w:rsidRDefault="0051711C" w:rsidP="0051711C"/>
    <w:p w14:paraId="6C5F917B" w14:textId="77777777" w:rsidR="001A5E34" w:rsidRDefault="001A5E34"/>
    <w:sectPr w:rsidR="001A5E34" w:rsidSect="0051711C">
      <w:pgSz w:w="11907" w:h="16839" w:code="9"/>
      <w:pgMar w:top="1170" w:right="1287"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420F7"/>
    <w:multiLevelType w:val="hybridMultilevel"/>
    <w:tmpl w:val="1048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1C"/>
    <w:rsid w:val="00042DDA"/>
    <w:rsid w:val="000E6AAE"/>
    <w:rsid w:val="001A5E34"/>
    <w:rsid w:val="003C1B5C"/>
    <w:rsid w:val="0051711C"/>
    <w:rsid w:val="005C0FFC"/>
    <w:rsid w:val="007867BB"/>
    <w:rsid w:val="008D56BA"/>
    <w:rsid w:val="0097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C3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1C"/>
    <w:pPr>
      <w:spacing w:line="276" w:lineRule="auto"/>
    </w:pPr>
    <w:rPr>
      <w:rFonts w:ascii="Arial" w:eastAsiaTheme="minorHAnsi"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11C"/>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1C"/>
    <w:pPr>
      <w:spacing w:line="276" w:lineRule="auto"/>
    </w:pPr>
    <w:rPr>
      <w:rFonts w:ascii="Arial" w:eastAsiaTheme="minorHAnsi"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11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85</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D8195390A480DD47BAE1B14EA2CC672D" ma:contentTypeVersion="2" ma:contentTypeDescription="Country Statements" ma:contentTypeScope="" ma:versionID="84228523a7a9ad0564d9c2b0be55630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FD218-28F5-498D-A7E5-B434A0CE7B02}"/>
</file>

<file path=customXml/itemProps2.xml><?xml version="1.0" encoding="utf-8"?>
<ds:datastoreItem xmlns:ds="http://schemas.openxmlformats.org/officeDocument/2006/customXml" ds:itemID="{93D904EE-F3DF-41B9-847C-E6B4341D5DD6}"/>
</file>

<file path=customXml/itemProps3.xml><?xml version="1.0" encoding="utf-8"?>
<ds:datastoreItem xmlns:ds="http://schemas.openxmlformats.org/officeDocument/2006/customXml" ds:itemID="{B40209D6-19BF-4CAA-A0D9-A1B0C3026B19}"/>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1268</Characters>
  <Application>Microsoft Macintosh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dc:title>
  <dc:subject/>
  <dc:creator>ENRICO</dc:creator>
  <cp:keywords/>
  <dc:description/>
  <cp:lastModifiedBy>ENRICO</cp:lastModifiedBy>
  <cp:revision>6</cp:revision>
  <cp:lastPrinted>2017-05-01T12:15:00Z</cp:lastPrinted>
  <dcterms:created xsi:type="dcterms:W3CDTF">2017-04-30T21:53:00Z</dcterms:created>
  <dcterms:modified xsi:type="dcterms:W3CDTF">2017-05-01T12:32:00Z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0x010100CA92D31222379248846EF4F1EBFB5EDE00D8195390A480DD47BAE1B14EA2CC672D</vt:lpwstr>
  </property>
</Properties>
</file>