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20B8" w14:textId="4A49ADDE" w:rsidR="00FD276D" w:rsidRPr="00FD276D" w:rsidRDefault="00180F86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Republic of Tunisia</w:t>
      </w:r>
    </w:p>
    <w:p w14:paraId="7FA0ABA1" w14:textId="77777777" w:rsidR="00FD276D" w:rsidRPr="00FD276D" w:rsidRDefault="00FD276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1198F2E9" w14:textId="77777777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67F5ADD4" w:rsidR="00EF6668" w:rsidRPr="00FD276D" w:rsidRDefault="00EF6668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67E9CC0" w14:textId="3ED9835B" w:rsidR="003E4E15" w:rsidRPr="00FD276D" w:rsidRDefault="00EF6668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The Netherlands thanks </w:t>
      </w:r>
      <w:r w:rsidR="004B318E">
        <w:rPr>
          <w:rFonts w:ascii="Verdana" w:hAnsi="Verdana"/>
          <w:sz w:val="32"/>
          <w:szCs w:val="32"/>
          <w:lang w:val="en-US"/>
        </w:rPr>
        <w:t>Tunis</w:t>
      </w:r>
      <w:r w:rsidR="008B4A4D">
        <w:rPr>
          <w:rFonts w:ascii="Verdana" w:hAnsi="Verdana"/>
          <w:sz w:val="32"/>
          <w:szCs w:val="32"/>
          <w:lang w:val="en-US"/>
        </w:rPr>
        <w:t>i</w:t>
      </w:r>
      <w:r w:rsidR="004B318E">
        <w:rPr>
          <w:rFonts w:ascii="Verdana" w:hAnsi="Verdana"/>
          <w:sz w:val="32"/>
          <w:szCs w:val="32"/>
          <w:lang w:val="en-US"/>
        </w:rPr>
        <w:t>a</w:t>
      </w:r>
      <w:r w:rsidR="00FD276D">
        <w:rPr>
          <w:rFonts w:ascii="Verdana" w:hAnsi="Verdana"/>
          <w:sz w:val="32"/>
          <w:szCs w:val="32"/>
          <w:lang w:val="en-US"/>
        </w:rPr>
        <w:t xml:space="preserve"> for its comprehensive report </w:t>
      </w:r>
      <w:r w:rsidR="008505AC">
        <w:rPr>
          <w:rFonts w:ascii="Verdana" w:hAnsi="Verdana"/>
          <w:sz w:val="32"/>
          <w:szCs w:val="32"/>
          <w:lang w:val="en-US"/>
        </w:rPr>
        <w:t>[</w:t>
      </w:r>
      <w:bookmarkStart w:id="0" w:name="_GoBack"/>
      <w:bookmarkEnd w:id="0"/>
      <w:r w:rsidR="00FD276D">
        <w:rPr>
          <w:rFonts w:ascii="Verdana" w:hAnsi="Verdana"/>
          <w:sz w:val="32"/>
          <w:szCs w:val="32"/>
          <w:lang w:val="en-US"/>
        </w:rPr>
        <w:t xml:space="preserve">and for </w:t>
      </w:r>
      <w:r w:rsidR="00F51A1D">
        <w:rPr>
          <w:rFonts w:ascii="Verdana" w:hAnsi="Verdana"/>
          <w:sz w:val="32"/>
          <w:szCs w:val="32"/>
          <w:lang w:val="en-US"/>
        </w:rPr>
        <w:t>addressing</w:t>
      </w:r>
      <w:r w:rsidR="00FD276D">
        <w:rPr>
          <w:rFonts w:ascii="Verdana" w:hAnsi="Verdana"/>
          <w:sz w:val="32"/>
          <w:szCs w:val="32"/>
          <w:lang w:val="en-US"/>
        </w:rPr>
        <w:t xml:space="preserve"> our advance questions.</w:t>
      </w:r>
      <w:r w:rsidR="008505AC">
        <w:rPr>
          <w:rFonts w:ascii="Verdana" w:hAnsi="Verdana"/>
          <w:sz w:val="32"/>
          <w:szCs w:val="32"/>
          <w:lang w:val="en-US"/>
        </w:rPr>
        <w:t>]</w:t>
      </w:r>
    </w:p>
    <w:p w14:paraId="05BB0001" w14:textId="725066C9" w:rsidR="00EF6668" w:rsidRPr="00FD276D" w:rsidRDefault="00EF6668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 </w:t>
      </w:r>
    </w:p>
    <w:p w14:paraId="71FBDD95" w14:textId="4B3DC313" w:rsidR="00EF6668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We</w:t>
      </w:r>
      <w:r w:rsidR="00EF6668" w:rsidRPr="00FD276D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4B318E">
        <w:rPr>
          <w:rFonts w:ascii="Verdana" w:eastAsia="Verdana" w:hAnsi="Verdana" w:cs="Verdana"/>
          <w:sz w:val="32"/>
          <w:szCs w:val="32"/>
          <w:lang w:val="en-US"/>
        </w:rPr>
        <w:t xml:space="preserve">compliment Tunisia with its 2014 constitution, which includes </w:t>
      </w:r>
      <w:r w:rsidR="00B51933">
        <w:rPr>
          <w:rFonts w:ascii="Verdana" w:eastAsia="Verdana" w:hAnsi="Verdana" w:cs="Verdana"/>
          <w:sz w:val="32"/>
          <w:szCs w:val="32"/>
          <w:lang w:val="en-US"/>
        </w:rPr>
        <w:t xml:space="preserve">provisions on </w:t>
      </w:r>
      <w:r w:rsidR="004B318E">
        <w:rPr>
          <w:rFonts w:ascii="Verdana" w:eastAsia="Verdana" w:hAnsi="Verdana" w:cs="Verdana"/>
          <w:sz w:val="32"/>
          <w:szCs w:val="32"/>
          <w:lang w:val="en-US"/>
        </w:rPr>
        <w:t xml:space="preserve">equal rights for women, freedom of expression and press freedom. </w:t>
      </w:r>
    </w:p>
    <w:p w14:paraId="5B7A4706" w14:textId="77777777" w:rsidR="003E4E15" w:rsidRPr="00FD276D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4B78213F" w14:textId="15262B3D" w:rsidR="00FE6120" w:rsidRPr="00FE6120" w:rsidRDefault="00FD276D" w:rsidP="00FE6120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 w:rsidRPr="00FE718C">
        <w:rPr>
          <w:iCs/>
          <w:sz w:val="32"/>
          <w:szCs w:val="32"/>
          <w:lang w:val="en-US"/>
        </w:rPr>
        <w:t xml:space="preserve">The Netherlands </w:t>
      </w:r>
      <w:r w:rsidRPr="00FE718C">
        <w:rPr>
          <w:iCs/>
          <w:sz w:val="32"/>
          <w:szCs w:val="32"/>
          <w:u w:val="single"/>
          <w:lang w:val="en-US"/>
        </w:rPr>
        <w:t>recommends</w:t>
      </w:r>
      <w:r w:rsidRPr="00FE718C">
        <w:rPr>
          <w:iCs/>
          <w:sz w:val="32"/>
          <w:szCs w:val="32"/>
          <w:lang w:val="en-US"/>
        </w:rPr>
        <w:t xml:space="preserve"> </w:t>
      </w:r>
      <w:r w:rsidR="004B318E">
        <w:rPr>
          <w:iCs/>
          <w:sz w:val="32"/>
          <w:szCs w:val="32"/>
          <w:lang w:val="en-US"/>
        </w:rPr>
        <w:t>Tunisia</w:t>
      </w:r>
      <w:r w:rsidR="008505AC">
        <w:rPr>
          <w:iCs/>
          <w:sz w:val="32"/>
          <w:szCs w:val="32"/>
          <w:lang w:val="en-US"/>
        </w:rPr>
        <w:t xml:space="preserve"> to abolish article 230 of the penal code</w:t>
      </w:r>
      <w:r w:rsidR="00253EF0">
        <w:rPr>
          <w:iCs/>
          <w:sz w:val="32"/>
          <w:szCs w:val="32"/>
          <w:lang w:val="en-US"/>
        </w:rPr>
        <w:t xml:space="preserve"> that criminalizes homosexuality.</w:t>
      </w:r>
    </w:p>
    <w:p w14:paraId="7F604A96" w14:textId="77777777" w:rsidR="0036635D" w:rsidRPr="0036635D" w:rsidRDefault="0036635D" w:rsidP="0036635D">
      <w:pPr>
        <w:pStyle w:val="ListParagraph"/>
        <w:spacing w:line="276" w:lineRule="auto"/>
        <w:ind w:left="360"/>
        <w:rPr>
          <w:sz w:val="32"/>
          <w:szCs w:val="32"/>
          <w:lang w:val="en-US"/>
        </w:rPr>
      </w:pPr>
    </w:p>
    <w:p w14:paraId="458F6942" w14:textId="0BC9C257" w:rsidR="008B4A4D" w:rsidRPr="0036635D" w:rsidRDefault="00FD276D" w:rsidP="0036635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 w:rsidRPr="0036635D">
        <w:rPr>
          <w:sz w:val="32"/>
          <w:szCs w:val="32"/>
          <w:lang w:val="en-US"/>
        </w:rPr>
        <w:t xml:space="preserve">We also </w:t>
      </w:r>
      <w:r w:rsidRPr="0036635D">
        <w:rPr>
          <w:sz w:val="32"/>
          <w:szCs w:val="32"/>
          <w:u w:val="single"/>
          <w:lang w:val="en-US"/>
        </w:rPr>
        <w:t>recommend</w:t>
      </w:r>
      <w:r w:rsidRPr="0036635D">
        <w:rPr>
          <w:sz w:val="32"/>
          <w:szCs w:val="32"/>
          <w:lang w:val="en-US"/>
        </w:rPr>
        <w:t xml:space="preserve"> </w:t>
      </w:r>
      <w:r w:rsidR="004B318E" w:rsidRPr="0036635D">
        <w:rPr>
          <w:sz w:val="32"/>
          <w:szCs w:val="32"/>
          <w:lang w:val="en-US"/>
        </w:rPr>
        <w:t>Tunisia</w:t>
      </w:r>
      <w:r w:rsidR="00C8446E" w:rsidRPr="0036635D">
        <w:rPr>
          <w:sz w:val="32"/>
          <w:szCs w:val="32"/>
          <w:lang w:val="en-US"/>
        </w:rPr>
        <w:t xml:space="preserve"> to </w:t>
      </w:r>
      <w:r w:rsidR="00180F86" w:rsidRPr="0036635D">
        <w:rPr>
          <w:sz w:val="32"/>
          <w:szCs w:val="32"/>
          <w:lang w:val="en-US"/>
        </w:rPr>
        <w:t xml:space="preserve">ensure accountability for all </w:t>
      </w:r>
      <w:r w:rsidR="00253EF0">
        <w:rPr>
          <w:sz w:val="32"/>
          <w:szCs w:val="32"/>
          <w:lang w:val="en-US"/>
        </w:rPr>
        <w:t>acts of torture</w:t>
      </w:r>
      <w:r w:rsidR="00180F86" w:rsidRPr="0036635D">
        <w:rPr>
          <w:sz w:val="32"/>
          <w:szCs w:val="32"/>
          <w:lang w:val="en-US"/>
        </w:rPr>
        <w:t xml:space="preserve"> that occur within the framework of the fight against terrorism</w:t>
      </w:r>
      <w:r w:rsidR="00253EF0">
        <w:rPr>
          <w:sz w:val="32"/>
          <w:szCs w:val="32"/>
          <w:lang w:val="en-US"/>
        </w:rPr>
        <w:t>.</w:t>
      </w:r>
    </w:p>
    <w:p w14:paraId="511EB940" w14:textId="4AFFC7C0" w:rsidR="00862C0B" w:rsidRDefault="00862C0B" w:rsidP="004E6EEC">
      <w:pPr>
        <w:pStyle w:val="NormalWeb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Mr President</w:t>
      </w:r>
      <w:r w:rsidR="00570740">
        <w:rPr>
          <w:rFonts w:ascii="Verdana" w:eastAsia="Verdana" w:hAnsi="Verdana" w:cs="Verdana"/>
          <w:sz w:val="32"/>
          <w:szCs w:val="32"/>
          <w:lang w:val="en-US"/>
        </w:rPr>
        <w:t>,</w:t>
      </w:r>
    </w:p>
    <w:p w14:paraId="522CC73D" w14:textId="6E5F17BE" w:rsidR="004E6EEC" w:rsidRPr="004E6EEC" w:rsidRDefault="00EB353C" w:rsidP="004E6EEC">
      <w:pPr>
        <w:pStyle w:val="NormalWeb"/>
        <w:rPr>
          <w:rFonts w:ascii="Verdana" w:hAnsi="Verdana"/>
          <w:iCs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 xml:space="preserve">Article 230 of </w:t>
      </w:r>
      <w:r w:rsidR="004E6EEC">
        <w:rPr>
          <w:rFonts w:ascii="Verdana" w:eastAsia="Verdana" w:hAnsi="Verdana" w:cs="Verdana"/>
          <w:sz w:val="32"/>
          <w:szCs w:val="32"/>
          <w:lang w:val="en-US"/>
        </w:rPr>
        <w:t xml:space="preserve">the </w:t>
      </w:r>
      <w:r>
        <w:rPr>
          <w:rFonts w:ascii="Verdana" w:eastAsia="Verdana" w:hAnsi="Verdana" w:cs="Verdana"/>
          <w:sz w:val="32"/>
          <w:szCs w:val="32"/>
          <w:lang w:val="en-US"/>
        </w:rPr>
        <w:t>penal code</w:t>
      </w:r>
      <w:r w:rsidR="0036635D">
        <w:rPr>
          <w:rFonts w:ascii="Verdana" w:eastAsia="Verdana" w:hAnsi="Verdana" w:cs="Verdana"/>
          <w:sz w:val="32"/>
          <w:szCs w:val="32"/>
          <w:lang w:val="en-US"/>
        </w:rPr>
        <w:t xml:space="preserve"> is in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 v</w:t>
      </w:r>
      <w:r w:rsidR="00A71350">
        <w:rPr>
          <w:rFonts w:ascii="Verdana" w:eastAsia="Verdana" w:hAnsi="Verdana" w:cs="Verdana"/>
          <w:sz w:val="32"/>
          <w:szCs w:val="32"/>
          <w:lang w:val="en-US"/>
        </w:rPr>
        <w:t xml:space="preserve">iolation of article 21 of </w:t>
      </w:r>
      <w:r w:rsidR="004E6EEC">
        <w:rPr>
          <w:rFonts w:ascii="Verdana" w:eastAsia="Verdana" w:hAnsi="Verdana" w:cs="Verdana"/>
          <w:sz w:val="32"/>
          <w:szCs w:val="32"/>
          <w:lang w:val="en-US"/>
        </w:rPr>
        <w:t>the</w:t>
      </w:r>
      <w:r w:rsidR="00A71350">
        <w:rPr>
          <w:rFonts w:ascii="Verdana" w:eastAsia="Verdana" w:hAnsi="Verdana" w:cs="Verdana"/>
          <w:sz w:val="32"/>
          <w:szCs w:val="32"/>
          <w:lang w:val="en-US"/>
        </w:rPr>
        <w:t xml:space="preserve"> constitution and international treaties to which Tunisia </w:t>
      </w:r>
      <w:r w:rsidR="0036635D">
        <w:rPr>
          <w:rFonts w:ascii="Verdana" w:eastAsia="Verdana" w:hAnsi="Verdana" w:cs="Verdana"/>
          <w:sz w:val="32"/>
          <w:szCs w:val="32"/>
          <w:lang w:val="en-US"/>
        </w:rPr>
        <w:t>is party</w:t>
      </w:r>
      <w:r w:rsidR="00253EF0">
        <w:rPr>
          <w:rFonts w:ascii="Verdana" w:eastAsia="Verdana" w:hAnsi="Verdana" w:cs="Verdana"/>
          <w:sz w:val="32"/>
          <w:szCs w:val="32"/>
          <w:lang w:val="en-US"/>
        </w:rPr>
        <w:t>.</w:t>
      </w:r>
      <w:r w:rsidR="00253EF0" w:rsidRPr="005621D2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4E6EEC">
        <w:rPr>
          <w:rFonts w:ascii="Verdana" w:hAnsi="Verdana"/>
          <w:iCs/>
          <w:sz w:val="32"/>
          <w:szCs w:val="32"/>
          <w:lang w:val="en-US"/>
        </w:rPr>
        <w:t>I</w:t>
      </w:r>
      <w:r w:rsidR="004E6EEC" w:rsidRPr="004E6EEC">
        <w:rPr>
          <w:rFonts w:ascii="Verdana" w:hAnsi="Verdana"/>
          <w:iCs/>
          <w:sz w:val="32"/>
          <w:szCs w:val="32"/>
          <w:lang w:val="en-US"/>
        </w:rPr>
        <w:t>n this regard we also feel the need to express concern on forced body cavity searches during the arrest of LGBTI persons</w:t>
      </w:r>
      <w:r w:rsidR="00862C0B">
        <w:rPr>
          <w:rFonts w:ascii="Verdana" w:hAnsi="Verdana"/>
          <w:iCs/>
          <w:sz w:val="32"/>
          <w:szCs w:val="32"/>
          <w:lang w:val="en-US"/>
        </w:rPr>
        <w:t>,</w:t>
      </w:r>
      <w:r w:rsidR="004E6EEC" w:rsidRPr="004E6EEC">
        <w:rPr>
          <w:rFonts w:ascii="Verdana" w:hAnsi="Verdana"/>
          <w:iCs/>
          <w:sz w:val="32"/>
          <w:szCs w:val="32"/>
          <w:lang w:val="en-US"/>
        </w:rPr>
        <w:t xml:space="preserve"> and the absence of a law criminalizing all forms of discrimination, incitement to hatred and violence based on sexual orientation and gender identity.</w:t>
      </w:r>
    </w:p>
    <w:p w14:paraId="5E99C581" w14:textId="64F10591" w:rsidR="00C8446E" w:rsidRPr="00C8446E" w:rsidRDefault="004E6EEC" w:rsidP="00C8446E">
      <w:pPr>
        <w:pStyle w:val="NormalWeb"/>
        <w:rPr>
          <w:lang w:val="en-US" w:eastAsia="nl-NL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lastRenderedPageBreak/>
        <w:t>A</w:t>
      </w:r>
      <w:r w:rsidR="00C8446E">
        <w:rPr>
          <w:rFonts w:ascii="Verdana" w:eastAsia="Verdana" w:hAnsi="Verdana" w:cs="Verdana"/>
          <w:sz w:val="32"/>
          <w:szCs w:val="32"/>
          <w:lang w:val="en-US"/>
        </w:rPr>
        <w:t xml:space="preserve">ware of the challenge </w:t>
      </w:r>
      <w:r>
        <w:rPr>
          <w:rFonts w:ascii="Verdana" w:eastAsia="Verdana" w:hAnsi="Verdana" w:cs="Verdana"/>
          <w:sz w:val="32"/>
          <w:szCs w:val="32"/>
          <w:lang w:val="en-US"/>
        </w:rPr>
        <w:t>caused by</w:t>
      </w:r>
      <w:r w:rsidR="00C8446E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CA3FBA">
        <w:rPr>
          <w:rFonts w:ascii="Verdana" w:eastAsia="Verdana" w:hAnsi="Verdana" w:cs="Verdana"/>
          <w:sz w:val="32"/>
          <w:szCs w:val="32"/>
          <w:lang w:val="en-US"/>
        </w:rPr>
        <w:t>international terrorism</w:t>
      </w:r>
      <w:r>
        <w:rPr>
          <w:rFonts w:ascii="Verdana" w:eastAsia="Verdana" w:hAnsi="Verdana" w:cs="Verdana"/>
          <w:sz w:val="32"/>
          <w:szCs w:val="32"/>
          <w:lang w:val="en-US"/>
        </w:rPr>
        <w:t>,</w:t>
      </w:r>
      <w:r w:rsidR="00CA3FBA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>
        <w:rPr>
          <w:rFonts w:ascii="Verdana" w:eastAsia="Verdana" w:hAnsi="Verdana" w:cs="Verdana"/>
          <w:sz w:val="32"/>
          <w:szCs w:val="32"/>
          <w:lang w:val="en-US"/>
        </w:rPr>
        <w:t>we call</w:t>
      </w:r>
      <w:r w:rsidR="00CA3FBA">
        <w:rPr>
          <w:rFonts w:ascii="Verdana" w:eastAsia="Verdana" w:hAnsi="Verdana" w:cs="Verdana"/>
          <w:sz w:val="32"/>
          <w:szCs w:val="32"/>
          <w:lang w:val="en-US"/>
        </w:rPr>
        <w:t xml:space="preserve"> on Tunisia to wage this battle with respect for human rights and fundamental freedoms, including the </w:t>
      </w:r>
      <w:r w:rsidR="00180F86">
        <w:rPr>
          <w:rFonts w:ascii="Verdana" w:eastAsia="Verdana" w:hAnsi="Verdana" w:cs="Verdana"/>
          <w:sz w:val="32"/>
          <w:szCs w:val="32"/>
          <w:lang w:val="en-US"/>
        </w:rPr>
        <w:t>prohibition of torture</w:t>
      </w:r>
      <w:r w:rsidR="00CA3FBA">
        <w:rPr>
          <w:rFonts w:ascii="Verdana" w:eastAsia="Verdana" w:hAnsi="Verdana" w:cs="Verdana"/>
          <w:sz w:val="32"/>
          <w:szCs w:val="32"/>
          <w:lang w:val="en-US"/>
        </w:rPr>
        <w:t xml:space="preserve">. </w:t>
      </w:r>
      <w:r w:rsidR="0036635D">
        <w:rPr>
          <w:rFonts w:ascii="Verdana" w:eastAsia="Verdana" w:hAnsi="Verdana" w:cs="Verdana"/>
          <w:sz w:val="32"/>
          <w:szCs w:val="32"/>
          <w:lang w:val="en-US"/>
        </w:rPr>
        <w:t xml:space="preserve">We applaud </w:t>
      </w:r>
      <w:r>
        <w:rPr>
          <w:rFonts w:ascii="Verdana" w:eastAsia="Verdana" w:hAnsi="Verdana" w:cs="Verdana"/>
          <w:sz w:val="32"/>
          <w:szCs w:val="32"/>
          <w:lang w:val="en-US"/>
        </w:rPr>
        <w:t>the</w:t>
      </w:r>
      <w:r w:rsidR="0036635D">
        <w:rPr>
          <w:rFonts w:ascii="Verdana" w:eastAsia="Verdana" w:hAnsi="Verdana" w:cs="Verdana"/>
          <w:sz w:val="32"/>
          <w:szCs w:val="32"/>
          <w:lang w:val="en-US"/>
        </w:rPr>
        <w:t xml:space="preserve"> gains regarding freedom of speech and freedom of assembly, and encourage Tunisia to continue on this path.</w:t>
      </w:r>
    </w:p>
    <w:p w14:paraId="2299965F" w14:textId="34970F0E" w:rsidR="00EF6668" w:rsidRPr="00FD276D" w:rsidRDefault="00EF6668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Thank you.</w:t>
      </w:r>
    </w:p>
    <w:p w14:paraId="00E881A7" w14:textId="77777777" w:rsidR="00D309B7" w:rsidRPr="00FD276D" w:rsidRDefault="00D309B7">
      <w:pPr>
        <w:rPr>
          <w:rFonts w:ascii="Verdana" w:hAnsi="Verdana"/>
          <w:sz w:val="32"/>
          <w:szCs w:val="32"/>
          <w:lang w:val="en-US"/>
        </w:rPr>
      </w:pP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DB644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1"/>
    <w:rsid w:val="00091735"/>
    <w:rsid w:val="00163F5C"/>
    <w:rsid w:val="00180F86"/>
    <w:rsid w:val="001A35CE"/>
    <w:rsid w:val="00205657"/>
    <w:rsid w:val="00253EF0"/>
    <w:rsid w:val="00296210"/>
    <w:rsid w:val="0034584B"/>
    <w:rsid w:val="0036635D"/>
    <w:rsid w:val="003B406F"/>
    <w:rsid w:val="003D5B03"/>
    <w:rsid w:val="003E4E15"/>
    <w:rsid w:val="003E5AA2"/>
    <w:rsid w:val="004B318E"/>
    <w:rsid w:val="004E6EEC"/>
    <w:rsid w:val="005621D2"/>
    <w:rsid w:val="00570740"/>
    <w:rsid w:val="005A5C65"/>
    <w:rsid w:val="006D2F15"/>
    <w:rsid w:val="007E477B"/>
    <w:rsid w:val="00843659"/>
    <w:rsid w:val="008505AC"/>
    <w:rsid w:val="008565F4"/>
    <w:rsid w:val="00862C0B"/>
    <w:rsid w:val="008710CE"/>
    <w:rsid w:val="008B4A4D"/>
    <w:rsid w:val="009A5E58"/>
    <w:rsid w:val="00A525DD"/>
    <w:rsid w:val="00A71350"/>
    <w:rsid w:val="00B105A1"/>
    <w:rsid w:val="00B51933"/>
    <w:rsid w:val="00C22C35"/>
    <w:rsid w:val="00C25A7A"/>
    <w:rsid w:val="00C8446E"/>
    <w:rsid w:val="00CA3FBA"/>
    <w:rsid w:val="00CF1609"/>
    <w:rsid w:val="00D1515E"/>
    <w:rsid w:val="00D309B7"/>
    <w:rsid w:val="00E041C2"/>
    <w:rsid w:val="00E447E6"/>
    <w:rsid w:val="00E925C1"/>
    <w:rsid w:val="00EB353C"/>
    <w:rsid w:val="00EF6668"/>
    <w:rsid w:val="00F13AC7"/>
    <w:rsid w:val="00F51A1D"/>
    <w:rsid w:val="00FA7694"/>
    <w:rsid w:val="00FC6D69"/>
    <w:rsid w:val="00FD276D"/>
    <w:rsid w:val="00FE6120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AA931ECB-4B2D-42AE-865C-68C6484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77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CCE46-E3FD-44DD-8C59-E8CAADBC59AC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customXml/itemProps4.xml><?xml version="1.0" encoding="utf-8"?>
<ds:datastoreItem xmlns:ds="http://schemas.openxmlformats.org/officeDocument/2006/customXml" ds:itemID="{0BFABA76-C58B-4B3D-BF62-04F17D591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Meline Arakelian</dc:creator>
  <cp:lastModifiedBy>Paulussen, Maurice</cp:lastModifiedBy>
  <cp:revision>2</cp:revision>
  <cp:lastPrinted>2017-05-01T06:52:00Z</cp:lastPrinted>
  <dcterms:created xsi:type="dcterms:W3CDTF">2017-05-01T16:37:00Z</dcterms:created>
  <dcterms:modified xsi:type="dcterms:W3CDTF">2017-05-01T16:37:00Z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