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1D" w:rsidRPr="00B61CC6" w:rsidRDefault="001D0C1D" w:rsidP="001D0C1D">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0C89C22E" wp14:editId="1BEB0407">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1D0C1D" w:rsidRPr="00B61CC6" w:rsidTr="00DB0E43">
        <w:tc>
          <w:tcPr>
            <w:tcW w:w="3380" w:type="dxa"/>
          </w:tcPr>
          <w:p w:rsidR="001D0C1D" w:rsidRPr="00B61CC6" w:rsidRDefault="001D0C1D"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1D0C1D" w:rsidRPr="00B61CC6" w:rsidRDefault="001D0C1D"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1D0C1D" w:rsidRPr="00B61CC6" w:rsidTr="00DB0E43">
        <w:tc>
          <w:tcPr>
            <w:tcW w:w="3380" w:type="dxa"/>
          </w:tcPr>
          <w:p w:rsidR="001D0C1D" w:rsidRPr="00B61CC6" w:rsidRDefault="001D0C1D"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1D0C1D" w:rsidRPr="00B61CC6" w:rsidRDefault="001D0C1D" w:rsidP="00DB0E43">
            <w:pPr>
              <w:pStyle w:val="Brdtexthuvud"/>
              <w:framePr w:w="0" w:hRule="auto" w:hSpace="0" w:wrap="auto" w:vAnchor="margin" w:hAnchor="text" w:xAlign="left" w:yAlign="inline"/>
              <w:rPr>
                <w:rFonts w:ascii="OrigGarmnd BT" w:hAnsi="OrigGarmnd BT"/>
              </w:rPr>
            </w:pPr>
            <w:bookmarkStart w:id="3" w:name="UDnr"/>
            <w:bookmarkEnd w:id="3"/>
          </w:p>
        </w:tc>
      </w:tr>
      <w:tr w:rsidR="001D0C1D" w:rsidRPr="00C63B77" w:rsidTr="00DB0E43">
        <w:tc>
          <w:tcPr>
            <w:tcW w:w="3380" w:type="dxa"/>
          </w:tcPr>
          <w:p w:rsidR="001D0C1D" w:rsidRPr="00B61CC6" w:rsidRDefault="001D0C1D" w:rsidP="00DB0E43">
            <w:pPr>
              <w:pStyle w:val="BodyText"/>
              <w:rPr>
                <w:rFonts w:ascii="OrigGarmnd BT" w:hAnsi="OrigGarmnd BT"/>
                <w:b/>
              </w:rPr>
            </w:pPr>
          </w:p>
          <w:p w:rsidR="001D0C1D" w:rsidRPr="00B61CC6" w:rsidRDefault="001D0C1D" w:rsidP="00DB0E43">
            <w:pPr>
              <w:pStyle w:val="BodyText"/>
              <w:rPr>
                <w:rFonts w:ascii="OrigGarmnd BT" w:hAnsi="OrigGarmnd BT"/>
                <w:b/>
              </w:rPr>
            </w:pPr>
          </w:p>
          <w:p w:rsidR="001D0C1D" w:rsidRPr="00B61CC6" w:rsidRDefault="001D0C1D" w:rsidP="00DB0E43">
            <w:pPr>
              <w:pStyle w:val="BodyText"/>
              <w:rPr>
                <w:rFonts w:ascii="OrigGarmnd BT" w:hAnsi="OrigGarmnd BT"/>
                <w:b/>
              </w:rPr>
            </w:pPr>
          </w:p>
          <w:p w:rsidR="001D0C1D" w:rsidRPr="00B61CC6" w:rsidRDefault="001D0C1D" w:rsidP="00DB0E43">
            <w:pPr>
              <w:pStyle w:val="BodyText"/>
              <w:rPr>
                <w:rFonts w:ascii="OrigGarmnd BT" w:hAnsi="OrigGarmnd BT"/>
                <w:b/>
              </w:rPr>
            </w:pPr>
            <w:r w:rsidRPr="00B61CC6">
              <w:rPr>
                <w:rFonts w:ascii="OrigGarmnd BT" w:hAnsi="OrigGarmnd BT"/>
                <w:b/>
              </w:rPr>
              <w:t>UN Human Rights Council</w:t>
            </w:r>
          </w:p>
          <w:p w:rsidR="001D0C1D" w:rsidRPr="00B61CC6" w:rsidRDefault="001D0C1D" w:rsidP="00DB0E43">
            <w:pPr>
              <w:pStyle w:val="BodyText"/>
              <w:rPr>
                <w:rFonts w:ascii="OrigGarmnd BT" w:hAnsi="OrigGarmnd BT"/>
                <w:b/>
                <w:sz w:val="32"/>
                <w:szCs w:val="32"/>
              </w:rPr>
            </w:pPr>
          </w:p>
          <w:p w:rsidR="001D0C1D" w:rsidRPr="00B61CC6" w:rsidRDefault="001D0C1D" w:rsidP="00DB0E43">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27th</w:t>
            </w:r>
            <w:r w:rsidRPr="00B61CC6">
              <w:rPr>
                <w:rFonts w:ascii="OrigGarmnd BT" w:hAnsi="OrigGarmnd BT"/>
                <w:b/>
                <w:sz w:val="32"/>
                <w:szCs w:val="32"/>
              </w:rPr>
              <w:t xml:space="preserve"> session</w:t>
            </w:r>
          </w:p>
          <w:p w:rsidR="001D0C1D" w:rsidRPr="00B61CC6" w:rsidRDefault="001D0C1D" w:rsidP="00DB0E43">
            <w:pPr>
              <w:pStyle w:val="Brdtexthuvud"/>
              <w:framePr w:w="0" w:hRule="auto" w:hSpace="0" w:wrap="auto" w:vAnchor="margin" w:hAnchor="text" w:xAlign="left" w:yAlign="inline"/>
              <w:rPr>
                <w:rFonts w:ascii="OrigGarmnd BT" w:hAnsi="OrigGarmnd BT"/>
              </w:rPr>
            </w:pPr>
          </w:p>
        </w:tc>
        <w:tc>
          <w:tcPr>
            <w:tcW w:w="1893" w:type="dxa"/>
          </w:tcPr>
          <w:p w:rsidR="001D0C1D" w:rsidRPr="00B61CC6" w:rsidRDefault="001D0C1D" w:rsidP="00DB0E43">
            <w:pPr>
              <w:pStyle w:val="Brdtexthuvud"/>
              <w:framePr w:w="0" w:hRule="auto" w:hSpace="0" w:wrap="auto" w:vAnchor="margin" w:hAnchor="text" w:xAlign="left" w:yAlign="inline"/>
              <w:rPr>
                <w:rFonts w:ascii="OrigGarmnd BT" w:hAnsi="OrigGarmnd BT"/>
              </w:rPr>
            </w:pPr>
          </w:p>
        </w:tc>
      </w:tr>
      <w:tr w:rsidR="001D0C1D" w:rsidRPr="00C63B77" w:rsidTr="00DB0E43">
        <w:tc>
          <w:tcPr>
            <w:tcW w:w="3380" w:type="dxa"/>
          </w:tcPr>
          <w:p w:rsidR="001D0C1D" w:rsidRPr="00B61CC6" w:rsidRDefault="001D0C1D" w:rsidP="00DB0E43">
            <w:pPr>
              <w:pStyle w:val="Brdtexthuvud"/>
              <w:framePr w:w="0" w:hRule="auto" w:hSpace="0" w:wrap="auto" w:vAnchor="margin" w:hAnchor="text" w:xAlign="left" w:yAlign="inline"/>
              <w:rPr>
                <w:rFonts w:ascii="OrigGarmnd BT" w:hAnsi="OrigGarmnd BT"/>
              </w:rPr>
            </w:pPr>
          </w:p>
        </w:tc>
        <w:tc>
          <w:tcPr>
            <w:tcW w:w="1893" w:type="dxa"/>
          </w:tcPr>
          <w:p w:rsidR="001D0C1D" w:rsidRPr="00B61CC6" w:rsidRDefault="001D0C1D" w:rsidP="00DB0E43">
            <w:pPr>
              <w:pStyle w:val="Brdtexthuvud"/>
              <w:framePr w:w="0" w:hRule="auto" w:hSpace="0" w:wrap="auto" w:vAnchor="margin" w:hAnchor="text" w:xAlign="left" w:yAlign="inline"/>
              <w:rPr>
                <w:rFonts w:ascii="OrigGarmnd BT" w:hAnsi="OrigGarmnd BT"/>
              </w:rPr>
            </w:pPr>
            <w:bookmarkStart w:id="4" w:name="UDdnr"/>
            <w:bookmarkEnd w:id="4"/>
          </w:p>
        </w:tc>
      </w:tr>
    </w:tbl>
    <w:p w:rsidR="001D0C1D" w:rsidRPr="00B61CC6" w:rsidRDefault="001D0C1D" w:rsidP="001D0C1D">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1D0C1D" w:rsidRPr="00C63B77" w:rsidTr="00DB0E43">
        <w:tc>
          <w:tcPr>
            <w:tcW w:w="4908" w:type="dxa"/>
          </w:tcPr>
          <w:p w:rsidR="001D0C1D" w:rsidRPr="00B61CC6" w:rsidRDefault="001D0C1D" w:rsidP="00DB0E43">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1D0C1D" w:rsidRPr="00B61CC6" w:rsidRDefault="001D0C1D" w:rsidP="001D0C1D">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1D0C1D" w:rsidRPr="00B61CC6" w:rsidRDefault="001D0C1D" w:rsidP="001D0C1D">
      <w:pPr>
        <w:ind w:left="900"/>
        <w:rPr>
          <w:rFonts w:ascii="OrigGarmnd BT" w:hAnsi="OrigGarmnd BT"/>
          <w:b/>
          <w:sz w:val="28"/>
          <w:szCs w:val="28"/>
          <w:lang w:val="en-GB"/>
        </w:rPr>
      </w:pPr>
    </w:p>
    <w:p w:rsidR="001D0C1D" w:rsidRPr="00B61CC6" w:rsidRDefault="001D0C1D" w:rsidP="001D0C1D">
      <w:pPr>
        <w:tabs>
          <w:tab w:val="left" w:pos="8364"/>
        </w:tabs>
        <w:rPr>
          <w:rFonts w:ascii="OrigGarmnd BT" w:hAnsi="OrigGarmnd BT"/>
          <w:b/>
          <w:sz w:val="28"/>
          <w:szCs w:val="28"/>
          <w:lang w:val="en-GB"/>
        </w:rPr>
      </w:pPr>
    </w:p>
    <w:p w:rsidR="001D0C1D" w:rsidRPr="00B61CC6" w:rsidRDefault="001D0C1D" w:rsidP="001D0C1D">
      <w:pPr>
        <w:tabs>
          <w:tab w:val="left" w:pos="8364"/>
        </w:tabs>
        <w:ind w:left="900"/>
        <w:rPr>
          <w:rFonts w:ascii="OrigGarmnd BT" w:hAnsi="OrigGarmnd BT"/>
          <w:b/>
          <w:sz w:val="28"/>
          <w:szCs w:val="28"/>
          <w:lang w:val="en-GB"/>
        </w:rPr>
      </w:pPr>
    </w:p>
    <w:p w:rsidR="001D0C1D" w:rsidRPr="00B61CC6" w:rsidRDefault="001D0C1D" w:rsidP="001D0C1D">
      <w:pPr>
        <w:tabs>
          <w:tab w:val="left" w:pos="8364"/>
        </w:tabs>
        <w:rPr>
          <w:rFonts w:ascii="OrigGarmnd BT" w:hAnsi="OrigGarmnd BT"/>
          <w:b/>
          <w:sz w:val="28"/>
          <w:szCs w:val="28"/>
          <w:lang w:val="en-GB"/>
        </w:rPr>
      </w:pPr>
      <w:r w:rsidRPr="00B61CC6">
        <w:rPr>
          <w:rFonts w:ascii="OrigGarmnd BT" w:hAnsi="OrigGarmnd BT"/>
          <w:b/>
          <w:sz w:val="28"/>
          <w:szCs w:val="28"/>
          <w:lang w:val="en-GB"/>
        </w:rPr>
        <w:t>Statement by Sweden in the interactive dialogue on</w:t>
      </w:r>
      <w:r>
        <w:rPr>
          <w:rFonts w:ascii="OrigGarmnd BT" w:hAnsi="OrigGarmnd BT"/>
          <w:b/>
          <w:sz w:val="28"/>
          <w:szCs w:val="28"/>
          <w:lang w:val="en-GB"/>
        </w:rPr>
        <w:t xml:space="preserve"> </w:t>
      </w:r>
      <w:r>
        <w:rPr>
          <w:rFonts w:ascii="OrigGarmnd BT" w:hAnsi="OrigGarmnd BT"/>
          <w:b/>
          <w:sz w:val="28"/>
          <w:szCs w:val="28"/>
          <w:u w:val="single"/>
          <w:lang w:val="en-GB"/>
        </w:rPr>
        <w:t>Poland</w:t>
      </w:r>
    </w:p>
    <w:p w:rsidR="001D0C1D" w:rsidRPr="00D92542" w:rsidRDefault="00D92542" w:rsidP="001D0C1D">
      <w:pPr>
        <w:rPr>
          <w:i/>
          <w:sz w:val="22"/>
          <w:szCs w:val="22"/>
          <w:lang w:val="en-US"/>
        </w:rPr>
      </w:pPr>
      <w:r>
        <w:rPr>
          <w:i/>
          <w:sz w:val="22"/>
          <w:szCs w:val="22"/>
          <w:lang w:val="en-US"/>
        </w:rPr>
        <w:t>(1 min 25 sec)</w:t>
      </w:r>
    </w:p>
    <w:p w:rsidR="008E6D4C" w:rsidRPr="009C3D3B" w:rsidRDefault="00C63B77">
      <w:pPr>
        <w:rPr>
          <w:lang w:val="en-US"/>
        </w:rPr>
      </w:pPr>
    </w:p>
    <w:p w:rsidR="00D92542" w:rsidRDefault="00D92542" w:rsidP="009C3D3B">
      <w:pPr>
        <w:pStyle w:val="Brdtext1"/>
        <w:rPr>
          <w:szCs w:val="24"/>
          <w:lang w:val="en-GB"/>
        </w:rPr>
      </w:pPr>
    </w:p>
    <w:p w:rsidR="009C3D3B" w:rsidRPr="009C3D3B" w:rsidRDefault="009C3D3B" w:rsidP="009C3D3B">
      <w:pPr>
        <w:pStyle w:val="Brdtext1"/>
        <w:rPr>
          <w:szCs w:val="24"/>
          <w:lang w:val="en-GB"/>
        </w:rPr>
      </w:pPr>
      <w:r w:rsidRPr="009C3D3B">
        <w:rPr>
          <w:szCs w:val="24"/>
          <w:lang w:val="en-GB"/>
        </w:rPr>
        <w:t>Mr President,</w:t>
      </w:r>
    </w:p>
    <w:p w:rsidR="009C3D3B" w:rsidRPr="009C3D3B" w:rsidRDefault="009C3D3B" w:rsidP="009C3D3B">
      <w:pPr>
        <w:pStyle w:val="Brdtext1"/>
        <w:rPr>
          <w:szCs w:val="24"/>
          <w:lang w:val="en-GB"/>
        </w:rPr>
      </w:pPr>
    </w:p>
    <w:p w:rsidR="009C3D3B" w:rsidRDefault="009C3D3B" w:rsidP="009C3D3B">
      <w:pPr>
        <w:pStyle w:val="Brdtext1"/>
        <w:rPr>
          <w:szCs w:val="24"/>
          <w:lang w:val="en-GB"/>
        </w:rPr>
      </w:pPr>
      <w:r w:rsidRPr="009C3D3B">
        <w:rPr>
          <w:szCs w:val="24"/>
          <w:lang w:val="en-GB"/>
        </w:rPr>
        <w:t xml:space="preserve">Sweden wishes to welcome the delegation of </w:t>
      </w:r>
      <w:r>
        <w:rPr>
          <w:szCs w:val="24"/>
          <w:lang w:val="en-GB"/>
        </w:rPr>
        <w:t>Poland</w:t>
      </w:r>
      <w:r w:rsidRPr="009C3D3B">
        <w:rPr>
          <w:szCs w:val="24"/>
          <w:lang w:val="en-GB"/>
        </w:rPr>
        <w:t xml:space="preserve">. </w:t>
      </w:r>
    </w:p>
    <w:p w:rsidR="00C63B77" w:rsidRDefault="00C63B77" w:rsidP="009C3D3B">
      <w:pPr>
        <w:pStyle w:val="Brdtext1"/>
        <w:rPr>
          <w:szCs w:val="24"/>
          <w:lang w:val="en-GB"/>
        </w:rPr>
      </w:pPr>
    </w:p>
    <w:p w:rsidR="009C3D3B" w:rsidRPr="009C3D3B" w:rsidRDefault="009C3D3B" w:rsidP="009C3D3B">
      <w:pPr>
        <w:spacing w:line="276" w:lineRule="auto"/>
        <w:rPr>
          <w:rFonts w:ascii="OrigGarmnd BT" w:hAnsi="OrigGarmnd BT"/>
          <w:b/>
          <w:lang w:val="en-GB"/>
        </w:rPr>
      </w:pPr>
      <w:r w:rsidRPr="009C3D3B">
        <w:rPr>
          <w:rFonts w:ascii="OrigGarmnd BT" w:hAnsi="OrigGarmnd BT"/>
          <w:b/>
          <w:lang w:val="en-GB"/>
        </w:rPr>
        <w:t xml:space="preserve">Sweden recommends the Government of </w:t>
      </w:r>
      <w:r>
        <w:rPr>
          <w:rFonts w:ascii="OrigGarmnd BT" w:hAnsi="OrigGarmnd BT"/>
          <w:b/>
          <w:lang w:val="en-GB"/>
        </w:rPr>
        <w:t>Poland</w:t>
      </w:r>
      <w:r w:rsidRPr="009C3D3B">
        <w:rPr>
          <w:rFonts w:ascii="OrigGarmnd BT" w:hAnsi="OrigGarmnd BT"/>
          <w:b/>
          <w:lang w:val="en-GB"/>
        </w:rPr>
        <w:t>:</w:t>
      </w:r>
    </w:p>
    <w:p w:rsidR="009C3D3B" w:rsidRPr="009C3D3B" w:rsidRDefault="009C3D3B" w:rsidP="009C3D3B">
      <w:pPr>
        <w:pStyle w:val="RKnormal"/>
        <w:spacing w:line="240" w:lineRule="auto"/>
        <w:rPr>
          <w:b/>
          <w:szCs w:val="24"/>
          <w:lang w:val="en-GB"/>
        </w:rPr>
      </w:pPr>
    </w:p>
    <w:p w:rsidR="009C3D3B" w:rsidRPr="009C3D3B" w:rsidRDefault="009C3D3B" w:rsidP="009C3D3B">
      <w:pPr>
        <w:pStyle w:val="ListParagraph"/>
        <w:numPr>
          <w:ilvl w:val="0"/>
          <w:numId w:val="4"/>
        </w:numPr>
        <w:rPr>
          <w:lang w:val="en-US"/>
        </w:rPr>
      </w:pPr>
      <w:r w:rsidRPr="009C3D3B">
        <w:rPr>
          <w:lang w:val="en-GB"/>
        </w:rPr>
        <w:t xml:space="preserve">To implement the recommendations issued by the Venice Commission and the </w:t>
      </w:r>
      <w:r w:rsidR="00C63B77">
        <w:rPr>
          <w:lang w:val="en-GB"/>
        </w:rPr>
        <w:t>European Commission with regard</w:t>
      </w:r>
      <w:r w:rsidRPr="009C3D3B">
        <w:rPr>
          <w:lang w:val="en-GB"/>
        </w:rPr>
        <w:t xml:space="preserve"> to the Rule of Law.</w:t>
      </w:r>
    </w:p>
    <w:p w:rsidR="009C3D3B" w:rsidRPr="009C3D3B" w:rsidRDefault="009C3D3B" w:rsidP="009C3D3B">
      <w:pPr>
        <w:pStyle w:val="ListParagraph"/>
        <w:rPr>
          <w:lang w:val="en-US"/>
        </w:rPr>
      </w:pPr>
    </w:p>
    <w:p w:rsidR="009C3D3B" w:rsidRPr="009C3D3B" w:rsidRDefault="009C3D3B" w:rsidP="009C3D3B">
      <w:pPr>
        <w:pStyle w:val="ListParagraph"/>
        <w:numPr>
          <w:ilvl w:val="0"/>
          <w:numId w:val="4"/>
        </w:numPr>
        <w:rPr>
          <w:lang w:val="en-US"/>
        </w:rPr>
      </w:pPr>
      <w:r w:rsidRPr="009C3D3B">
        <w:rPr>
          <w:lang w:val="en-GB"/>
        </w:rPr>
        <w:t>To take decisive steps to decrease political control over state owned media and to ensure independence of private as well as state owned media.</w:t>
      </w:r>
    </w:p>
    <w:p w:rsidR="009C3D3B" w:rsidRPr="009C3D3B" w:rsidRDefault="009C3D3B" w:rsidP="009C3D3B">
      <w:pPr>
        <w:pStyle w:val="ListParagraph"/>
        <w:rPr>
          <w:lang w:val="en-US"/>
        </w:rPr>
      </w:pPr>
    </w:p>
    <w:p w:rsidR="00F561A8" w:rsidRPr="00F561A8" w:rsidRDefault="00F561A8" w:rsidP="00F561A8">
      <w:pPr>
        <w:pStyle w:val="ListParagraph"/>
        <w:numPr>
          <w:ilvl w:val="0"/>
          <w:numId w:val="4"/>
        </w:numPr>
        <w:rPr>
          <w:lang w:val="en-US"/>
        </w:rPr>
      </w:pPr>
      <w:r>
        <w:rPr>
          <w:lang w:val="en-GB"/>
        </w:rPr>
        <w:t>T</w:t>
      </w:r>
      <w:r w:rsidRPr="00F561A8">
        <w:rPr>
          <w:lang w:val="en-GB"/>
        </w:rPr>
        <w:t>o take steps to ensure the acceptance and the general public knowledge of the existing law on anti-discrimination and to take steps to increase the practical use of the law.</w:t>
      </w:r>
    </w:p>
    <w:p w:rsidR="00F561A8" w:rsidRPr="00F561A8" w:rsidRDefault="00F561A8" w:rsidP="00F561A8">
      <w:pPr>
        <w:pStyle w:val="ListParagraph"/>
        <w:rPr>
          <w:szCs w:val="24"/>
          <w:lang w:val="en-GB"/>
        </w:rPr>
      </w:pPr>
    </w:p>
    <w:p w:rsidR="00F561A8" w:rsidRPr="00F561A8" w:rsidRDefault="00F561A8" w:rsidP="00F561A8">
      <w:pPr>
        <w:pStyle w:val="ListParagraph"/>
        <w:numPr>
          <w:ilvl w:val="0"/>
          <w:numId w:val="4"/>
        </w:numPr>
        <w:rPr>
          <w:lang w:val="en-US"/>
        </w:rPr>
      </w:pPr>
      <w:r w:rsidRPr="00F561A8">
        <w:rPr>
          <w:szCs w:val="24"/>
          <w:lang w:val="en-GB"/>
        </w:rPr>
        <w:t>To ensure that women are provided the necessary medical and professional service to exercise their legal right to termination of pregnancy, and to ascertain that women have the right to decide over their own bodies.</w:t>
      </w:r>
    </w:p>
    <w:p w:rsidR="00F561A8" w:rsidRPr="00F561A8" w:rsidRDefault="00F561A8" w:rsidP="00F561A8">
      <w:pPr>
        <w:pStyle w:val="ListParagraph"/>
        <w:rPr>
          <w:lang w:val="en-US"/>
        </w:rPr>
      </w:pPr>
    </w:p>
    <w:p w:rsidR="00F561A8" w:rsidRPr="00F561A8" w:rsidRDefault="00F561A8" w:rsidP="00F561A8">
      <w:pPr>
        <w:pStyle w:val="ListParagraph"/>
        <w:numPr>
          <w:ilvl w:val="0"/>
          <w:numId w:val="4"/>
        </w:numPr>
        <w:rPr>
          <w:lang w:val="en-US"/>
        </w:rPr>
      </w:pPr>
      <w:r w:rsidRPr="00F561A8">
        <w:rPr>
          <w:szCs w:val="24"/>
          <w:lang w:val="en-GB"/>
        </w:rPr>
        <w:t>To take steps to ensure the acceptance and the general public knowledge of the existing measures for the legal protection of chil</w:t>
      </w:r>
      <w:r w:rsidR="00573D7D">
        <w:rPr>
          <w:szCs w:val="24"/>
          <w:lang w:val="en-GB"/>
        </w:rPr>
        <w:t>dren, in particular with regard</w:t>
      </w:r>
      <w:r w:rsidRPr="00F561A8">
        <w:rPr>
          <w:szCs w:val="24"/>
          <w:lang w:val="en-GB"/>
        </w:rPr>
        <w:t xml:space="preserve"> to children with disabilities.</w:t>
      </w:r>
    </w:p>
    <w:p w:rsidR="00F561A8" w:rsidRDefault="00F561A8" w:rsidP="009C3D3B">
      <w:pPr>
        <w:pStyle w:val="BodyText"/>
        <w:spacing w:line="240" w:lineRule="auto"/>
        <w:rPr>
          <w:rFonts w:ascii="OrigGarmnd BT" w:hAnsi="OrigGarmnd BT"/>
          <w:b/>
        </w:rPr>
      </w:pPr>
    </w:p>
    <w:p w:rsidR="00C63B77" w:rsidRPr="009C3D3B" w:rsidRDefault="00C63B77" w:rsidP="00C63B77">
      <w:pPr>
        <w:pStyle w:val="Brdtext1"/>
        <w:rPr>
          <w:szCs w:val="24"/>
          <w:lang w:val="en-GB"/>
        </w:rPr>
      </w:pPr>
      <w:r>
        <w:rPr>
          <w:lang w:val="en-GB"/>
        </w:rPr>
        <w:t xml:space="preserve">We recognize that </w:t>
      </w:r>
      <w:r w:rsidRPr="009C3D3B">
        <w:rPr>
          <w:lang w:val="en-GB"/>
        </w:rPr>
        <w:t>poverty levels have</w:t>
      </w:r>
      <w:bookmarkStart w:id="11" w:name="_GoBack"/>
      <w:bookmarkEnd w:id="11"/>
      <w:r w:rsidRPr="009C3D3B">
        <w:rPr>
          <w:lang w:val="en-GB"/>
        </w:rPr>
        <w:t xml:space="preserve"> decreased in Poland</w:t>
      </w:r>
      <w:r>
        <w:rPr>
          <w:lang w:val="en-GB"/>
        </w:rPr>
        <w:t xml:space="preserve"> in the recent period, helped by a </w:t>
      </w:r>
      <w:r w:rsidRPr="009C3D3B">
        <w:rPr>
          <w:lang w:val="en-GB"/>
        </w:rPr>
        <w:t>new child benefit</w:t>
      </w:r>
      <w:r>
        <w:rPr>
          <w:lang w:val="en-GB"/>
        </w:rPr>
        <w:t xml:space="preserve"> program</w:t>
      </w:r>
      <w:r w:rsidRPr="009C3D3B">
        <w:rPr>
          <w:lang w:val="en-GB"/>
        </w:rPr>
        <w:t xml:space="preserve"> </w:t>
      </w:r>
      <w:r>
        <w:rPr>
          <w:lang w:val="en-GB"/>
        </w:rPr>
        <w:t xml:space="preserve">to </w:t>
      </w:r>
      <w:r w:rsidRPr="009C3D3B">
        <w:rPr>
          <w:lang w:val="en-GB"/>
        </w:rPr>
        <w:t>reduc</w:t>
      </w:r>
      <w:r>
        <w:rPr>
          <w:lang w:val="en-GB"/>
        </w:rPr>
        <w:t>e</w:t>
      </w:r>
      <w:r w:rsidRPr="009C3D3B">
        <w:rPr>
          <w:lang w:val="en-GB"/>
        </w:rPr>
        <w:t xml:space="preserve"> poverty among children and </w:t>
      </w:r>
      <w:r>
        <w:rPr>
          <w:lang w:val="en-GB"/>
        </w:rPr>
        <w:t xml:space="preserve">their </w:t>
      </w:r>
      <w:r w:rsidRPr="009C3D3B">
        <w:rPr>
          <w:lang w:val="en-GB"/>
        </w:rPr>
        <w:t>families</w:t>
      </w:r>
      <w:r>
        <w:rPr>
          <w:lang w:val="en-GB"/>
        </w:rPr>
        <w:t xml:space="preserve">, </w:t>
      </w:r>
      <w:r>
        <w:rPr>
          <w:lang w:val="en-GB"/>
        </w:rPr>
        <w:t xml:space="preserve">together with </w:t>
      </w:r>
      <w:r w:rsidRPr="009C3D3B">
        <w:rPr>
          <w:lang w:val="en-GB"/>
        </w:rPr>
        <w:t>increased minimum salaries</w:t>
      </w:r>
      <w:r>
        <w:rPr>
          <w:lang w:val="en-GB"/>
        </w:rPr>
        <w:t xml:space="preserve">, and a </w:t>
      </w:r>
      <w:r w:rsidRPr="009C3D3B">
        <w:rPr>
          <w:lang w:val="en-GB"/>
        </w:rPr>
        <w:t>programme to promote affordable housing.</w:t>
      </w:r>
    </w:p>
    <w:p w:rsidR="00C63B77" w:rsidRDefault="00C63B77" w:rsidP="009C3D3B">
      <w:pPr>
        <w:pStyle w:val="BodyText"/>
        <w:spacing w:line="240" w:lineRule="auto"/>
        <w:rPr>
          <w:rFonts w:ascii="OrigGarmnd BT" w:hAnsi="OrigGarmnd BT"/>
        </w:rPr>
      </w:pPr>
    </w:p>
    <w:p w:rsidR="00F561A8" w:rsidRPr="00F561A8" w:rsidRDefault="00F561A8" w:rsidP="009C3D3B">
      <w:pPr>
        <w:pStyle w:val="BodyText"/>
        <w:spacing w:line="240" w:lineRule="auto"/>
        <w:rPr>
          <w:rFonts w:ascii="OrigGarmnd BT" w:hAnsi="OrigGarmnd BT"/>
        </w:rPr>
      </w:pPr>
      <w:r w:rsidRPr="00F561A8">
        <w:rPr>
          <w:rFonts w:ascii="OrigGarmnd BT" w:hAnsi="OrigGarmnd BT"/>
        </w:rPr>
        <w:t>I thank you Mr. President</w:t>
      </w:r>
    </w:p>
    <w:p w:rsidR="00F561A8" w:rsidRDefault="00F561A8" w:rsidP="009C3D3B">
      <w:pPr>
        <w:pStyle w:val="BodyText"/>
        <w:spacing w:line="240" w:lineRule="auto"/>
        <w:rPr>
          <w:rFonts w:ascii="OrigGarmnd BT" w:hAnsi="OrigGarmnd BT"/>
          <w:b/>
        </w:rPr>
      </w:pPr>
    </w:p>
    <w:p w:rsidR="00F561A8" w:rsidRPr="009C3D3B" w:rsidRDefault="00F561A8" w:rsidP="009C3D3B">
      <w:pPr>
        <w:pStyle w:val="BodyText"/>
        <w:spacing w:line="240" w:lineRule="auto"/>
        <w:rPr>
          <w:rFonts w:ascii="OrigGarmnd BT" w:hAnsi="OrigGarmnd BT"/>
          <w:b/>
        </w:rPr>
      </w:pPr>
    </w:p>
    <w:sectPr w:rsidR="00F561A8" w:rsidRPr="009C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6061"/>
    <w:multiLevelType w:val="hybridMultilevel"/>
    <w:tmpl w:val="C79C65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6FE7199"/>
    <w:multiLevelType w:val="hybridMultilevel"/>
    <w:tmpl w:val="D0AC0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9A1E12"/>
    <w:multiLevelType w:val="hybridMultilevel"/>
    <w:tmpl w:val="7220CC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1204882"/>
    <w:multiLevelType w:val="hybridMultilevel"/>
    <w:tmpl w:val="A270235E"/>
    <w:lvl w:ilvl="0" w:tplc="05B2D90E">
      <w:start w:val="1"/>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1D"/>
    <w:rsid w:val="001D0C1D"/>
    <w:rsid w:val="00362802"/>
    <w:rsid w:val="0054161D"/>
    <w:rsid w:val="00573D7D"/>
    <w:rsid w:val="009C3D3B"/>
    <w:rsid w:val="00BE35B0"/>
    <w:rsid w:val="00C63B77"/>
    <w:rsid w:val="00D92542"/>
    <w:rsid w:val="00F56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D"/>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1D"/>
    <w:pPr>
      <w:spacing w:line="320" w:lineRule="exact"/>
    </w:pPr>
    <w:rPr>
      <w:lang w:val="en-GB" w:eastAsia="zh-CN"/>
    </w:rPr>
  </w:style>
  <w:style w:type="character" w:customStyle="1" w:styleId="BodyTextChar">
    <w:name w:val="Body Text Char"/>
    <w:basedOn w:val="DefaultParagraphFont"/>
    <w:link w:val="BodyText"/>
    <w:rsid w:val="001D0C1D"/>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1D0C1D"/>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1D0C1D"/>
    <w:rPr>
      <w:rFonts w:ascii="Tahoma" w:hAnsi="Tahoma" w:cs="Tahoma"/>
      <w:sz w:val="16"/>
      <w:szCs w:val="16"/>
    </w:rPr>
  </w:style>
  <w:style w:type="character" w:customStyle="1" w:styleId="BalloonTextChar">
    <w:name w:val="Balloon Text Char"/>
    <w:basedOn w:val="DefaultParagraphFont"/>
    <w:link w:val="BalloonText"/>
    <w:uiPriority w:val="99"/>
    <w:semiHidden/>
    <w:rsid w:val="001D0C1D"/>
    <w:rPr>
      <w:rFonts w:ascii="Tahoma" w:eastAsia="Times New Roman" w:hAnsi="Tahoma" w:cs="Tahoma"/>
      <w:sz w:val="16"/>
      <w:szCs w:val="16"/>
      <w:lang w:eastAsia="sv-SE"/>
    </w:rPr>
  </w:style>
  <w:style w:type="paragraph" w:styleId="NoSpacing">
    <w:name w:val="No Spacing"/>
    <w:uiPriority w:val="1"/>
    <w:qFormat/>
    <w:rsid w:val="009C3D3B"/>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9C3D3B"/>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9C3D3B"/>
    <w:rPr>
      <w:rFonts w:ascii="OrigGarmnd BT" w:eastAsia="Times New Roman" w:hAnsi="OrigGarmnd BT" w:cs="Times New Roman"/>
      <w:sz w:val="24"/>
      <w:szCs w:val="20"/>
    </w:rPr>
  </w:style>
  <w:style w:type="paragraph" w:customStyle="1" w:styleId="RKnormal">
    <w:name w:val="RKnormal"/>
    <w:basedOn w:val="Normal"/>
    <w:rsid w:val="009C3D3B"/>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Brdtext1">
    <w:name w:val="Brödtext1"/>
    <w:basedOn w:val="Normal"/>
    <w:rsid w:val="009C3D3B"/>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D"/>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1D"/>
    <w:pPr>
      <w:spacing w:line="320" w:lineRule="exact"/>
    </w:pPr>
    <w:rPr>
      <w:lang w:val="en-GB" w:eastAsia="zh-CN"/>
    </w:rPr>
  </w:style>
  <w:style w:type="character" w:customStyle="1" w:styleId="BodyTextChar">
    <w:name w:val="Body Text Char"/>
    <w:basedOn w:val="DefaultParagraphFont"/>
    <w:link w:val="BodyText"/>
    <w:rsid w:val="001D0C1D"/>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1D0C1D"/>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1D0C1D"/>
    <w:rPr>
      <w:rFonts w:ascii="Tahoma" w:hAnsi="Tahoma" w:cs="Tahoma"/>
      <w:sz w:val="16"/>
      <w:szCs w:val="16"/>
    </w:rPr>
  </w:style>
  <w:style w:type="character" w:customStyle="1" w:styleId="BalloonTextChar">
    <w:name w:val="Balloon Text Char"/>
    <w:basedOn w:val="DefaultParagraphFont"/>
    <w:link w:val="BalloonText"/>
    <w:uiPriority w:val="99"/>
    <w:semiHidden/>
    <w:rsid w:val="001D0C1D"/>
    <w:rPr>
      <w:rFonts w:ascii="Tahoma" w:eastAsia="Times New Roman" w:hAnsi="Tahoma" w:cs="Tahoma"/>
      <w:sz w:val="16"/>
      <w:szCs w:val="16"/>
      <w:lang w:eastAsia="sv-SE"/>
    </w:rPr>
  </w:style>
  <w:style w:type="paragraph" w:styleId="NoSpacing">
    <w:name w:val="No Spacing"/>
    <w:uiPriority w:val="1"/>
    <w:qFormat/>
    <w:rsid w:val="009C3D3B"/>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9C3D3B"/>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9C3D3B"/>
    <w:rPr>
      <w:rFonts w:ascii="OrigGarmnd BT" w:eastAsia="Times New Roman" w:hAnsi="OrigGarmnd BT" w:cs="Times New Roman"/>
      <w:sz w:val="24"/>
      <w:szCs w:val="20"/>
    </w:rPr>
  </w:style>
  <w:style w:type="paragraph" w:customStyle="1" w:styleId="RKnormal">
    <w:name w:val="RKnormal"/>
    <w:basedOn w:val="Normal"/>
    <w:rsid w:val="009C3D3B"/>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Brdtext1">
    <w:name w:val="Brödtext1"/>
    <w:basedOn w:val="Normal"/>
    <w:rsid w:val="009C3D3B"/>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Order1>
  </documentManagement>
</p:properties>
</file>

<file path=customXml/itemProps1.xml><?xml version="1.0" encoding="utf-8"?>
<ds:datastoreItem xmlns:ds="http://schemas.openxmlformats.org/officeDocument/2006/customXml" ds:itemID="{B44FD977-1130-4443-B1BD-C25D5C35393B}"/>
</file>

<file path=customXml/itemProps2.xml><?xml version="1.0" encoding="utf-8"?>
<ds:datastoreItem xmlns:ds="http://schemas.openxmlformats.org/officeDocument/2006/customXml" ds:itemID="{A8A1E8AA-F624-4BA7-A549-8208D7BD95BF}"/>
</file>

<file path=customXml/itemProps3.xml><?xml version="1.0" encoding="utf-8"?>
<ds:datastoreItem xmlns:ds="http://schemas.openxmlformats.org/officeDocument/2006/customXml" ds:itemID="{690B3614-A79D-4DA8-B7E7-1FD550A4B6C8}"/>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Jannie Lilja</cp:lastModifiedBy>
  <cp:revision>3</cp:revision>
  <dcterms:created xsi:type="dcterms:W3CDTF">2017-05-01T10:34:00Z</dcterms:created>
  <dcterms:modified xsi:type="dcterms:W3CDTF">2017-05-06T14:39:00Z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