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D9" w:rsidRPr="00931C09" w:rsidRDefault="002942D9" w:rsidP="002942D9">
      <w:pPr>
        <w:ind w:left="180" w:right="90"/>
        <w:jc w:val="center"/>
        <w:rPr>
          <w:rFonts w:ascii="Sylfaen" w:hAnsi="Sylfaen" w:cs="Arial"/>
          <w:b/>
          <w:bCs/>
          <w:color w:val="0D0D0D" w:themeColor="text1" w:themeTint="F2"/>
          <w:sz w:val="36"/>
          <w:szCs w:val="36"/>
          <w:lang w:val="en-GB"/>
        </w:rPr>
      </w:pPr>
      <w:r w:rsidRPr="00931C09">
        <w:rPr>
          <w:rFonts w:ascii="Sylfaen" w:hAnsi="Sylfaen" w:cs="Arial"/>
          <w:b/>
          <w:bCs/>
          <w:color w:val="0D0D0D" w:themeColor="text1" w:themeTint="F2"/>
          <w:sz w:val="36"/>
          <w:szCs w:val="36"/>
          <w:lang w:val="en-GB"/>
        </w:rPr>
        <w:t>GEORGIA</w:t>
      </w:r>
    </w:p>
    <w:p w:rsidR="002942D9" w:rsidRDefault="002942D9" w:rsidP="00416E2F">
      <w:pPr>
        <w:pStyle w:val="Body"/>
        <w:jc w:val="center"/>
        <w:rPr>
          <w:b/>
          <w:bCs/>
          <w:lang w:val="en-US"/>
        </w:rPr>
      </w:pPr>
    </w:p>
    <w:p w:rsidR="007C2DD3" w:rsidRPr="005446E6" w:rsidRDefault="0085143B" w:rsidP="0085143B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T</w:t>
      </w:r>
      <w:r w:rsidR="00416E2F" w:rsidRPr="005446E6">
        <w:rPr>
          <w:b/>
          <w:bCs/>
          <w:lang w:val="en-US"/>
        </w:rPr>
        <w:t>he 27</w:t>
      </w:r>
      <w:r w:rsidR="00416E2F" w:rsidRPr="005446E6">
        <w:rPr>
          <w:b/>
          <w:bCs/>
          <w:vertAlign w:val="superscript"/>
          <w:lang w:val="en-US"/>
        </w:rPr>
        <w:t>th</w:t>
      </w:r>
      <w:r w:rsidR="00416E2F" w:rsidRPr="005446E6">
        <w:rPr>
          <w:b/>
          <w:bCs/>
          <w:lang w:val="en-US"/>
        </w:rPr>
        <w:t xml:space="preserve"> </w:t>
      </w:r>
      <w:r w:rsidR="0061646B" w:rsidRPr="005446E6">
        <w:rPr>
          <w:b/>
          <w:bCs/>
          <w:lang w:val="en-US"/>
        </w:rPr>
        <w:t>Session of the UPR Working Group</w:t>
      </w:r>
    </w:p>
    <w:p w:rsidR="007C2DD3" w:rsidRPr="005446E6" w:rsidRDefault="0061646B" w:rsidP="003729BB">
      <w:pPr>
        <w:pStyle w:val="Body"/>
        <w:jc w:val="center"/>
        <w:rPr>
          <w:b/>
          <w:bCs/>
          <w:lang w:val="en-US"/>
        </w:rPr>
      </w:pPr>
      <w:r w:rsidRPr="005446E6">
        <w:rPr>
          <w:b/>
          <w:bCs/>
          <w:lang w:val="en-US"/>
        </w:rPr>
        <w:t xml:space="preserve">UPR of </w:t>
      </w:r>
      <w:r w:rsidR="00792E66" w:rsidRPr="005446E6">
        <w:rPr>
          <w:b/>
          <w:bCs/>
          <w:lang w:val="en-US"/>
        </w:rPr>
        <w:t>Poland</w:t>
      </w:r>
      <w:r w:rsidR="00416E2F" w:rsidRPr="005446E6">
        <w:rPr>
          <w:b/>
          <w:bCs/>
          <w:lang w:val="en-US"/>
        </w:rPr>
        <w:t xml:space="preserve"> </w:t>
      </w:r>
    </w:p>
    <w:p w:rsidR="00416E2F" w:rsidRPr="005446E6" w:rsidRDefault="00416E2F" w:rsidP="00416E2F">
      <w:pPr>
        <w:pStyle w:val="Body"/>
        <w:jc w:val="center"/>
        <w:rPr>
          <w:b/>
          <w:bCs/>
          <w:lang w:val="en-US"/>
        </w:rPr>
      </w:pPr>
    </w:p>
    <w:p w:rsidR="007C2DD3" w:rsidRPr="005446E6" w:rsidRDefault="00792E66" w:rsidP="002942D9">
      <w:pPr>
        <w:pStyle w:val="Body"/>
        <w:jc w:val="right"/>
      </w:pPr>
      <w:r w:rsidRPr="005446E6">
        <w:rPr>
          <w:rFonts w:cs="Arial"/>
          <w:bCs/>
          <w:color w:val="000000" w:themeColor="text1"/>
        </w:rPr>
        <w:t>Geneva, 9</w:t>
      </w:r>
      <w:r w:rsidR="00416E2F" w:rsidRPr="005446E6">
        <w:rPr>
          <w:rFonts w:cs="Arial"/>
          <w:bCs/>
          <w:color w:val="000000" w:themeColor="text1"/>
        </w:rPr>
        <w:t xml:space="preserve"> May 2017</w:t>
      </w:r>
    </w:p>
    <w:p w:rsidR="002942D9" w:rsidRDefault="002942D9" w:rsidP="00EE21E3">
      <w:pPr>
        <w:pStyle w:val="Body"/>
        <w:jc w:val="both"/>
        <w:rPr>
          <w:color w:val="000000" w:themeColor="text1"/>
        </w:rPr>
      </w:pPr>
    </w:p>
    <w:p w:rsidR="007C2DD3" w:rsidRPr="005446E6" w:rsidRDefault="00AE60C2" w:rsidP="00EE21E3">
      <w:pPr>
        <w:pStyle w:val="Body"/>
        <w:jc w:val="both"/>
      </w:pPr>
      <w:r w:rsidRPr="005446E6">
        <w:rPr>
          <w:color w:val="000000" w:themeColor="text1"/>
        </w:rPr>
        <w:t xml:space="preserve">Georgia warmly welcomes </w:t>
      </w:r>
      <w:r w:rsidR="0061646B" w:rsidRPr="005446E6">
        <w:rPr>
          <w:lang w:val="en-US"/>
        </w:rPr>
        <w:t xml:space="preserve">the Delegation of </w:t>
      </w:r>
      <w:r w:rsidR="00792E66" w:rsidRPr="005446E6">
        <w:rPr>
          <w:lang w:val="en-US"/>
        </w:rPr>
        <w:t>Poland</w:t>
      </w:r>
      <w:r w:rsidR="0061646B" w:rsidRPr="005446E6">
        <w:rPr>
          <w:lang w:val="en-US"/>
        </w:rPr>
        <w:t xml:space="preserve"> and thank</w:t>
      </w:r>
      <w:r w:rsidR="002942D9">
        <w:rPr>
          <w:lang w:val="en-US"/>
        </w:rPr>
        <w:t>s</w:t>
      </w:r>
      <w:r w:rsidR="0061646B" w:rsidRPr="005446E6">
        <w:rPr>
          <w:lang w:val="en-US"/>
        </w:rPr>
        <w:t xml:space="preserve"> the Head of Delegation for the presentation of the national report.</w:t>
      </w:r>
    </w:p>
    <w:p w:rsidR="00ED5A0C" w:rsidRPr="005446E6" w:rsidRDefault="00ED5A0C" w:rsidP="00EE21E3">
      <w:pPr>
        <w:pStyle w:val="Body"/>
        <w:jc w:val="both"/>
      </w:pPr>
    </w:p>
    <w:p w:rsidR="00C347EA" w:rsidRPr="005446E6" w:rsidRDefault="00DE2BA8" w:rsidP="00DE2BA8">
      <w:pPr>
        <w:pStyle w:val="Body"/>
        <w:jc w:val="both"/>
        <w:rPr>
          <w:lang w:val="en-US"/>
        </w:rPr>
      </w:pPr>
      <w:r w:rsidRPr="005446E6">
        <w:rPr>
          <w:lang w:val="en-US"/>
        </w:rPr>
        <w:t xml:space="preserve">Georgia </w:t>
      </w:r>
      <w:r w:rsidR="002942D9">
        <w:rPr>
          <w:lang w:val="en-US"/>
        </w:rPr>
        <w:t xml:space="preserve">commends </w:t>
      </w:r>
      <w:r w:rsidRPr="005446E6">
        <w:rPr>
          <w:lang w:val="en-US"/>
        </w:rPr>
        <w:t xml:space="preserve">Poland’s achievements in dealing with human rights agenda and important steps conducted to implement </w:t>
      </w:r>
      <w:r w:rsidR="001876AB">
        <w:rPr>
          <w:lang w:val="en-US"/>
        </w:rPr>
        <w:t xml:space="preserve">UPR </w:t>
      </w:r>
      <w:r w:rsidRPr="005446E6">
        <w:rPr>
          <w:lang w:val="en-US"/>
        </w:rPr>
        <w:t xml:space="preserve">recommendations. </w:t>
      </w:r>
    </w:p>
    <w:p w:rsidR="00C347EA" w:rsidRPr="005446E6" w:rsidRDefault="00C347EA" w:rsidP="00DE2BA8">
      <w:pPr>
        <w:pStyle w:val="Body"/>
        <w:jc w:val="both"/>
        <w:rPr>
          <w:lang w:val="en-US"/>
        </w:rPr>
      </w:pPr>
    </w:p>
    <w:p w:rsidR="00DE2BA8" w:rsidRPr="005446E6" w:rsidRDefault="00DE2BA8" w:rsidP="00F94C76">
      <w:pPr>
        <w:pStyle w:val="Body"/>
        <w:jc w:val="both"/>
        <w:rPr>
          <w:lang w:val="en-US"/>
        </w:rPr>
      </w:pPr>
      <w:r w:rsidRPr="005446E6">
        <w:rPr>
          <w:lang w:val="en-US"/>
        </w:rPr>
        <w:t xml:space="preserve">We note with appreciation that </w:t>
      </w:r>
      <w:r w:rsidR="00C347EA" w:rsidRPr="005446E6">
        <w:rPr>
          <w:lang w:val="en-US"/>
        </w:rPr>
        <w:t>Poland</w:t>
      </w:r>
      <w:r w:rsidRPr="005446E6">
        <w:rPr>
          <w:lang w:val="en-US"/>
        </w:rPr>
        <w:t xml:space="preserve"> is a signatory to the most international conventions and welcome ratification</w:t>
      </w:r>
      <w:r w:rsidR="0066581E">
        <w:rPr>
          <w:lang w:val="en-US"/>
        </w:rPr>
        <w:t>s</w:t>
      </w:r>
      <w:bookmarkStart w:id="0" w:name="_GoBack"/>
      <w:bookmarkEnd w:id="0"/>
      <w:r w:rsidRPr="005446E6">
        <w:rPr>
          <w:lang w:val="en-US"/>
        </w:rPr>
        <w:t xml:space="preserve"> of the</w:t>
      </w:r>
      <w:r w:rsidR="00C347EA" w:rsidRPr="005446E6">
        <w:t xml:space="preserve"> Istanbul Convention on Preventing and Combating Violence against</w:t>
      </w:r>
      <w:r w:rsidR="00FC234F">
        <w:t xml:space="preserve"> Women and Domestic Violence,</w:t>
      </w:r>
      <w:r w:rsidR="00C347EA" w:rsidRPr="005446E6">
        <w:t xml:space="preserve"> Council of Europe Convention on the Protection of Children against Sexua</w:t>
      </w:r>
      <w:r w:rsidR="001876AB">
        <w:t>l Exploitation and Sexual Abuse</w:t>
      </w:r>
      <w:r w:rsidR="00FC234F">
        <w:t xml:space="preserve"> </w:t>
      </w:r>
      <w:r w:rsidR="00FC234F">
        <w:rPr>
          <w:lang w:val="en-GB"/>
        </w:rPr>
        <w:t>a</w:t>
      </w:r>
      <w:r w:rsidR="00FC234F">
        <w:t>nd</w:t>
      </w:r>
      <w:r w:rsidR="00E859D0">
        <w:rPr>
          <w:lang w:val="en-US"/>
        </w:rPr>
        <w:t xml:space="preserve"> </w:t>
      </w:r>
      <w:r w:rsidR="00FC234F" w:rsidRPr="005446E6">
        <w:t>CRPD</w:t>
      </w:r>
      <w:r w:rsidR="00FC234F">
        <w:rPr>
          <w:lang w:val="en-US"/>
        </w:rPr>
        <w:t xml:space="preserve"> </w:t>
      </w:r>
      <w:r w:rsidR="00E859D0">
        <w:rPr>
          <w:lang w:val="en-US"/>
        </w:rPr>
        <w:t>since the second cycle.</w:t>
      </w:r>
    </w:p>
    <w:p w:rsidR="00F94C76" w:rsidRPr="005446E6" w:rsidRDefault="00F94C76" w:rsidP="00F94C76">
      <w:pPr>
        <w:pStyle w:val="Body"/>
        <w:jc w:val="both"/>
        <w:rPr>
          <w:lang w:val="en-US"/>
        </w:rPr>
      </w:pPr>
    </w:p>
    <w:p w:rsidR="00EC783D" w:rsidRPr="005446E6" w:rsidRDefault="00F94C76" w:rsidP="00EC783D">
      <w:pPr>
        <w:pStyle w:val="Body"/>
        <w:jc w:val="both"/>
        <w:rPr>
          <w:lang w:val="en-US"/>
        </w:rPr>
      </w:pPr>
      <w:r w:rsidRPr="005446E6">
        <w:rPr>
          <w:lang w:val="en-US"/>
        </w:rPr>
        <w:t xml:space="preserve">Georgia </w:t>
      </w:r>
      <w:r w:rsidR="002942D9">
        <w:rPr>
          <w:lang w:val="en-US"/>
        </w:rPr>
        <w:t xml:space="preserve">welcomes </w:t>
      </w:r>
      <w:r w:rsidRPr="005446E6">
        <w:rPr>
          <w:lang w:val="en-US"/>
        </w:rPr>
        <w:t>a range of measures</w:t>
      </w:r>
      <w:r w:rsidR="002942D9">
        <w:rPr>
          <w:lang w:val="en-US"/>
        </w:rPr>
        <w:t xml:space="preserve"> that</w:t>
      </w:r>
      <w:r w:rsidRPr="005446E6">
        <w:rPr>
          <w:lang w:val="en-US"/>
        </w:rPr>
        <w:t xml:space="preserve"> have been taken to improve </w:t>
      </w:r>
      <w:r w:rsidR="002942D9">
        <w:rPr>
          <w:lang w:val="en-US"/>
        </w:rPr>
        <w:t>conditions in prisons and</w:t>
      </w:r>
      <w:r w:rsidR="00A54A33">
        <w:rPr>
          <w:lang w:val="ka-GE"/>
        </w:rPr>
        <w:t xml:space="preserve"> to</w:t>
      </w:r>
      <w:r w:rsidR="00A54A33">
        <w:rPr>
          <w:lang w:val="en-US"/>
        </w:rPr>
        <w:t xml:space="preserve"> comply with</w:t>
      </w:r>
      <w:r w:rsidRPr="005446E6">
        <w:rPr>
          <w:lang w:val="en-US"/>
        </w:rPr>
        <w:t xml:space="preserve"> international standards, including the steps </w:t>
      </w:r>
      <w:r w:rsidR="00EC783D" w:rsidRPr="005446E6">
        <w:rPr>
          <w:lang w:val="en-US"/>
        </w:rPr>
        <w:t>taken to decrease the population density in prisons, limit the application of the</w:t>
      </w:r>
      <w:r w:rsidR="002942D9">
        <w:rPr>
          <w:lang w:val="en-US"/>
        </w:rPr>
        <w:t xml:space="preserve"> liberty</w:t>
      </w:r>
      <w:r w:rsidR="00EC783D" w:rsidRPr="005446E6">
        <w:rPr>
          <w:lang w:val="en-US"/>
        </w:rPr>
        <w:t xml:space="preserve"> </w:t>
      </w:r>
      <w:r w:rsidR="002942D9">
        <w:rPr>
          <w:lang w:val="en-US"/>
        </w:rPr>
        <w:t>deprivation</w:t>
      </w:r>
      <w:r w:rsidR="002942D9" w:rsidRPr="005446E6">
        <w:rPr>
          <w:lang w:val="en-US"/>
        </w:rPr>
        <w:t xml:space="preserve"> </w:t>
      </w:r>
      <w:r w:rsidR="00EC783D" w:rsidRPr="005446E6">
        <w:rPr>
          <w:lang w:val="en-US"/>
        </w:rPr>
        <w:t>pe</w:t>
      </w:r>
      <w:r w:rsidR="007471AC">
        <w:rPr>
          <w:lang w:val="en-US"/>
        </w:rPr>
        <w:t>nalty and</w:t>
      </w:r>
      <w:r w:rsidR="00EC783D" w:rsidRPr="005446E6">
        <w:rPr>
          <w:lang w:val="en-US"/>
        </w:rPr>
        <w:t xml:space="preserve"> decrease the number of pre-trial detentions</w:t>
      </w:r>
      <w:r w:rsidR="007471AC">
        <w:rPr>
          <w:lang w:val="en-US"/>
        </w:rPr>
        <w:t>.</w:t>
      </w:r>
    </w:p>
    <w:p w:rsidR="00EC783D" w:rsidRDefault="00EC783D" w:rsidP="00EC783D">
      <w:pPr>
        <w:pStyle w:val="Body"/>
        <w:jc w:val="both"/>
        <w:rPr>
          <w:lang w:val="en-US"/>
        </w:rPr>
      </w:pPr>
    </w:p>
    <w:p w:rsidR="007471AC" w:rsidRDefault="007471AC" w:rsidP="00234E8B">
      <w:pPr>
        <w:pStyle w:val="Body"/>
        <w:jc w:val="both"/>
        <w:rPr>
          <w:lang w:val="en-US"/>
        </w:rPr>
      </w:pPr>
      <w:r w:rsidRPr="00234E8B">
        <w:rPr>
          <w:lang w:val="en-US"/>
        </w:rPr>
        <w:t>Georgia</w:t>
      </w:r>
      <w:r w:rsidR="002942D9">
        <w:rPr>
          <w:lang w:val="en-US"/>
        </w:rPr>
        <w:t xml:space="preserve"> also</w:t>
      </w:r>
      <w:r w:rsidRPr="00234E8B">
        <w:rPr>
          <w:lang w:val="en-US"/>
        </w:rPr>
        <w:t xml:space="preserve"> welcomes the submission of a mid-term implementation report and encourages the Government of Poland to </w:t>
      </w:r>
      <w:r w:rsidR="00234E8B" w:rsidRPr="00234E8B">
        <w:rPr>
          <w:lang w:val="en-US"/>
        </w:rPr>
        <w:t>continue this practice.</w:t>
      </w:r>
    </w:p>
    <w:p w:rsidR="007471AC" w:rsidRPr="005446E6" w:rsidRDefault="007471AC" w:rsidP="00EC783D">
      <w:pPr>
        <w:pStyle w:val="Body"/>
        <w:jc w:val="both"/>
        <w:rPr>
          <w:lang w:val="en-US"/>
        </w:rPr>
      </w:pPr>
    </w:p>
    <w:p w:rsidR="005446E6" w:rsidRPr="005446E6" w:rsidRDefault="005446E6" w:rsidP="005446E6">
      <w:pPr>
        <w:rPr>
          <w:rFonts w:ascii="Sylfaen" w:hAnsi="Sylfaen"/>
        </w:rPr>
      </w:pPr>
      <w:r w:rsidRPr="005446E6">
        <w:rPr>
          <w:rFonts w:ascii="Sylfaen" w:hAnsi="Sylfaen"/>
        </w:rPr>
        <w:t>Georgia would like to</w:t>
      </w:r>
      <w:r w:rsidRPr="005446E6">
        <w:rPr>
          <w:rFonts w:ascii="Sylfaen" w:hAnsi="Sylfaen"/>
          <w:b/>
        </w:rPr>
        <w:t xml:space="preserve"> recommend </w:t>
      </w:r>
      <w:r w:rsidRPr="005446E6">
        <w:rPr>
          <w:rFonts w:ascii="Sylfaen" w:hAnsi="Sylfaen"/>
        </w:rPr>
        <w:t xml:space="preserve">to the Government of </w:t>
      </w:r>
      <w:r>
        <w:rPr>
          <w:rFonts w:ascii="Sylfaen" w:hAnsi="Sylfaen"/>
        </w:rPr>
        <w:t>Poland</w:t>
      </w:r>
      <w:r w:rsidRPr="005446E6">
        <w:rPr>
          <w:rFonts w:ascii="Sylfaen" w:hAnsi="Sylfaen"/>
        </w:rPr>
        <w:t>:</w:t>
      </w:r>
    </w:p>
    <w:p w:rsidR="005446E6" w:rsidRPr="005446E6" w:rsidRDefault="005446E6" w:rsidP="005446E6">
      <w:pPr>
        <w:rPr>
          <w:rFonts w:ascii="Sylfaen" w:hAnsi="Sylfaen"/>
          <w:sz w:val="22"/>
        </w:rPr>
      </w:pPr>
    </w:p>
    <w:p w:rsidR="00EE21E3" w:rsidRPr="005446E6" w:rsidRDefault="00E859D0" w:rsidP="005446E6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To conduct  further steps towards the ratification of</w:t>
      </w:r>
      <w:r w:rsidR="00EE21E3" w:rsidRPr="005446E6">
        <w:rPr>
          <w:rFonts w:eastAsia="Times New Roman"/>
        </w:rPr>
        <w:t xml:space="preserve"> the Optional Protocol to the </w:t>
      </w:r>
      <w:r w:rsidR="002942D9">
        <w:rPr>
          <w:rFonts w:eastAsia="Times New Roman"/>
        </w:rPr>
        <w:t xml:space="preserve">CRC </w:t>
      </w:r>
      <w:r w:rsidR="00EE21E3" w:rsidRPr="005446E6">
        <w:rPr>
          <w:rFonts w:eastAsia="Times New Roman"/>
        </w:rPr>
        <w:t>on a Communications Procedure;</w:t>
      </w:r>
    </w:p>
    <w:p w:rsidR="007471AC" w:rsidRDefault="005446E6" w:rsidP="007471AC">
      <w:pPr>
        <w:pStyle w:val="NormalWeb"/>
        <w:numPr>
          <w:ilvl w:val="0"/>
          <w:numId w:val="8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</w:t>
      </w:r>
      <w:r w:rsidRPr="00EE21E3">
        <w:rPr>
          <w:rFonts w:ascii="Sylfaen" w:hAnsi="Sylfaen"/>
          <w:sz w:val="24"/>
          <w:szCs w:val="24"/>
        </w:rPr>
        <w:t>o strengthen action to combat human trafficking</w:t>
      </w:r>
      <w:r w:rsidR="001876AB">
        <w:rPr>
          <w:rFonts w:ascii="Sylfaen" w:hAnsi="Sylfaen"/>
          <w:sz w:val="24"/>
          <w:szCs w:val="24"/>
        </w:rPr>
        <w:t>, with</w:t>
      </w:r>
      <w:r w:rsidRPr="00EE21E3">
        <w:rPr>
          <w:rFonts w:ascii="Sylfaen" w:hAnsi="Sylfaen"/>
          <w:sz w:val="24"/>
          <w:szCs w:val="24"/>
        </w:rPr>
        <w:t xml:space="preserve"> </w:t>
      </w:r>
      <w:r w:rsidR="001876AB">
        <w:rPr>
          <w:rFonts w:ascii="Sylfaen" w:hAnsi="Sylfaen"/>
          <w:sz w:val="24"/>
          <w:szCs w:val="24"/>
        </w:rPr>
        <w:t xml:space="preserve">emphasis on the </w:t>
      </w:r>
      <w:r w:rsidRPr="005446E6">
        <w:rPr>
          <w:rFonts w:ascii="Sylfaen" w:hAnsi="Sylfaen"/>
          <w:sz w:val="24"/>
          <w:szCs w:val="24"/>
        </w:rPr>
        <w:t>prevention and protection measures addressing the particular vulnerability of children to trafficking</w:t>
      </w:r>
      <w:r w:rsidR="007471AC">
        <w:rPr>
          <w:rFonts w:ascii="Sylfaen" w:hAnsi="Sylfaen"/>
          <w:sz w:val="24"/>
          <w:szCs w:val="24"/>
        </w:rPr>
        <w:t>.</w:t>
      </w:r>
    </w:p>
    <w:p w:rsidR="00416E2F" w:rsidRPr="005446E6" w:rsidRDefault="00416E2F" w:rsidP="007471AC">
      <w:pPr>
        <w:pStyle w:val="NormalWeb"/>
        <w:jc w:val="both"/>
        <w:rPr>
          <w:rFonts w:ascii="Sylfaen" w:hAnsi="Sylfaen"/>
          <w:sz w:val="24"/>
          <w:szCs w:val="24"/>
        </w:rPr>
      </w:pPr>
      <w:r w:rsidRPr="005446E6">
        <w:rPr>
          <w:rFonts w:ascii="Sylfaen" w:hAnsi="Sylfaen"/>
          <w:sz w:val="24"/>
          <w:szCs w:val="24"/>
        </w:rPr>
        <w:t xml:space="preserve">We wish the Delegation of </w:t>
      </w:r>
      <w:r w:rsidR="00D460ED" w:rsidRPr="005446E6">
        <w:rPr>
          <w:rFonts w:ascii="Sylfaen" w:hAnsi="Sylfaen"/>
          <w:sz w:val="24"/>
          <w:szCs w:val="24"/>
        </w:rPr>
        <w:t>Poland</w:t>
      </w:r>
      <w:r w:rsidR="00B4744F" w:rsidRPr="005446E6">
        <w:rPr>
          <w:rFonts w:ascii="Sylfaen" w:hAnsi="Sylfaen"/>
          <w:sz w:val="24"/>
          <w:szCs w:val="24"/>
        </w:rPr>
        <w:t xml:space="preserve"> a</w:t>
      </w:r>
      <w:r w:rsidRPr="005446E6">
        <w:rPr>
          <w:rFonts w:ascii="Sylfaen" w:hAnsi="Sylfaen"/>
          <w:sz w:val="24"/>
          <w:szCs w:val="24"/>
        </w:rPr>
        <w:t xml:space="preserve"> successful UPR. </w:t>
      </w:r>
    </w:p>
    <w:sectPr w:rsidR="00416E2F" w:rsidRPr="005446E6" w:rsidSect="007C2DD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BD" w:rsidRDefault="00F94CBD" w:rsidP="007C2DD3">
      <w:r>
        <w:separator/>
      </w:r>
    </w:p>
  </w:endnote>
  <w:endnote w:type="continuationSeparator" w:id="0">
    <w:p w:rsidR="00F94CBD" w:rsidRDefault="00F94CBD" w:rsidP="007C2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BD" w:rsidRDefault="00F94CBD" w:rsidP="007C2DD3">
      <w:r>
        <w:separator/>
      </w:r>
    </w:p>
  </w:footnote>
  <w:footnote w:type="continuationSeparator" w:id="0">
    <w:p w:rsidR="00F94CBD" w:rsidRDefault="00F94CBD" w:rsidP="007C2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6E42"/>
    <w:multiLevelType w:val="hybridMultilevel"/>
    <w:tmpl w:val="5B36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C64DF"/>
    <w:multiLevelType w:val="hybridMultilevel"/>
    <w:tmpl w:val="21EA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2465E"/>
    <w:multiLevelType w:val="multilevel"/>
    <w:tmpl w:val="9EA2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151C8A"/>
    <w:multiLevelType w:val="hybridMultilevel"/>
    <w:tmpl w:val="798C970E"/>
    <w:numStyleLink w:val="ImportedStyle1"/>
  </w:abstractNum>
  <w:abstractNum w:abstractNumId="4">
    <w:nsid w:val="47F67B9E"/>
    <w:multiLevelType w:val="hybridMultilevel"/>
    <w:tmpl w:val="798C970E"/>
    <w:styleLink w:val="ImportedStyle1"/>
    <w:lvl w:ilvl="0" w:tplc="69DEF9A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5636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D087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8CCDA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52EDA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2A546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60D58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92B67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30105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0701E12"/>
    <w:multiLevelType w:val="hybridMultilevel"/>
    <w:tmpl w:val="8C7C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64154"/>
    <w:multiLevelType w:val="multilevel"/>
    <w:tmpl w:val="0002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306A18"/>
    <w:multiLevelType w:val="hybridMultilevel"/>
    <w:tmpl w:val="EE5C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DD3"/>
    <w:rsid w:val="00017D04"/>
    <w:rsid w:val="00051275"/>
    <w:rsid w:val="00067114"/>
    <w:rsid w:val="00085D24"/>
    <w:rsid w:val="00085D25"/>
    <w:rsid w:val="0009410D"/>
    <w:rsid w:val="00110E4F"/>
    <w:rsid w:val="00147C90"/>
    <w:rsid w:val="001876AB"/>
    <w:rsid w:val="00190FA3"/>
    <w:rsid w:val="00197122"/>
    <w:rsid w:val="001F3285"/>
    <w:rsid w:val="001F72A2"/>
    <w:rsid w:val="0020757B"/>
    <w:rsid w:val="0021512D"/>
    <w:rsid w:val="00234E8B"/>
    <w:rsid w:val="002470EA"/>
    <w:rsid w:val="00261CF2"/>
    <w:rsid w:val="00281EE9"/>
    <w:rsid w:val="002942D9"/>
    <w:rsid w:val="00295B6A"/>
    <w:rsid w:val="002974FC"/>
    <w:rsid w:val="002A4702"/>
    <w:rsid w:val="002A5D6D"/>
    <w:rsid w:val="002D0D31"/>
    <w:rsid w:val="002E2189"/>
    <w:rsid w:val="00311B48"/>
    <w:rsid w:val="00351D44"/>
    <w:rsid w:val="003729BB"/>
    <w:rsid w:val="003D51A8"/>
    <w:rsid w:val="004007D4"/>
    <w:rsid w:val="00416E2F"/>
    <w:rsid w:val="004423F4"/>
    <w:rsid w:val="00470F19"/>
    <w:rsid w:val="0048291E"/>
    <w:rsid w:val="004944E1"/>
    <w:rsid w:val="004C488B"/>
    <w:rsid w:val="004D615E"/>
    <w:rsid w:val="00506AF6"/>
    <w:rsid w:val="00536747"/>
    <w:rsid w:val="005446E6"/>
    <w:rsid w:val="005F0767"/>
    <w:rsid w:val="0061646B"/>
    <w:rsid w:val="00637E7A"/>
    <w:rsid w:val="00642396"/>
    <w:rsid w:val="0066581E"/>
    <w:rsid w:val="006A7FA4"/>
    <w:rsid w:val="006C1719"/>
    <w:rsid w:val="006F2CAC"/>
    <w:rsid w:val="00717314"/>
    <w:rsid w:val="007262F1"/>
    <w:rsid w:val="007471AC"/>
    <w:rsid w:val="00772AFE"/>
    <w:rsid w:val="00792E66"/>
    <w:rsid w:val="007C2DD3"/>
    <w:rsid w:val="007D29A0"/>
    <w:rsid w:val="007D3346"/>
    <w:rsid w:val="00844F79"/>
    <w:rsid w:val="0085143B"/>
    <w:rsid w:val="008B4F67"/>
    <w:rsid w:val="008C683C"/>
    <w:rsid w:val="008D740E"/>
    <w:rsid w:val="00934D60"/>
    <w:rsid w:val="0094072D"/>
    <w:rsid w:val="00966919"/>
    <w:rsid w:val="009A633C"/>
    <w:rsid w:val="009B14CD"/>
    <w:rsid w:val="009E355D"/>
    <w:rsid w:val="009F6002"/>
    <w:rsid w:val="009F7E9B"/>
    <w:rsid w:val="00A02AF3"/>
    <w:rsid w:val="00A03318"/>
    <w:rsid w:val="00A11D4F"/>
    <w:rsid w:val="00A25C41"/>
    <w:rsid w:val="00A33B99"/>
    <w:rsid w:val="00A54A33"/>
    <w:rsid w:val="00AA0127"/>
    <w:rsid w:val="00AB24EC"/>
    <w:rsid w:val="00AB787F"/>
    <w:rsid w:val="00AE60C2"/>
    <w:rsid w:val="00B37EE5"/>
    <w:rsid w:val="00B4744F"/>
    <w:rsid w:val="00BD067F"/>
    <w:rsid w:val="00C347EA"/>
    <w:rsid w:val="00C53474"/>
    <w:rsid w:val="00CB06C4"/>
    <w:rsid w:val="00CC69EB"/>
    <w:rsid w:val="00CE72B4"/>
    <w:rsid w:val="00D27DAF"/>
    <w:rsid w:val="00D460ED"/>
    <w:rsid w:val="00DC79D9"/>
    <w:rsid w:val="00DD1436"/>
    <w:rsid w:val="00DE2BA8"/>
    <w:rsid w:val="00E3085C"/>
    <w:rsid w:val="00E73E39"/>
    <w:rsid w:val="00E859D0"/>
    <w:rsid w:val="00E92DEA"/>
    <w:rsid w:val="00EC783D"/>
    <w:rsid w:val="00ED5A0C"/>
    <w:rsid w:val="00EE21E3"/>
    <w:rsid w:val="00EE5A30"/>
    <w:rsid w:val="00F37CD7"/>
    <w:rsid w:val="00F47EC8"/>
    <w:rsid w:val="00F94C76"/>
    <w:rsid w:val="00F94CBD"/>
    <w:rsid w:val="00FB59A0"/>
    <w:rsid w:val="00FC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2D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2DD3"/>
    <w:rPr>
      <w:u w:val="single"/>
    </w:rPr>
  </w:style>
  <w:style w:type="paragraph" w:customStyle="1" w:styleId="HeaderFooter">
    <w:name w:val="Header &amp; Footer"/>
    <w:rsid w:val="007C2DD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7C2DD3"/>
    <w:pPr>
      <w:spacing w:line="276" w:lineRule="auto"/>
    </w:pPr>
    <w:rPr>
      <w:rFonts w:ascii="Sylfaen" w:eastAsia="Sylfaen" w:hAnsi="Sylfaen" w:cs="Sylfaen"/>
      <w:color w:val="000000"/>
      <w:sz w:val="24"/>
      <w:szCs w:val="24"/>
      <w:u w:color="000000"/>
      <w:lang w:val="de-DE"/>
    </w:rPr>
  </w:style>
  <w:style w:type="paragraph" w:styleId="ListParagraph">
    <w:name w:val="List Paragraph"/>
    <w:rsid w:val="007C2DD3"/>
    <w:pPr>
      <w:spacing w:line="276" w:lineRule="auto"/>
      <w:ind w:left="720"/>
    </w:pPr>
    <w:rPr>
      <w:rFonts w:ascii="Sylfaen" w:eastAsia="Sylfaen" w:hAnsi="Sylfaen" w:cs="Sylfaen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7C2DD3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085D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2D2518C9566F4099D726DD566D2FF6" ma:contentTypeVersion="2" ma:contentTypeDescription="Country Statements" ma:contentTypeScope="" ma:versionID="28d77913e0b8346f432921e152f767a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48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E388C-765C-4670-86D9-BC45308A81B5}"/>
</file>

<file path=customXml/itemProps2.xml><?xml version="1.0" encoding="utf-8"?>
<ds:datastoreItem xmlns:ds="http://schemas.openxmlformats.org/officeDocument/2006/customXml" ds:itemID="{7714CCFE-871A-4186-9AAA-0202BBBCA933}"/>
</file>

<file path=customXml/itemProps3.xml><?xml version="1.0" encoding="utf-8"?>
<ds:datastoreItem xmlns:ds="http://schemas.openxmlformats.org/officeDocument/2006/customXml" ds:itemID="{98573202-7E16-4B81-8679-B339B67648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</vt:lpstr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creator>Eka Kipiani</dc:creator>
  <cp:lastModifiedBy>Georgia</cp:lastModifiedBy>
  <cp:revision>5</cp:revision>
  <dcterms:created xsi:type="dcterms:W3CDTF">2017-05-09T07:20:00Z</dcterms:created>
  <dcterms:modified xsi:type="dcterms:W3CDTF">2017-05-09T07:54:00Z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0x010100CA92D31222379248846EF4F1EBFB5EDE00DD2D2518C9566F4099D726DD566D2FF6</vt:lpwstr>
  </property>
</Properties>
</file>