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3B" w:rsidRPr="00AE403B" w:rsidRDefault="00AE403B" w:rsidP="00AE403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73A6">
        <w:rPr>
          <w:rFonts w:ascii="Times New Roman" w:hAnsi="Times New Roman" w:cs="Times New Roman"/>
          <w:b/>
          <w:bCs/>
          <w:sz w:val="32"/>
          <w:szCs w:val="32"/>
          <w:u w:val="single"/>
        </w:rPr>
        <w:t>Statement by the delegation of Iraq on the universal periodic rev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iew of the Government of Morocco</w:t>
      </w:r>
    </w:p>
    <w:p w:rsidR="005A1F8C" w:rsidRPr="00AE403B" w:rsidRDefault="005A1F8C" w:rsidP="002F11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1F8C" w:rsidRPr="00AE403B" w:rsidRDefault="005A1F8C" w:rsidP="005A1F8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bookmarkStart w:id="0" w:name="_GoBack"/>
      <w:r w:rsidRPr="00AE403B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كلمة وفد العراق بشأن الاستعراض الدوري الشامل لحكومة </w:t>
      </w:r>
      <w:r w:rsidRPr="00AE403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المغرب</w:t>
      </w:r>
      <w:bookmarkEnd w:id="0"/>
    </w:p>
    <w:p w:rsidR="00691D0A" w:rsidRDefault="00691D0A" w:rsidP="00AB22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91D0A" w:rsidRPr="00691D0A" w:rsidRDefault="00691D0A" w:rsidP="00AE403B">
      <w:pPr>
        <w:jc w:val="high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شكراً </w:t>
      </w:r>
      <w:r w:rsidR="00AE403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سيد</w:t>
      </w:r>
      <w:r w:rsidR="00AE403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نائب</w:t>
      </w: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الرئيس</w:t>
      </w:r>
    </w:p>
    <w:p w:rsidR="00CA3832" w:rsidRDefault="004C79A0" w:rsidP="0002228B">
      <w:pPr>
        <w:ind w:firstLine="720"/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يرحب وفد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بلادي</w:t>
      </w: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برئيس وأعضاء وفد </w:t>
      </w:r>
      <w:r w:rsidR="0002228B">
        <w:rPr>
          <w:rFonts w:asciiTheme="majorBidi" w:hAnsiTheme="majorBidi" w:cstheme="majorBidi" w:hint="cs"/>
          <w:sz w:val="32"/>
          <w:szCs w:val="32"/>
          <w:rtl/>
          <w:lang w:bidi="ar-IQ"/>
        </w:rPr>
        <w:t>المملكة المغربية</w:t>
      </w: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الشقيقة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>، ويعبر عن تقديره العالي للجهود التي بذلت لكتاب</w:t>
      </w:r>
      <w:r w:rsidR="0002228B">
        <w:rPr>
          <w:rFonts w:asciiTheme="majorBidi" w:hAnsiTheme="majorBidi" w:cstheme="majorBidi" w:hint="cs"/>
          <w:sz w:val="32"/>
          <w:szCs w:val="32"/>
          <w:rtl/>
          <w:lang w:bidi="ar-IQ"/>
        </w:rPr>
        <w:t>ة هذا التقرير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>، و</w:t>
      </w:r>
      <w:r w:rsidR="008A67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يقدم 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شكره للوفد على هذا الاستعراض الوافي، والذي يعكس اهتمام </w:t>
      </w:r>
      <w:r w:rsidR="0002228B">
        <w:rPr>
          <w:rFonts w:asciiTheme="majorBidi" w:hAnsiTheme="majorBidi" w:cstheme="majorBidi" w:hint="cs"/>
          <w:sz w:val="32"/>
          <w:szCs w:val="32"/>
          <w:rtl/>
          <w:lang w:bidi="ar-IQ"/>
        </w:rPr>
        <w:t>المغرب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A3832">
        <w:rPr>
          <w:rFonts w:asciiTheme="majorBidi" w:hAnsiTheme="majorBidi" w:cstheme="majorBidi" w:hint="cs"/>
          <w:sz w:val="32"/>
          <w:szCs w:val="32"/>
          <w:rtl/>
          <w:lang w:bidi="ar-IQ"/>
        </w:rPr>
        <w:t>بتعزيز وحماية حقوق الانسان، ومواصلة التعاون الدولي مع آلية المراجعة</w:t>
      </w:r>
      <w:r w:rsidR="008A67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الدورية</w:t>
      </w:r>
      <w:r w:rsidR="00CA3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الشاملة.</w:t>
      </w:r>
    </w:p>
    <w:p w:rsidR="004C787E" w:rsidRDefault="004C787E" w:rsidP="00A31DEE">
      <w:pPr>
        <w:ind w:firstLine="720"/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يثني العراق على الجه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ود التي بذلتها </w:t>
      </w:r>
      <w:r w:rsidR="008B4F78">
        <w:rPr>
          <w:rFonts w:asciiTheme="majorBidi" w:hAnsiTheme="majorBidi" w:cstheme="majorBidi" w:hint="cs"/>
          <w:sz w:val="32"/>
          <w:szCs w:val="32"/>
          <w:rtl/>
          <w:lang w:bidi="ar-IQ"/>
        </w:rPr>
        <w:t>المغرب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لتنفيذ الملاحظات والتوصيات الختامية الصادرة من مختلف الا</w:t>
      </w:r>
      <w:r w:rsidR="00D1387E">
        <w:rPr>
          <w:rFonts w:asciiTheme="majorBidi" w:hAnsiTheme="majorBidi" w:cstheme="majorBidi" w:hint="cs"/>
          <w:sz w:val="32"/>
          <w:szCs w:val="32"/>
          <w:rtl/>
          <w:lang w:bidi="ar-IQ"/>
        </w:rPr>
        <w:t>ليا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>ت الدولية، ويشيد</w:t>
      </w:r>
      <w:r w:rsidR="00A31DE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باستحداث وزارة حقوق الانسان في الحكومة المغربية الجديدة،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31DEE">
        <w:rPr>
          <w:rFonts w:asciiTheme="majorBidi" w:hAnsiTheme="majorBidi" w:cstheme="majorBidi" w:hint="cs"/>
          <w:sz w:val="32"/>
          <w:szCs w:val="32"/>
          <w:rtl/>
          <w:lang w:bidi="ar-IQ"/>
        </w:rPr>
        <w:t>و</w:t>
      </w:r>
      <w:r w:rsidR="008B4F78">
        <w:rPr>
          <w:rFonts w:asciiTheme="majorBidi" w:hAnsiTheme="majorBidi" w:cstheme="majorBidi" w:hint="cs"/>
          <w:sz w:val="32"/>
          <w:szCs w:val="32"/>
          <w:rtl/>
          <w:lang w:bidi="ar-IQ"/>
        </w:rPr>
        <w:t>إنشاء</w:t>
      </w:r>
      <w:r w:rsidR="001931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المندوبية الوزارية لحقوق الانسان</w:t>
      </w:r>
      <w:r w:rsidR="005950F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931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وبالاليات المتبعة لتنفيذ التزامات المغرب في مجال حقوق الانسان، ويشيد ا</w:t>
      </w:r>
      <w:r w:rsidR="003E1C84">
        <w:rPr>
          <w:rFonts w:asciiTheme="majorBidi" w:hAnsiTheme="majorBidi" w:cstheme="majorBidi" w:hint="cs"/>
          <w:sz w:val="32"/>
          <w:szCs w:val="32"/>
          <w:rtl/>
          <w:lang w:bidi="ar-IQ"/>
        </w:rPr>
        <w:t>لعراق باستعراض المغرب خمسة تقارير وطنية أمام هيئات المعاهدات الدولية، فضلاً عن تشريع العديد من القوانين والتشريعات</w:t>
      </w:r>
      <w:r w:rsidR="0097178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وادخال الاصلاحات القانونية</w:t>
      </w:r>
      <w:r w:rsidR="003E1C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F0F0F">
        <w:rPr>
          <w:rFonts w:asciiTheme="majorBidi" w:hAnsiTheme="majorBidi" w:cstheme="majorBidi" w:hint="cs"/>
          <w:sz w:val="32"/>
          <w:szCs w:val="32"/>
          <w:rtl/>
          <w:lang w:bidi="ar-IQ"/>
        </w:rPr>
        <w:t>التي تعزز من ضمان وحماية حقوق الانسان</w:t>
      </w:r>
      <w:r w:rsidR="0097178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ويرحب وفد بلادي باعتماد المغرب الاستراتيجية الوطنية للتنمية المستدامة (2015 </w:t>
      </w:r>
      <w:r w:rsidR="0097178B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="0097178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2020)</w:t>
      </w:r>
      <w:r w:rsidR="00F63471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="001931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91D0A" w:rsidRPr="005950FC" w:rsidRDefault="005950FC" w:rsidP="005950FC">
      <w:pPr>
        <w:rPr>
          <w:rFonts w:ascii="Simplified Arabic" w:hAnsi="Simplified Arabic" w:cs="Simplified Arabic"/>
          <w:sz w:val="28"/>
          <w:szCs w:val="28"/>
          <w:rtl/>
        </w:rPr>
      </w:pPr>
      <w:r w:rsidRPr="000967E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نود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ان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نقدم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التوصي</w:t>
      </w:r>
      <w:r w:rsidR="00AE40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الاتية</w:t>
      </w:r>
      <w:r w:rsidRPr="00D663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691D0A" w:rsidRPr="00AE403B" w:rsidRDefault="00A93AB5" w:rsidP="00AE403B">
      <w:pPr>
        <w:pStyle w:val="ListParagraph"/>
        <w:numPr>
          <w:ilvl w:val="0"/>
          <w:numId w:val="3"/>
        </w:numPr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E403B">
        <w:rPr>
          <w:rFonts w:asciiTheme="majorBidi" w:hAnsiTheme="majorBidi" w:cstheme="majorBidi" w:hint="cs"/>
          <w:sz w:val="32"/>
          <w:szCs w:val="32"/>
          <w:rtl/>
          <w:lang w:bidi="ar-IQ"/>
        </w:rPr>
        <w:t>أن تقوم المملكة المغربية بتعزيز القوانين التي تكفل</w:t>
      </w:r>
      <w:r w:rsidR="00345467" w:rsidRPr="00AE403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الحد من معدلات البطالة، وزيادة فرص العمل بما يساهم في تحقيق التنمية المستدامة.  </w:t>
      </w:r>
      <w:r w:rsidRPr="00AE403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91D0A" w:rsidRDefault="00691D0A" w:rsidP="00691D0A">
      <w:pPr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91D0A" w:rsidRPr="00691D0A" w:rsidRDefault="00691D0A" w:rsidP="00AE403B">
      <w:pPr>
        <w:jc w:val="high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وشكراً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E403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سيد</w:t>
      </w:r>
      <w:r w:rsidR="00AE403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نائب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الرئيس</w:t>
      </w:r>
    </w:p>
    <w:p w:rsidR="00AB229B" w:rsidRPr="004C79A0" w:rsidRDefault="00542FC3" w:rsidP="00542FC3">
      <w:pPr>
        <w:jc w:val="high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sectPr w:rsidR="00AB229B" w:rsidRPr="004C79A0" w:rsidSect="00691D0A"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9D9"/>
    <w:multiLevelType w:val="hybridMultilevel"/>
    <w:tmpl w:val="E6D4F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25D1B"/>
    <w:multiLevelType w:val="hybridMultilevel"/>
    <w:tmpl w:val="2D28B91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CB94132"/>
    <w:multiLevelType w:val="hybridMultilevel"/>
    <w:tmpl w:val="15A0F046"/>
    <w:lvl w:ilvl="0" w:tplc="F7B8D9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29B"/>
    <w:rsid w:val="0002228B"/>
    <w:rsid w:val="001051F5"/>
    <w:rsid w:val="0019316F"/>
    <w:rsid w:val="001A122E"/>
    <w:rsid w:val="001E0FA6"/>
    <w:rsid w:val="002F111C"/>
    <w:rsid w:val="00324269"/>
    <w:rsid w:val="0032529C"/>
    <w:rsid w:val="00345467"/>
    <w:rsid w:val="003E1C84"/>
    <w:rsid w:val="00435AE2"/>
    <w:rsid w:val="00465388"/>
    <w:rsid w:val="004C787E"/>
    <w:rsid w:val="004C79A0"/>
    <w:rsid w:val="00542FC3"/>
    <w:rsid w:val="005950FC"/>
    <w:rsid w:val="005A1F8C"/>
    <w:rsid w:val="005F5E9D"/>
    <w:rsid w:val="00664D55"/>
    <w:rsid w:val="00691D0A"/>
    <w:rsid w:val="006D10C2"/>
    <w:rsid w:val="008A6716"/>
    <w:rsid w:val="008B4F78"/>
    <w:rsid w:val="008F0F0F"/>
    <w:rsid w:val="0097178B"/>
    <w:rsid w:val="009B0439"/>
    <w:rsid w:val="00A31DEE"/>
    <w:rsid w:val="00A93AB5"/>
    <w:rsid w:val="00AB229B"/>
    <w:rsid w:val="00AE403B"/>
    <w:rsid w:val="00CA3832"/>
    <w:rsid w:val="00D1387E"/>
    <w:rsid w:val="00D32CFA"/>
    <w:rsid w:val="00F63471"/>
    <w:rsid w:val="00F70F4A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61533-0832-4977-A187-BFAC61CAA93C}"/>
</file>

<file path=customXml/itemProps2.xml><?xml version="1.0" encoding="utf-8"?>
<ds:datastoreItem xmlns:ds="http://schemas.openxmlformats.org/officeDocument/2006/customXml" ds:itemID="{4A2B68BB-A59C-4183-AC5C-EDB5D09D18EF}"/>
</file>

<file path=customXml/itemProps3.xml><?xml version="1.0" encoding="utf-8"?>
<ds:datastoreItem xmlns:ds="http://schemas.openxmlformats.org/officeDocument/2006/customXml" ds:itemID="{8CFD7C3D-E7A7-4624-A1C9-E06AB7F86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mohammed.ayad</dc:creator>
  <cp:lastModifiedBy>MISSION</cp:lastModifiedBy>
  <cp:revision>13</cp:revision>
  <cp:lastPrinted>2017-04-27T10:35:00Z</cp:lastPrinted>
  <dcterms:created xsi:type="dcterms:W3CDTF">2017-04-25T08:58:00Z</dcterms:created>
  <dcterms:modified xsi:type="dcterms:W3CDTF">2017-05-03T07:42:00Z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