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A" w:rsidRDefault="001860EA" w:rsidP="001860EA">
      <w:pPr>
        <w:jc w:val="center"/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75DAA22F" wp14:editId="5F8CDD08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EA" w:rsidRDefault="001860EA" w:rsidP="001860EA">
      <w:pPr>
        <w:spacing w:after="0" w:line="240" w:lineRule="auto"/>
        <w:jc w:val="center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1860EA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</w:t>
      </w:r>
      <w:r w:rsidRPr="001860EA">
        <w:rPr>
          <w:lang w:val="en-US"/>
        </w:rPr>
        <w:t xml:space="preserve"> </w:t>
      </w:r>
      <w:r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Mission of Italy to the</w:t>
      </w:r>
    </w:p>
    <w:p w:rsidR="001860EA" w:rsidRPr="001860EA" w:rsidRDefault="001860EA" w:rsidP="001860EA">
      <w:pPr>
        <w:spacing w:after="0" w:line="240" w:lineRule="auto"/>
        <w:ind w:left="2832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 xml:space="preserve">      </w:t>
      </w:r>
      <w:r w:rsidRPr="001860EA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International Organizations in Geneva</w:t>
      </w:r>
    </w:p>
    <w:p w:rsidR="001860EA" w:rsidRPr="001860EA" w:rsidRDefault="001860EA" w:rsidP="001860EA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1860EA" w:rsidRPr="001860EA" w:rsidRDefault="001860EA" w:rsidP="001860E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UPR – India</w:t>
      </w:r>
    </w:p>
    <w:p w:rsidR="001860EA" w:rsidRDefault="001860EA" w:rsidP="001860E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4 May 2017</w:t>
      </w:r>
    </w:p>
    <w:p w:rsidR="001860EA" w:rsidRPr="001860EA" w:rsidRDefault="001860EA" w:rsidP="001860E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  <w:bookmarkStart w:id="0" w:name="_GoBack"/>
      <w:bookmarkEnd w:id="0"/>
    </w:p>
    <w:p w:rsidR="001860EA" w:rsidRPr="001860EA" w:rsidRDefault="001860EA" w:rsidP="001860EA">
      <w:pPr>
        <w:rPr>
          <w:lang w:val="en-US"/>
        </w:rPr>
      </w:pP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 welcomes the distinguished delegation of India and we thanks them for the presentation of the report.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warmly welcomes India’s strong commitment to the UPR and commends efforts towards socio-economic development and poverty eradication  as well as steps taken to favor access to justice and to fight human trafficking.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encourages India to continue its efforts and recommends to: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•</w:t>
      </w: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ab/>
        <w:t>Establish a de jure moratorium of capital executions and commute the existing death sentences with a view to fully abolish the death penalty;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•</w:t>
      </w: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ab/>
        <w:t xml:space="preserve">Ratify the Convention against Torture and Other Cruel, Inhuman or Degrading Treatment or Punishment;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•</w:t>
      </w: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ab/>
        <w:t>Abolish anti-conversion laws and grant access to justice to victims of religious violence and discrimination;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•</w:t>
      </w: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ab/>
        <w:t>Reinforce the legal framework for the prevention of violence against women, including running a national awareness campaign and ensuring comprehensive investigation and prosecution in cases of domestic violence.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  </w:t>
      </w:r>
    </w:p>
    <w:p w:rsidR="001860EA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 wish India a successful UPR.</w:t>
      </w:r>
    </w:p>
    <w:p w:rsidR="00E90997" w:rsidRPr="001860EA" w:rsidRDefault="001860EA" w:rsidP="00186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 </w:t>
      </w:r>
      <w:proofErr w:type="spellStart"/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</w:t>
      </w:r>
      <w:proofErr w:type="spellEnd"/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you</w:t>
      </w:r>
      <w:proofErr w:type="spellEnd"/>
      <w:r w:rsidRPr="001860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 </w:t>
      </w:r>
    </w:p>
    <w:sectPr w:rsidR="00E90997" w:rsidRPr="0018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EA"/>
    <w:rsid w:val="001860EA"/>
    <w:rsid w:val="00E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202BE-2ED0-4DEA-A58E-E8524F2FF767}"/>
</file>

<file path=customXml/itemProps2.xml><?xml version="1.0" encoding="utf-8"?>
<ds:datastoreItem xmlns:ds="http://schemas.openxmlformats.org/officeDocument/2006/customXml" ds:itemID="{A60D7F05-73D0-4B6D-BE90-84516BD4580B}"/>
</file>

<file path=customXml/itemProps3.xml><?xml version="1.0" encoding="utf-8"?>
<ds:datastoreItem xmlns:ds="http://schemas.openxmlformats.org/officeDocument/2006/customXml" ds:itemID="{28E75434-1FD7-4767-9D25-ECC98013C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Massimo Baldassarre</dc:creator>
  <cp:lastModifiedBy>Massimo Baldassarre</cp:lastModifiedBy>
  <cp:revision>1</cp:revision>
  <dcterms:created xsi:type="dcterms:W3CDTF">2017-05-04T09:36:00Z</dcterms:created>
  <dcterms:modified xsi:type="dcterms:W3CDTF">2017-05-04T09:40:00Z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