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14" w:rsidRPr="00CA6000" w:rsidRDefault="009B3B14" w:rsidP="00846E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  <w:lang w:val="en-GB"/>
        </w:rPr>
        <w:t>27th Session of the UPR Working Grou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>p</w:t>
      </w:r>
    </w:p>
    <w:p w:rsidR="009B3B14" w:rsidRPr="00CA6000" w:rsidRDefault="009B3B14" w:rsidP="00846E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</w:rPr>
        <w:t>Review of the Ecuador</w:t>
      </w:r>
    </w:p>
    <w:p w:rsidR="009B3B14" w:rsidRPr="00CA6000" w:rsidRDefault="009B3B14" w:rsidP="00846E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</w:rPr>
        <w:t>Statement by Armenia</w:t>
      </w:r>
    </w:p>
    <w:p w:rsidR="009B3B14" w:rsidRPr="00CA6000" w:rsidRDefault="009B3B14" w:rsidP="00846E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4"/>
          <w:szCs w:val="24"/>
        </w:rPr>
      </w:pPr>
    </w:p>
    <w:p w:rsidR="009B3B14" w:rsidRPr="00CA6000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kern w:val="28"/>
          <w:sz w:val="24"/>
          <w:szCs w:val="24"/>
        </w:rPr>
      </w:pPr>
    </w:p>
    <w:p w:rsidR="009B3B14" w:rsidRPr="00CA6000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</w:rPr>
        <w:tab/>
        <w:t xml:space="preserve">Armenia welcomes the delegation of </w:t>
      </w:r>
      <w:r w:rsidRPr="00CA6000">
        <w:rPr>
          <w:rFonts w:ascii="Times New Roman" w:eastAsia="SimSun" w:hAnsi="Times New Roman"/>
          <w:kern w:val="28"/>
          <w:sz w:val="24"/>
          <w:szCs w:val="24"/>
          <w:lang w:val="en-GB"/>
        </w:rPr>
        <w:t>Ecuador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 and appreciates its engagement in the Universal Periodic Review process. </w:t>
      </w:r>
    </w:p>
    <w:p w:rsidR="009B3B14" w:rsidRPr="000B6640" w:rsidRDefault="009B3B14" w:rsidP="00CA3D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Armenia welcome</w:t>
      </w:r>
      <w:r w:rsidRPr="00CA6000">
        <w:rPr>
          <w:rFonts w:ascii="Times New Roman" w:hAnsi="Times New Roman"/>
          <w:sz w:val="24"/>
          <w:szCs w:val="24"/>
        </w:rPr>
        <w:t xml:space="preserve">s 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the efforts of Ecuador to eradicate statelessness by </w:t>
      </w:r>
      <w:r>
        <w:rPr>
          <w:rFonts w:ascii="Times New Roman" w:eastAsia="SimSun" w:hAnsi="Times New Roman"/>
          <w:kern w:val="28"/>
          <w:sz w:val="24"/>
          <w:szCs w:val="24"/>
        </w:rPr>
        <w:t>becoming a party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 of the Convention on the Reduction of Statel</w:t>
      </w:r>
      <w:r>
        <w:rPr>
          <w:rFonts w:ascii="Times New Roman" w:eastAsia="SimSun" w:hAnsi="Times New Roman"/>
          <w:kern w:val="28"/>
          <w:sz w:val="24"/>
          <w:szCs w:val="24"/>
        </w:rPr>
        <w:t>essness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. </w:t>
      </w:r>
    </w:p>
    <w:p w:rsidR="009B3B14" w:rsidRPr="00CA6000" w:rsidRDefault="009B3B14" w:rsidP="00CA3D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kern w:val="28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  <w:lang w:val="en-GB"/>
        </w:rPr>
        <w:t>Armenia welcomes the fact that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Pr="00CA6000"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the percentage of children 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aged between 0 and 5 years </w:t>
      </w:r>
      <w:r w:rsidRPr="00CA6000">
        <w:rPr>
          <w:rFonts w:ascii="Times New Roman" w:eastAsia="SimSun" w:hAnsi="Times New Roman"/>
          <w:kern w:val="28"/>
          <w:sz w:val="24"/>
          <w:szCs w:val="24"/>
          <w:lang w:val="en-GB"/>
        </w:rPr>
        <w:t>recorded in the civil register had reached 94%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 in Ecuador</w:t>
      </w:r>
      <w:r w:rsidRPr="00CA6000"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. </w:t>
      </w:r>
    </w:p>
    <w:p w:rsidR="009B3B14" w:rsidRPr="00CA6000" w:rsidRDefault="009B3B14" w:rsidP="00CA3D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Armenia </w:t>
      </w:r>
      <w:r w:rsidRPr="0060350A">
        <w:rPr>
          <w:rFonts w:ascii="Times New Roman" w:eastAsia="SimSun" w:hAnsi="Times New Roman"/>
          <w:kern w:val="28"/>
          <w:sz w:val="24"/>
          <w:szCs w:val="24"/>
        </w:rPr>
        <w:t>welcomes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Pr="0060350A">
        <w:rPr>
          <w:rFonts w:ascii="Times New Roman" w:eastAsia="SimSun" w:hAnsi="Times New Roman"/>
          <w:kern w:val="28"/>
          <w:sz w:val="24"/>
          <w:szCs w:val="24"/>
        </w:rPr>
        <w:t>Ecuador for taking into acco</w:t>
      </w:r>
      <w:r>
        <w:rPr>
          <w:rFonts w:ascii="Times New Roman" w:eastAsia="SimSun" w:hAnsi="Times New Roman"/>
          <w:kern w:val="28"/>
          <w:sz w:val="24"/>
          <w:szCs w:val="24"/>
        </w:rPr>
        <w:t>unt the negative effects of ch</w:t>
      </w:r>
      <w:r w:rsidRPr="0060350A">
        <w:rPr>
          <w:rFonts w:ascii="Times New Roman" w:eastAsia="SimSun" w:hAnsi="Times New Roman"/>
          <w:kern w:val="28"/>
          <w:sz w:val="24"/>
          <w:szCs w:val="24"/>
        </w:rPr>
        <w:t xml:space="preserve">ild marriage and 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>commend</w:t>
      </w:r>
      <w:r w:rsidRPr="00CA6000">
        <w:rPr>
          <w:rFonts w:ascii="Times New Roman" w:eastAsia="SimSun" w:hAnsi="Times New Roman"/>
          <w:kern w:val="28"/>
          <w:sz w:val="24"/>
          <w:szCs w:val="24"/>
          <w:lang w:val="en-GB"/>
        </w:rPr>
        <w:t>s</w:t>
      </w:r>
      <w:r w:rsidRPr="0060350A">
        <w:rPr>
          <w:rFonts w:ascii="Times New Roman" w:eastAsia="SimSun" w:hAnsi="Times New Roman"/>
          <w:kern w:val="28"/>
          <w:sz w:val="24"/>
          <w:szCs w:val="24"/>
        </w:rPr>
        <w:t xml:space="preserve"> the steps</w:t>
      </w:r>
      <w:r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 </w:t>
      </w:r>
      <w:r w:rsidRPr="0060350A">
        <w:rPr>
          <w:rFonts w:ascii="Times New Roman" w:eastAsia="SimSun" w:hAnsi="Times New Roman"/>
          <w:kern w:val="28"/>
          <w:sz w:val="24"/>
          <w:szCs w:val="24"/>
        </w:rPr>
        <w:t xml:space="preserve">undertaken </w:t>
      </w:r>
      <w:r w:rsidRPr="00CA6000">
        <w:rPr>
          <w:rFonts w:ascii="Times New Roman" w:hAnsi="Times New Roman"/>
          <w:sz w:val="24"/>
          <w:szCs w:val="24"/>
        </w:rPr>
        <w:t>to adopt and implement legislation setting the minimum age of marriage at 18 years.</w:t>
      </w:r>
    </w:p>
    <w:p w:rsidR="009B3B14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kern w:val="28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We encourage Ecuador to combat deep-rooted gender stereotypes and 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to 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take 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further 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measures to address the cases of sexual violence against girls in the education system. </w:t>
      </w:r>
      <w:r>
        <w:rPr>
          <w:rFonts w:ascii="Times New Roman" w:eastAsia="SimSun" w:hAnsi="Times New Roman"/>
          <w:kern w:val="28"/>
          <w:sz w:val="24"/>
          <w:szCs w:val="24"/>
        </w:rPr>
        <w:t>We also encourage Ecuador to update national plan to combat trafficking, sexual and labour exploitation.</w:t>
      </w:r>
    </w:p>
    <w:p w:rsidR="009B3B14" w:rsidRPr="00CA6000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</w:p>
    <w:p w:rsidR="009B3B14" w:rsidRPr="00CA6000" w:rsidRDefault="009B3B14" w:rsidP="00876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t-IT"/>
        </w:rPr>
      </w:pPr>
      <w:r w:rsidRPr="00CA6000">
        <w:rPr>
          <w:rFonts w:ascii="Times New Roman" w:hAnsi="Times New Roman"/>
          <w:b/>
          <w:sz w:val="24"/>
          <w:szCs w:val="24"/>
          <w:lang w:eastAsia="it-IT"/>
        </w:rPr>
        <w:t>We recommend</w:t>
      </w:r>
      <w:r w:rsidRPr="00CA6000">
        <w:rPr>
          <w:rFonts w:ascii="Times New Roman" w:hAnsi="Times New Roman"/>
          <w:sz w:val="24"/>
          <w:szCs w:val="24"/>
          <w:lang w:eastAsia="it-IT"/>
        </w:rPr>
        <w:t>:</w:t>
      </w:r>
    </w:p>
    <w:p w:rsidR="009B3B14" w:rsidRPr="00CA6000" w:rsidRDefault="009B3B14" w:rsidP="00876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B3B14" w:rsidRPr="00CA6000" w:rsidRDefault="009B3B14" w:rsidP="0044655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</w:rPr>
        <w:t>To ratify the Convention on the Non-Applicability of Statutory Limitations to War Crimes and Crimes Against Humanity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and,</w:t>
      </w:r>
      <w:r w:rsidRPr="00CA6000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</w:p>
    <w:p w:rsidR="009B3B14" w:rsidRPr="00CA6000" w:rsidRDefault="009B3B14" w:rsidP="0044655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</w:rPr>
        <w:t>To</w:t>
      </w:r>
      <w:r w:rsidRPr="00CA6000">
        <w:rPr>
          <w:rFonts w:ascii="Times New Roman" w:hAnsi="Times New Roman"/>
          <w:sz w:val="24"/>
          <w:szCs w:val="24"/>
        </w:rPr>
        <w:t xml:space="preserve"> draw up and implement</w:t>
      </w:r>
      <w:r>
        <w:rPr>
          <w:rFonts w:ascii="Times New Roman" w:hAnsi="Times New Roman"/>
          <w:sz w:val="24"/>
          <w:szCs w:val="24"/>
        </w:rPr>
        <w:t xml:space="preserve"> comprehensive law on trafficking in persons.</w:t>
      </w:r>
    </w:p>
    <w:p w:rsidR="009B3B14" w:rsidRPr="00CA6000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</w:p>
    <w:p w:rsidR="009B3B14" w:rsidRPr="00CA6000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kern w:val="28"/>
          <w:sz w:val="24"/>
          <w:szCs w:val="24"/>
        </w:rPr>
      </w:pPr>
    </w:p>
    <w:p w:rsidR="009B3B14" w:rsidRPr="00CA6000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val="en-GB"/>
        </w:rPr>
      </w:pPr>
      <w:r w:rsidRPr="00CA6000">
        <w:rPr>
          <w:rFonts w:ascii="Times New Roman" w:eastAsia="SimSun" w:hAnsi="Times New Roman"/>
          <w:kern w:val="28"/>
          <w:sz w:val="24"/>
          <w:szCs w:val="24"/>
        </w:rPr>
        <w:tab/>
        <w:t>We wish the delegation of Ecuador a successful review meeting</w:t>
      </w:r>
      <w:r w:rsidRPr="00CA6000"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. </w:t>
      </w:r>
    </w:p>
    <w:p w:rsidR="009B3B14" w:rsidRPr="00CA6000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SimSun" w:hAnsi="Times New Roman"/>
          <w:kern w:val="28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</w:rPr>
        <w:tab/>
      </w:r>
    </w:p>
    <w:p w:rsidR="009B3B14" w:rsidRPr="00CA6000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</w:rPr>
      </w:pPr>
      <w:r w:rsidRPr="00CA6000">
        <w:rPr>
          <w:rFonts w:ascii="Times New Roman" w:eastAsia="SimSun" w:hAnsi="Times New Roman"/>
          <w:kern w:val="28"/>
          <w:sz w:val="24"/>
          <w:szCs w:val="24"/>
        </w:rPr>
        <w:tab/>
        <w:t>I thank You.</w:t>
      </w:r>
    </w:p>
    <w:p w:rsidR="009B3B14" w:rsidRPr="00CA6000" w:rsidRDefault="009B3B14" w:rsidP="000E6A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</w:rPr>
      </w:pPr>
    </w:p>
    <w:sectPr w:rsidR="009B3B14" w:rsidRPr="00CA6000" w:rsidSect="00846EA2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14" w:rsidRDefault="009B3B14" w:rsidP="00AE2C03">
      <w:pPr>
        <w:spacing w:after="0" w:line="240" w:lineRule="auto"/>
      </w:pPr>
      <w:r>
        <w:separator/>
      </w:r>
    </w:p>
  </w:endnote>
  <w:endnote w:type="continuationSeparator" w:id="0">
    <w:p w:rsidR="009B3B14" w:rsidRDefault="009B3B14" w:rsidP="00AE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14" w:rsidRDefault="009B3B14" w:rsidP="00AE2C03">
      <w:pPr>
        <w:spacing w:after="0" w:line="240" w:lineRule="auto"/>
      </w:pPr>
      <w:r>
        <w:separator/>
      </w:r>
    </w:p>
  </w:footnote>
  <w:footnote w:type="continuationSeparator" w:id="0">
    <w:p w:rsidR="009B3B14" w:rsidRDefault="009B3B14" w:rsidP="00AE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10ED"/>
    <w:multiLevelType w:val="hybridMultilevel"/>
    <w:tmpl w:val="F3F6AD04"/>
    <w:lvl w:ilvl="0" w:tplc="BCA225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29106B"/>
    <w:multiLevelType w:val="hybridMultilevel"/>
    <w:tmpl w:val="25463EE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A0C"/>
    <w:rsid w:val="00020C4A"/>
    <w:rsid w:val="00077C7B"/>
    <w:rsid w:val="00082B72"/>
    <w:rsid w:val="000B6640"/>
    <w:rsid w:val="000C462B"/>
    <w:rsid w:val="000E6A0C"/>
    <w:rsid w:val="000F226B"/>
    <w:rsid w:val="001760A7"/>
    <w:rsid w:val="001C44E1"/>
    <w:rsid w:val="00275351"/>
    <w:rsid w:val="002F1390"/>
    <w:rsid w:val="00344584"/>
    <w:rsid w:val="003546ED"/>
    <w:rsid w:val="00446551"/>
    <w:rsid w:val="00482587"/>
    <w:rsid w:val="004D79AD"/>
    <w:rsid w:val="004F792A"/>
    <w:rsid w:val="005836DF"/>
    <w:rsid w:val="0060350A"/>
    <w:rsid w:val="00664B8E"/>
    <w:rsid w:val="0069414B"/>
    <w:rsid w:val="006F0B74"/>
    <w:rsid w:val="00715979"/>
    <w:rsid w:val="0073482B"/>
    <w:rsid w:val="007C57EF"/>
    <w:rsid w:val="007C7EEB"/>
    <w:rsid w:val="00846EA2"/>
    <w:rsid w:val="0087648B"/>
    <w:rsid w:val="008873CE"/>
    <w:rsid w:val="008A7822"/>
    <w:rsid w:val="008B43EC"/>
    <w:rsid w:val="0094783E"/>
    <w:rsid w:val="009B0CFC"/>
    <w:rsid w:val="009B3B14"/>
    <w:rsid w:val="009D6635"/>
    <w:rsid w:val="00AE2C03"/>
    <w:rsid w:val="00B43649"/>
    <w:rsid w:val="00B76537"/>
    <w:rsid w:val="00BB78AE"/>
    <w:rsid w:val="00BC5B57"/>
    <w:rsid w:val="00C0050A"/>
    <w:rsid w:val="00C3386D"/>
    <w:rsid w:val="00CA3D0C"/>
    <w:rsid w:val="00CA6000"/>
    <w:rsid w:val="00CD7232"/>
    <w:rsid w:val="00D436FD"/>
    <w:rsid w:val="00D7643B"/>
    <w:rsid w:val="00DB6769"/>
    <w:rsid w:val="00DE407C"/>
    <w:rsid w:val="00EB54AD"/>
    <w:rsid w:val="00F37D89"/>
    <w:rsid w:val="00F421DB"/>
    <w:rsid w:val="00F6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0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6551"/>
    <w:pPr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Props1.xml><?xml version="1.0" encoding="utf-8"?>
<ds:datastoreItem xmlns:ds="http://schemas.openxmlformats.org/officeDocument/2006/customXml" ds:itemID="{948091FF-D4F8-444F-8AF5-5B30F6AB536B}"/>
</file>

<file path=customXml/itemProps2.xml><?xml version="1.0" encoding="utf-8"?>
<ds:datastoreItem xmlns:ds="http://schemas.openxmlformats.org/officeDocument/2006/customXml" ds:itemID="{E56C25AE-E8D7-44E9-93DB-7B11EDB7A3E6}"/>
</file>

<file path=customXml/itemProps3.xml><?xml version="1.0" encoding="utf-8"?>
<ds:datastoreItem xmlns:ds="http://schemas.openxmlformats.org/officeDocument/2006/customXml" ds:itemID="{A530EAA6-EF13-486B-A890-E71C444ED76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1069</TotalTime>
  <Pages>1</Pages>
  <Words>188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subject/>
  <dc:creator>Arminka</dc:creator>
  <cp:keywords/>
  <dc:description/>
  <cp:lastModifiedBy>Mission GNV</cp:lastModifiedBy>
  <cp:revision>20</cp:revision>
  <dcterms:created xsi:type="dcterms:W3CDTF">2017-04-28T15:49:00Z</dcterms:created>
  <dcterms:modified xsi:type="dcterms:W3CDTF">2017-05-02T11:14:00Z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