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F5" w:rsidRPr="00931C09" w:rsidRDefault="008E56F5" w:rsidP="008E56F5">
      <w:pPr>
        <w:ind w:left="180" w:right="90"/>
        <w:jc w:val="center"/>
        <w:rPr>
          <w:rFonts w:ascii="Sylfaen" w:hAnsi="Sylfaen" w:cs="Arial"/>
          <w:b/>
          <w:bCs/>
          <w:color w:val="0D0D0D" w:themeColor="text1" w:themeTint="F2"/>
          <w:sz w:val="36"/>
          <w:szCs w:val="36"/>
          <w:lang w:val="en-GB"/>
        </w:rPr>
      </w:pPr>
      <w:r w:rsidRPr="00931C09">
        <w:rPr>
          <w:rFonts w:ascii="Sylfaen" w:hAnsi="Sylfaen" w:cs="Arial"/>
          <w:b/>
          <w:bCs/>
          <w:color w:val="0D0D0D" w:themeColor="text1" w:themeTint="F2"/>
          <w:sz w:val="36"/>
          <w:szCs w:val="36"/>
          <w:lang w:val="en-GB"/>
        </w:rPr>
        <w:t>GEORGIA</w:t>
      </w:r>
    </w:p>
    <w:p w:rsidR="008E56F5" w:rsidRPr="00670BEF" w:rsidRDefault="008E56F5" w:rsidP="00416E2F">
      <w:pPr>
        <w:pStyle w:val="Body"/>
        <w:jc w:val="center"/>
        <w:rPr>
          <w:b/>
          <w:bCs/>
          <w:sz w:val="28"/>
          <w:szCs w:val="28"/>
          <w:lang w:val="en-US"/>
        </w:rPr>
      </w:pPr>
      <w:bookmarkStart w:id="0" w:name="_GoBack"/>
      <w:bookmarkEnd w:id="0"/>
    </w:p>
    <w:p w:rsidR="007C2DD3" w:rsidRPr="00931C09" w:rsidRDefault="00A81BC3" w:rsidP="00416E2F">
      <w:pPr>
        <w:pStyle w:val="Body"/>
        <w:jc w:val="center"/>
        <w:rPr>
          <w:bCs/>
          <w:sz w:val="28"/>
          <w:szCs w:val="28"/>
        </w:rPr>
      </w:pPr>
      <w:r w:rsidRPr="00670BEF">
        <w:rPr>
          <w:b/>
          <w:bCs/>
          <w:sz w:val="28"/>
          <w:szCs w:val="28"/>
          <w:lang w:val="en-US"/>
        </w:rPr>
        <w:t xml:space="preserve"> </w:t>
      </w:r>
      <w:r w:rsidR="00416E2F" w:rsidRPr="00931C09">
        <w:rPr>
          <w:bCs/>
          <w:sz w:val="28"/>
          <w:szCs w:val="28"/>
          <w:lang w:val="en-US"/>
        </w:rPr>
        <w:t>The 27</w:t>
      </w:r>
      <w:r w:rsidR="00416E2F" w:rsidRPr="00931C09">
        <w:rPr>
          <w:bCs/>
          <w:sz w:val="28"/>
          <w:szCs w:val="28"/>
          <w:vertAlign w:val="superscript"/>
          <w:lang w:val="en-US"/>
        </w:rPr>
        <w:t>th</w:t>
      </w:r>
      <w:r w:rsidR="00416E2F" w:rsidRPr="00931C09">
        <w:rPr>
          <w:bCs/>
          <w:sz w:val="28"/>
          <w:szCs w:val="28"/>
          <w:lang w:val="en-US"/>
        </w:rPr>
        <w:t xml:space="preserve"> </w:t>
      </w:r>
      <w:r w:rsidR="0061646B" w:rsidRPr="00931C09">
        <w:rPr>
          <w:bCs/>
          <w:sz w:val="28"/>
          <w:szCs w:val="28"/>
          <w:lang w:val="en-US"/>
        </w:rPr>
        <w:t>Session of the UPR Working Group</w:t>
      </w:r>
    </w:p>
    <w:p w:rsidR="007C2DD3" w:rsidRPr="00931C09" w:rsidRDefault="0061646B" w:rsidP="00DD6DD8">
      <w:pPr>
        <w:pStyle w:val="Body"/>
        <w:jc w:val="center"/>
        <w:rPr>
          <w:bCs/>
          <w:sz w:val="28"/>
          <w:szCs w:val="28"/>
          <w:lang w:val="en-US"/>
        </w:rPr>
      </w:pPr>
      <w:r w:rsidRPr="00931C09">
        <w:rPr>
          <w:bCs/>
          <w:sz w:val="28"/>
          <w:szCs w:val="28"/>
          <w:lang w:val="en-US"/>
        </w:rPr>
        <w:t xml:space="preserve">UPR of </w:t>
      </w:r>
      <w:r w:rsidR="00DD6DD8" w:rsidRPr="00931C09">
        <w:rPr>
          <w:bCs/>
          <w:sz w:val="28"/>
          <w:szCs w:val="28"/>
          <w:lang w:val="en-US"/>
        </w:rPr>
        <w:t>Brazil</w:t>
      </w:r>
    </w:p>
    <w:p w:rsidR="00416E2F" w:rsidRPr="00670BEF" w:rsidRDefault="00416E2F" w:rsidP="00416E2F">
      <w:pPr>
        <w:pStyle w:val="Body"/>
        <w:jc w:val="center"/>
        <w:rPr>
          <w:b/>
          <w:bCs/>
          <w:sz w:val="28"/>
          <w:szCs w:val="28"/>
          <w:lang w:val="en-US"/>
        </w:rPr>
      </w:pPr>
    </w:p>
    <w:p w:rsidR="00416E2F" w:rsidRPr="00670BEF" w:rsidRDefault="00416E2F" w:rsidP="00416E2F">
      <w:pPr>
        <w:pStyle w:val="Body"/>
        <w:jc w:val="center"/>
        <w:rPr>
          <w:b/>
          <w:bCs/>
          <w:sz w:val="20"/>
          <w:szCs w:val="20"/>
        </w:rPr>
      </w:pPr>
    </w:p>
    <w:p w:rsidR="007C2DD3" w:rsidRPr="00670BEF" w:rsidRDefault="0061646B" w:rsidP="00416E2F">
      <w:pPr>
        <w:pStyle w:val="Body"/>
        <w:jc w:val="right"/>
        <w:rPr>
          <w:sz w:val="20"/>
          <w:szCs w:val="20"/>
        </w:rPr>
      </w:pPr>
      <w:r w:rsidRPr="00670BEF">
        <w:rPr>
          <w:sz w:val="20"/>
          <w:szCs w:val="20"/>
        </w:rPr>
        <w:t xml:space="preserve"> </w:t>
      </w:r>
      <w:r w:rsidR="00DD6DD8" w:rsidRPr="00670BEF">
        <w:rPr>
          <w:rFonts w:cs="Arial"/>
          <w:bCs/>
          <w:color w:val="000000" w:themeColor="text1"/>
          <w:sz w:val="20"/>
          <w:szCs w:val="20"/>
        </w:rPr>
        <w:t>Geneva, 5</w:t>
      </w:r>
      <w:r w:rsidR="00416E2F" w:rsidRPr="00670BEF">
        <w:rPr>
          <w:rFonts w:cs="Arial"/>
          <w:bCs/>
          <w:color w:val="000000" w:themeColor="text1"/>
          <w:sz w:val="20"/>
          <w:szCs w:val="20"/>
        </w:rPr>
        <w:t xml:space="preserve"> May 2017</w:t>
      </w:r>
    </w:p>
    <w:p w:rsidR="007C2DD3" w:rsidRPr="00670BEF" w:rsidRDefault="007C2DD3">
      <w:pPr>
        <w:pStyle w:val="Body"/>
      </w:pPr>
    </w:p>
    <w:p w:rsidR="008217C0" w:rsidRDefault="008217C0" w:rsidP="003C3161">
      <w:pPr>
        <w:pStyle w:val="Body"/>
        <w:jc w:val="both"/>
        <w:rPr>
          <w:lang w:val="en-US"/>
        </w:rPr>
      </w:pPr>
    </w:p>
    <w:p w:rsidR="008217C0" w:rsidRPr="008217C0" w:rsidRDefault="008217C0" w:rsidP="008217C0">
      <w:pPr>
        <w:shd w:val="clear" w:color="auto" w:fill="FFFFFF"/>
        <w:jc w:val="both"/>
        <w:rPr>
          <w:rFonts w:ascii="Sylfaen" w:hAnsi="Sylfaen"/>
          <w:sz w:val="22"/>
          <w:szCs w:val="22"/>
        </w:rPr>
      </w:pPr>
      <w:r>
        <w:rPr>
          <w:rFonts w:ascii="Sylfaen" w:eastAsia="Times New Roman" w:hAnsi="Sylfaen"/>
        </w:rPr>
        <w:t>Georgia</w:t>
      </w:r>
      <w:r w:rsidRPr="008217C0">
        <w:rPr>
          <w:rFonts w:ascii="Sylfaen" w:eastAsia="Times New Roman" w:hAnsi="Sylfaen"/>
        </w:rPr>
        <w:t xml:space="preserve"> welcome</w:t>
      </w:r>
      <w:r>
        <w:rPr>
          <w:rFonts w:ascii="Sylfaen" w:eastAsia="Times New Roman" w:hAnsi="Sylfaen"/>
        </w:rPr>
        <w:t>s</w:t>
      </w:r>
      <w:r w:rsidRPr="008217C0">
        <w:rPr>
          <w:rFonts w:ascii="Sylfaen" w:eastAsia="Times New Roman" w:hAnsi="Sylfaen"/>
        </w:rPr>
        <w:t xml:space="preserve"> the Delegation of Brazil and thank</w:t>
      </w:r>
      <w:r>
        <w:rPr>
          <w:rFonts w:ascii="Sylfaen" w:eastAsia="Times New Roman" w:hAnsi="Sylfaen"/>
        </w:rPr>
        <w:t>s</w:t>
      </w:r>
      <w:r w:rsidRPr="008217C0">
        <w:rPr>
          <w:rFonts w:ascii="Sylfaen" w:eastAsia="Times New Roman" w:hAnsi="Sylfaen"/>
        </w:rPr>
        <w:t xml:space="preserve"> the Head of Delegation for the presentation of the national report.</w:t>
      </w:r>
    </w:p>
    <w:p w:rsidR="008217C0" w:rsidRPr="008217C0" w:rsidRDefault="008217C0" w:rsidP="008217C0">
      <w:pPr>
        <w:shd w:val="clear" w:color="auto" w:fill="FFFFFF"/>
        <w:jc w:val="both"/>
        <w:rPr>
          <w:rFonts w:ascii="Sylfaen" w:eastAsia="Times New Roman" w:hAnsi="Sylfaen"/>
        </w:rPr>
      </w:pPr>
    </w:p>
    <w:p w:rsidR="008217C0" w:rsidRPr="008217C0" w:rsidRDefault="008217C0" w:rsidP="008217C0">
      <w:pPr>
        <w:shd w:val="clear" w:color="auto" w:fill="FFFFFF"/>
        <w:jc w:val="both"/>
        <w:rPr>
          <w:rFonts w:ascii="Sylfaen" w:eastAsia="Times New Roman" w:hAnsi="Sylfaen"/>
        </w:rPr>
      </w:pPr>
      <w:r w:rsidRPr="008217C0">
        <w:rPr>
          <w:rFonts w:ascii="Sylfaen" w:eastAsia="Times New Roman" w:hAnsi="Sylfaen"/>
        </w:rPr>
        <w:t xml:space="preserve">We highlight steps taken by the Government to reduce extreme poverty and fight against modern slavery. We also </w:t>
      </w:r>
      <w:r w:rsidR="00931C09" w:rsidRPr="008217C0">
        <w:rPr>
          <w:rFonts w:ascii="Sylfaen" w:eastAsia="Times New Roman" w:hAnsi="Sylfaen"/>
        </w:rPr>
        <w:t xml:space="preserve">positively </w:t>
      </w:r>
      <w:r w:rsidRPr="008217C0">
        <w:rPr>
          <w:rFonts w:ascii="Sylfaen" w:eastAsia="Times New Roman" w:hAnsi="Sylfaen"/>
        </w:rPr>
        <w:t>note the measures undertaken in promoting children’s rights, including through the adoption of laws, which establish the right of children and adolescents to be educated and cared for without the use of physical punishment and view the enabling</w:t>
      </w:r>
      <w:r w:rsidR="00931C09">
        <w:rPr>
          <w:rFonts w:ascii="Sylfaen" w:eastAsia="Times New Roman" w:hAnsi="Sylfaen"/>
        </w:rPr>
        <w:t xml:space="preserve"> of</w:t>
      </w:r>
      <w:r w:rsidRPr="008217C0">
        <w:rPr>
          <w:rFonts w:ascii="Sylfaen" w:eastAsia="Times New Roman" w:hAnsi="Sylfaen"/>
        </w:rPr>
        <w:t xml:space="preserve"> sexual exploitation of children or adolescents as a heinous crime. </w:t>
      </w:r>
    </w:p>
    <w:p w:rsidR="008217C0" w:rsidRPr="008217C0" w:rsidRDefault="008217C0" w:rsidP="008217C0">
      <w:pPr>
        <w:shd w:val="clear" w:color="auto" w:fill="FFFFFF"/>
        <w:jc w:val="both"/>
        <w:rPr>
          <w:rFonts w:ascii="Sylfaen" w:eastAsia="Times New Roman" w:hAnsi="Sylfaen"/>
        </w:rPr>
      </w:pPr>
    </w:p>
    <w:p w:rsidR="008217C0" w:rsidRPr="008217C0" w:rsidRDefault="008217C0" w:rsidP="008217C0">
      <w:pPr>
        <w:shd w:val="clear" w:color="auto" w:fill="FFFFFF"/>
        <w:jc w:val="both"/>
        <w:rPr>
          <w:rFonts w:ascii="Sylfaen" w:eastAsia="Times New Roman" w:hAnsi="Sylfaen"/>
        </w:rPr>
      </w:pPr>
      <w:r w:rsidRPr="008217C0">
        <w:rPr>
          <w:rFonts w:ascii="Sylfaen" w:eastAsia="Times New Roman" w:hAnsi="Sylfaen"/>
        </w:rPr>
        <w:t>Georgia acknowledges B</w:t>
      </w:r>
      <w:r w:rsidR="00931C09">
        <w:rPr>
          <w:rFonts w:ascii="Sylfaen" w:eastAsia="Times New Roman" w:hAnsi="Sylfaen"/>
        </w:rPr>
        <w:t>razil’s progress in dealing</w:t>
      </w:r>
      <w:r w:rsidRPr="008217C0">
        <w:rPr>
          <w:rFonts w:ascii="Sylfaen" w:eastAsia="Times New Roman" w:hAnsi="Sylfaen"/>
        </w:rPr>
        <w:t xml:space="preserve"> the human rights agenda, including commitment to combat and prevent torture and other ill-treatment, although there are </w:t>
      </w:r>
      <w:r w:rsidR="00EF2E27">
        <w:rPr>
          <w:rFonts w:ascii="Sylfaen" w:eastAsia="Times New Roman" w:hAnsi="Sylfaen"/>
        </w:rPr>
        <w:t>concerns with reports regarding</w:t>
      </w:r>
      <w:r w:rsidRPr="008217C0">
        <w:rPr>
          <w:rFonts w:ascii="Sylfaen" w:eastAsia="Times New Roman" w:hAnsi="Sylfaen"/>
        </w:rPr>
        <w:t xml:space="preserve"> situation in prisons. </w:t>
      </w:r>
    </w:p>
    <w:p w:rsidR="008217C0" w:rsidRPr="008217C0" w:rsidRDefault="008217C0" w:rsidP="008217C0">
      <w:pPr>
        <w:shd w:val="clear" w:color="auto" w:fill="FFFFFF"/>
        <w:jc w:val="both"/>
        <w:rPr>
          <w:rFonts w:ascii="Sylfaen" w:eastAsia="Times New Roman" w:hAnsi="Sylfaen"/>
        </w:rPr>
      </w:pPr>
    </w:p>
    <w:p w:rsidR="008217C0" w:rsidRPr="008217C0" w:rsidRDefault="008217C0" w:rsidP="008217C0">
      <w:pPr>
        <w:shd w:val="clear" w:color="auto" w:fill="FFFFFF"/>
        <w:jc w:val="both"/>
        <w:rPr>
          <w:rFonts w:ascii="Sylfaen" w:eastAsia="Times New Roman" w:hAnsi="Sylfaen"/>
        </w:rPr>
      </w:pPr>
      <w:r w:rsidRPr="008217C0">
        <w:rPr>
          <w:rFonts w:ascii="Sylfaen" w:eastAsia="Times New Roman" w:hAnsi="Sylfaen"/>
        </w:rPr>
        <w:t>Georgia would like to recommend to the Government of Brazil:</w:t>
      </w:r>
    </w:p>
    <w:p w:rsidR="008217C0" w:rsidRPr="008217C0" w:rsidRDefault="008217C0" w:rsidP="008217C0">
      <w:pPr>
        <w:shd w:val="clear" w:color="auto" w:fill="FFFFFF"/>
        <w:jc w:val="both"/>
        <w:rPr>
          <w:rFonts w:ascii="Sylfaen" w:eastAsia="Times New Roman" w:hAnsi="Sylfaen"/>
        </w:rPr>
      </w:pPr>
    </w:p>
    <w:p w:rsidR="008217C0" w:rsidRPr="008217C0" w:rsidRDefault="008217C0" w:rsidP="008217C0">
      <w:pPr>
        <w:shd w:val="clear" w:color="auto" w:fill="FFFFFF"/>
        <w:jc w:val="both"/>
        <w:rPr>
          <w:rFonts w:ascii="Sylfaen" w:eastAsia="Times New Roman" w:hAnsi="Sylfaen"/>
        </w:rPr>
      </w:pPr>
      <w:r w:rsidRPr="008217C0">
        <w:rPr>
          <w:rFonts w:ascii="Sylfaen" w:eastAsia="Times New Roman" w:hAnsi="Sylfaen"/>
        </w:rPr>
        <w:t>•</w:t>
      </w:r>
      <w:r w:rsidRPr="008217C0">
        <w:rPr>
          <w:rStyle w:val="apple-tab-span"/>
          <w:rFonts w:ascii="Sylfaen" w:eastAsia="Times New Roman" w:hAnsi="Sylfaen"/>
        </w:rPr>
        <w:t xml:space="preserve"> </w:t>
      </w:r>
      <w:r w:rsidRPr="008217C0">
        <w:rPr>
          <w:rFonts w:ascii="Sylfaen" w:eastAsia="Times New Roman" w:hAnsi="Sylfaen"/>
        </w:rPr>
        <w:t>To ratify the Optional Protocol to the Convention on the Rights of the Child on a Communications Procedure;</w:t>
      </w:r>
    </w:p>
    <w:p w:rsidR="008217C0" w:rsidRPr="008217C0" w:rsidRDefault="008217C0" w:rsidP="008217C0">
      <w:pPr>
        <w:shd w:val="clear" w:color="auto" w:fill="FFFFFF"/>
        <w:jc w:val="both"/>
        <w:rPr>
          <w:rFonts w:ascii="Sylfaen" w:eastAsia="Times New Roman" w:hAnsi="Sylfaen"/>
        </w:rPr>
      </w:pPr>
      <w:r w:rsidRPr="008217C0">
        <w:rPr>
          <w:rFonts w:ascii="Sylfaen" w:eastAsia="Times New Roman" w:hAnsi="Sylfaen"/>
        </w:rPr>
        <w:t>•</w:t>
      </w:r>
      <w:r w:rsidRPr="008217C0">
        <w:rPr>
          <w:rStyle w:val="apple-tab-span"/>
          <w:rFonts w:ascii="Sylfaen" w:eastAsia="Times New Roman" w:hAnsi="Sylfaen"/>
        </w:rPr>
        <w:t xml:space="preserve"> </w:t>
      </w:r>
      <w:r w:rsidRPr="008217C0">
        <w:rPr>
          <w:rFonts w:ascii="Sylfaen" w:eastAsia="Times New Roman" w:hAnsi="Sylfaen"/>
        </w:rPr>
        <w:t>To in</w:t>
      </w:r>
      <w:r w:rsidR="00EF2E27">
        <w:rPr>
          <w:rFonts w:ascii="Sylfaen" w:eastAsia="Times New Roman" w:hAnsi="Sylfaen"/>
        </w:rPr>
        <w:t>tensify efforts aimed at combat</w:t>
      </w:r>
      <w:r w:rsidRPr="008217C0">
        <w:rPr>
          <w:rFonts w:ascii="Sylfaen" w:eastAsia="Times New Roman" w:hAnsi="Sylfaen"/>
        </w:rPr>
        <w:t>ing and preventing torture and other forms of ill-treatment. </w:t>
      </w:r>
    </w:p>
    <w:p w:rsidR="008217C0" w:rsidRPr="008217C0" w:rsidRDefault="008217C0" w:rsidP="008217C0">
      <w:pPr>
        <w:shd w:val="clear" w:color="auto" w:fill="FFFFFF"/>
        <w:jc w:val="both"/>
        <w:rPr>
          <w:rFonts w:ascii="Sylfaen" w:eastAsia="Times New Roman" w:hAnsi="Sylfaen"/>
        </w:rPr>
      </w:pPr>
    </w:p>
    <w:p w:rsidR="008217C0" w:rsidRPr="008217C0" w:rsidRDefault="008217C0" w:rsidP="008217C0">
      <w:pPr>
        <w:shd w:val="clear" w:color="auto" w:fill="FFFFFF"/>
        <w:jc w:val="both"/>
        <w:rPr>
          <w:rFonts w:ascii="Sylfaen" w:eastAsia="Times New Roman" w:hAnsi="Sylfaen"/>
        </w:rPr>
      </w:pPr>
      <w:r w:rsidRPr="008217C0">
        <w:rPr>
          <w:rFonts w:ascii="Sylfaen" w:eastAsia="Times New Roman" w:hAnsi="Sylfaen"/>
        </w:rPr>
        <w:t>We wish the Delegation of Brazil a successful UPR. </w:t>
      </w:r>
    </w:p>
    <w:p w:rsidR="008217C0" w:rsidRPr="008217C0" w:rsidRDefault="008217C0" w:rsidP="008217C0">
      <w:pPr>
        <w:pStyle w:val="Body"/>
        <w:jc w:val="both"/>
        <w:rPr>
          <w:lang w:val="en-US"/>
        </w:rPr>
      </w:pPr>
    </w:p>
    <w:p w:rsidR="008217C0" w:rsidRDefault="008217C0" w:rsidP="003C3161">
      <w:pPr>
        <w:pStyle w:val="Body"/>
        <w:jc w:val="both"/>
        <w:rPr>
          <w:lang w:val="en-US"/>
        </w:rPr>
      </w:pPr>
    </w:p>
    <w:p w:rsidR="008217C0" w:rsidRDefault="008217C0" w:rsidP="003C3161">
      <w:pPr>
        <w:pStyle w:val="Body"/>
        <w:jc w:val="both"/>
        <w:rPr>
          <w:lang w:val="en-US"/>
        </w:rPr>
      </w:pPr>
    </w:p>
    <w:p w:rsidR="008217C0" w:rsidRDefault="008217C0" w:rsidP="003C3161">
      <w:pPr>
        <w:pStyle w:val="Body"/>
        <w:jc w:val="both"/>
        <w:rPr>
          <w:lang w:val="en-US"/>
        </w:rPr>
      </w:pPr>
    </w:p>
    <w:p w:rsidR="008217C0" w:rsidRDefault="008217C0" w:rsidP="003C3161">
      <w:pPr>
        <w:pStyle w:val="Body"/>
        <w:jc w:val="both"/>
        <w:rPr>
          <w:lang w:val="en-US"/>
        </w:rPr>
      </w:pPr>
    </w:p>
    <w:p w:rsidR="008217C0" w:rsidRDefault="008217C0" w:rsidP="003C3161">
      <w:pPr>
        <w:pStyle w:val="Body"/>
        <w:jc w:val="both"/>
        <w:rPr>
          <w:lang w:val="en-US"/>
        </w:rPr>
      </w:pPr>
    </w:p>
    <w:sectPr w:rsidR="008217C0" w:rsidSect="007C2DD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A0" w:rsidRDefault="005531A0" w:rsidP="007C2DD3">
      <w:r>
        <w:separator/>
      </w:r>
    </w:p>
  </w:endnote>
  <w:endnote w:type="continuationSeparator" w:id="0">
    <w:p w:rsidR="005531A0" w:rsidRDefault="005531A0" w:rsidP="007C2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A0" w:rsidRDefault="005531A0" w:rsidP="007C2DD3">
      <w:r>
        <w:separator/>
      </w:r>
    </w:p>
  </w:footnote>
  <w:footnote w:type="continuationSeparator" w:id="0">
    <w:p w:rsidR="005531A0" w:rsidRDefault="005531A0" w:rsidP="007C2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C64DF"/>
    <w:multiLevelType w:val="hybridMultilevel"/>
    <w:tmpl w:val="21E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51C8A"/>
    <w:multiLevelType w:val="hybridMultilevel"/>
    <w:tmpl w:val="798C970E"/>
    <w:numStyleLink w:val="ImportedStyle1"/>
  </w:abstractNum>
  <w:abstractNum w:abstractNumId="2">
    <w:nsid w:val="47F67B9E"/>
    <w:multiLevelType w:val="hybridMultilevel"/>
    <w:tmpl w:val="798C970E"/>
    <w:styleLink w:val="ImportedStyle1"/>
    <w:lvl w:ilvl="0" w:tplc="69DEF9A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B5636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D087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B8CCD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52ED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F2A54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60D58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A92B6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630105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6B306A18"/>
    <w:multiLevelType w:val="hybridMultilevel"/>
    <w:tmpl w:val="EE5C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7C2DD3"/>
    <w:rsid w:val="00021469"/>
    <w:rsid w:val="00051275"/>
    <w:rsid w:val="000D2CA8"/>
    <w:rsid w:val="00110E4F"/>
    <w:rsid w:val="00190FA3"/>
    <w:rsid w:val="001A58D7"/>
    <w:rsid w:val="0020757B"/>
    <w:rsid w:val="0021512D"/>
    <w:rsid w:val="002470EA"/>
    <w:rsid w:val="00261CF2"/>
    <w:rsid w:val="002974FC"/>
    <w:rsid w:val="002D0D31"/>
    <w:rsid w:val="002D146A"/>
    <w:rsid w:val="00311B48"/>
    <w:rsid w:val="00351D44"/>
    <w:rsid w:val="003729BB"/>
    <w:rsid w:val="0039100E"/>
    <w:rsid w:val="003B2C8E"/>
    <w:rsid w:val="003C3161"/>
    <w:rsid w:val="003C75E1"/>
    <w:rsid w:val="003D51A8"/>
    <w:rsid w:val="00416E2F"/>
    <w:rsid w:val="004423F4"/>
    <w:rsid w:val="00457CB7"/>
    <w:rsid w:val="0048291E"/>
    <w:rsid w:val="004D615E"/>
    <w:rsid w:val="00506AF6"/>
    <w:rsid w:val="005531A0"/>
    <w:rsid w:val="005542D4"/>
    <w:rsid w:val="005730E7"/>
    <w:rsid w:val="005B2D73"/>
    <w:rsid w:val="005E69BC"/>
    <w:rsid w:val="00615022"/>
    <w:rsid w:val="0061646B"/>
    <w:rsid w:val="00637E7A"/>
    <w:rsid w:val="00642396"/>
    <w:rsid w:val="00664FF5"/>
    <w:rsid w:val="00670BEF"/>
    <w:rsid w:val="006806A7"/>
    <w:rsid w:val="006E3BE7"/>
    <w:rsid w:val="007262F1"/>
    <w:rsid w:val="00772AFE"/>
    <w:rsid w:val="007C2DD3"/>
    <w:rsid w:val="007D29A0"/>
    <w:rsid w:val="007D3346"/>
    <w:rsid w:val="00806144"/>
    <w:rsid w:val="008217C0"/>
    <w:rsid w:val="008728DB"/>
    <w:rsid w:val="008B2615"/>
    <w:rsid w:val="008C4CA5"/>
    <w:rsid w:val="008C683C"/>
    <w:rsid w:val="008E56F5"/>
    <w:rsid w:val="00926FCB"/>
    <w:rsid w:val="00931C09"/>
    <w:rsid w:val="00934D60"/>
    <w:rsid w:val="00935D4B"/>
    <w:rsid w:val="0094072D"/>
    <w:rsid w:val="009B14CD"/>
    <w:rsid w:val="009F6002"/>
    <w:rsid w:val="00A02AF3"/>
    <w:rsid w:val="00A03318"/>
    <w:rsid w:val="00A25C41"/>
    <w:rsid w:val="00A56A63"/>
    <w:rsid w:val="00A81BC3"/>
    <w:rsid w:val="00AB24EC"/>
    <w:rsid w:val="00AB787F"/>
    <w:rsid w:val="00B10605"/>
    <w:rsid w:val="00B15813"/>
    <w:rsid w:val="00B37EE5"/>
    <w:rsid w:val="00B64CB2"/>
    <w:rsid w:val="00C12503"/>
    <w:rsid w:val="00C1608F"/>
    <w:rsid w:val="00C20CDC"/>
    <w:rsid w:val="00C449FF"/>
    <w:rsid w:val="00C50187"/>
    <w:rsid w:val="00C53474"/>
    <w:rsid w:val="00C75847"/>
    <w:rsid w:val="00C847F1"/>
    <w:rsid w:val="00CC69EB"/>
    <w:rsid w:val="00D27DAF"/>
    <w:rsid w:val="00D61826"/>
    <w:rsid w:val="00DA4028"/>
    <w:rsid w:val="00DD1436"/>
    <w:rsid w:val="00DD6DD8"/>
    <w:rsid w:val="00DF65AF"/>
    <w:rsid w:val="00E3085C"/>
    <w:rsid w:val="00E73E39"/>
    <w:rsid w:val="00E83867"/>
    <w:rsid w:val="00E92DEA"/>
    <w:rsid w:val="00ED5A0C"/>
    <w:rsid w:val="00EE5A30"/>
    <w:rsid w:val="00EF2E27"/>
    <w:rsid w:val="00F15F99"/>
    <w:rsid w:val="00F32FD1"/>
    <w:rsid w:val="00F37CD7"/>
    <w:rsid w:val="00F47EC8"/>
    <w:rsid w:val="00FB47B8"/>
    <w:rsid w:val="00FB59A0"/>
    <w:rsid w:val="00FF1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DD3"/>
    <w:rPr>
      <w:u w:val="single"/>
    </w:rPr>
  </w:style>
  <w:style w:type="paragraph" w:customStyle="1" w:styleId="HeaderFooter">
    <w:name w:val="Header &amp; Footer"/>
    <w:rsid w:val="007C2DD3"/>
    <w:pPr>
      <w:tabs>
        <w:tab w:val="right" w:pos="9020"/>
      </w:tabs>
    </w:pPr>
    <w:rPr>
      <w:rFonts w:ascii="Helvetica" w:hAnsi="Helvetica" w:cs="Arial Unicode MS"/>
      <w:color w:val="000000"/>
      <w:sz w:val="24"/>
      <w:szCs w:val="24"/>
    </w:rPr>
  </w:style>
  <w:style w:type="paragraph" w:customStyle="1" w:styleId="Body">
    <w:name w:val="Body"/>
    <w:rsid w:val="007C2DD3"/>
    <w:pPr>
      <w:spacing w:line="276" w:lineRule="auto"/>
    </w:pPr>
    <w:rPr>
      <w:rFonts w:ascii="Sylfaen" w:eastAsia="Sylfaen" w:hAnsi="Sylfaen" w:cs="Sylfaen"/>
      <w:color w:val="000000"/>
      <w:sz w:val="24"/>
      <w:szCs w:val="24"/>
      <w:u w:color="000000"/>
      <w:lang w:val="de-DE"/>
    </w:rPr>
  </w:style>
  <w:style w:type="paragraph" w:styleId="ListParagraph">
    <w:name w:val="List Paragraph"/>
    <w:rsid w:val="007C2DD3"/>
    <w:pPr>
      <w:spacing w:line="276" w:lineRule="auto"/>
      <w:ind w:left="720"/>
    </w:pPr>
    <w:rPr>
      <w:rFonts w:ascii="Sylfaen" w:eastAsia="Sylfaen" w:hAnsi="Sylfaen" w:cs="Sylfaen"/>
      <w:color w:val="000000"/>
      <w:sz w:val="24"/>
      <w:szCs w:val="24"/>
      <w:u w:color="000000"/>
    </w:rPr>
  </w:style>
  <w:style w:type="numbering" w:customStyle="1" w:styleId="ImportedStyle1">
    <w:name w:val="Imported Style 1"/>
    <w:rsid w:val="007C2DD3"/>
    <w:pPr>
      <w:numPr>
        <w:numId w:val="1"/>
      </w:numPr>
    </w:pPr>
  </w:style>
  <w:style w:type="character" w:customStyle="1" w:styleId="apple-tab-span">
    <w:name w:val="apple-tab-span"/>
    <w:basedOn w:val="DefaultParagraphFont"/>
    <w:rsid w:val="008217C0"/>
  </w:style>
</w:styles>
</file>

<file path=word/webSettings.xml><?xml version="1.0" encoding="utf-8"?>
<w:webSettings xmlns:r="http://schemas.openxmlformats.org/officeDocument/2006/relationships" xmlns:w="http://schemas.openxmlformats.org/wordprocessingml/2006/main">
  <w:divs>
    <w:div w:id="217208331">
      <w:bodyDiv w:val="1"/>
      <w:marLeft w:val="0"/>
      <w:marRight w:val="0"/>
      <w:marTop w:val="0"/>
      <w:marBottom w:val="0"/>
      <w:divBdr>
        <w:top w:val="none" w:sz="0" w:space="0" w:color="auto"/>
        <w:left w:val="none" w:sz="0" w:space="0" w:color="auto"/>
        <w:bottom w:val="none" w:sz="0" w:space="0" w:color="auto"/>
        <w:right w:val="none" w:sz="0" w:space="0" w:color="auto"/>
      </w:divBdr>
    </w:div>
    <w:div w:id="296571477">
      <w:bodyDiv w:val="1"/>
      <w:marLeft w:val="0"/>
      <w:marRight w:val="0"/>
      <w:marTop w:val="0"/>
      <w:marBottom w:val="0"/>
      <w:divBdr>
        <w:top w:val="none" w:sz="0" w:space="0" w:color="auto"/>
        <w:left w:val="none" w:sz="0" w:space="0" w:color="auto"/>
        <w:bottom w:val="none" w:sz="0" w:space="0" w:color="auto"/>
        <w:right w:val="none" w:sz="0" w:space="0" w:color="auto"/>
      </w:divBdr>
    </w:div>
    <w:div w:id="322855693">
      <w:bodyDiv w:val="1"/>
      <w:marLeft w:val="0"/>
      <w:marRight w:val="0"/>
      <w:marTop w:val="0"/>
      <w:marBottom w:val="0"/>
      <w:divBdr>
        <w:top w:val="none" w:sz="0" w:space="0" w:color="auto"/>
        <w:left w:val="none" w:sz="0" w:space="0" w:color="auto"/>
        <w:bottom w:val="none" w:sz="0" w:space="0" w:color="auto"/>
        <w:right w:val="none" w:sz="0" w:space="0" w:color="auto"/>
      </w:divBdr>
      <w:divsChild>
        <w:div w:id="787889343">
          <w:marLeft w:val="0"/>
          <w:marRight w:val="0"/>
          <w:marTop w:val="0"/>
          <w:marBottom w:val="0"/>
          <w:divBdr>
            <w:top w:val="none" w:sz="0" w:space="0" w:color="auto"/>
            <w:left w:val="none" w:sz="0" w:space="0" w:color="auto"/>
            <w:bottom w:val="none" w:sz="0" w:space="0" w:color="auto"/>
            <w:right w:val="none" w:sz="0" w:space="0" w:color="auto"/>
          </w:divBdr>
          <w:divsChild>
            <w:div w:id="1396973882">
              <w:marLeft w:val="0"/>
              <w:marRight w:val="0"/>
              <w:marTop w:val="0"/>
              <w:marBottom w:val="0"/>
              <w:divBdr>
                <w:top w:val="none" w:sz="0" w:space="0" w:color="auto"/>
                <w:left w:val="none" w:sz="0" w:space="0" w:color="auto"/>
                <w:bottom w:val="none" w:sz="0" w:space="0" w:color="auto"/>
                <w:right w:val="none" w:sz="0" w:space="0" w:color="auto"/>
              </w:divBdr>
              <w:divsChild>
                <w:div w:id="5868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6446">
      <w:bodyDiv w:val="1"/>
      <w:marLeft w:val="0"/>
      <w:marRight w:val="0"/>
      <w:marTop w:val="0"/>
      <w:marBottom w:val="0"/>
      <w:divBdr>
        <w:top w:val="none" w:sz="0" w:space="0" w:color="auto"/>
        <w:left w:val="none" w:sz="0" w:space="0" w:color="auto"/>
        <w:bottom w:val="none" w:sz="0" w:space="0" w:color="auto"/>
        <w:right w:val="none" w:sz="0" w:space="0" w:color="auto"/>
      </w:divBdr>
      <w:divsChild>
        <w:div w:id="1743334168">
          <w:marLeft w:val="0"/>
          <w:marRight w:val="0"/>
          <w:marTop w:val="0"/>
          <w:marBottom w:val="0"/>
          <w:divBdr>
            <w:top w:val="none" w:sz="0" w:space="0" w:color="auto"/>
            <w:left w:val="none" w:sz="0" w:space="0" w:color="auto"/>
            <w:bottom w:val="none" w:sz="0" w:space="0" w:color="auto"/>
            <w:right w:val="none" w:sz="0" w:space="0" w:color="auto"/>
          </w:divBdr>
          <w:divsChild>
            <w:div w:id="628055036">
              <w:marLeft w:val="0"/>
              <w:marRight w:val="0"/>
              <w:marTop w:val="0"/>
              <w:marBottom w:val="0"/>
              <w:divBdr>
                <w:top w:val="none" w:sz="0" w:space="0" w:color="auto"/>
                <w:left w:val="none" w:sz="0" w:space="0" w:color="auto"/>
                <w:bottom w:val="none" w:sz="0" w:space="0" w:color="auto"/>
                <w:right w:val="none" w:sz="0" w:space="0" w:color="auto"/>
              </w:divBdr>
              <w:divsChild>
                <w:div w:id="7621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11927">
      <w:bodyDiv w:val="1"/>
      <w:marLeft w:val="0"/>
      <w:marRight w:val="0"/>
      <w:marTop w:val="0"/>
      <w:marBottom w:val="0"/>
      <w:divBdr>
        <w:top w:val="none" w:sz="0" w:space="0" w:color="auto"/>
        <w:left w:val="none" w:sz="0" w:space="0" w:color="auto"/>
        <w:bottom w:val="none" w:sz="0" w:space="0" w:color="auto"/>
        <w:right w:val="none" w:sz="0" w:space="0" w:color="auto"/>
      </w:divBdr>
      <w:divsChild>
        <w:div w:id="1553350809">
          <w:marLeft w:val="0"/>
          <w:marRight w:val="0"/>
          <w:marTop w:val="0"/>
          <w:marBottom w:val="0"/>
          <w:divBdr>
            <w:top w:val="none" w:sz="0" w:space="0" w:color="auto"/>
            <w:left w:val="none" w:sz="0" w:space="0" w:color="auto"/>
            <w:bottom w:val="none" w:sz="0" w:space="0" w:color="auto"/>
            <w:right w:val="none" w:sz="0" w:space="0" w:color="auto"/>
          </w:divBdr>
          <w:divsChild>
            <w:div w:id="1884444153">
              <w:marLeft w:val="0"/>
              <w:marRight w:val="0"/>
              <w:marTop w:val="0"/>
              <w:marBottom w:val="0"/>
              <w:divBdr>
                <w:top w:val="none" w:sz="0" w:space="0" w:color="auto"/>
                <w:left w:val="none" w:sz="0" w:space="0" w:color="auto"/>
                <w:bottom w:val="none" w:sz="0" w:space="0" w:color="auto"/>
                <w:right w:val="none" w:sz="0" w:space="0" w:color="auto"/>
              </w:divBdr>
              <w:divsChild>
                <w:div w:id="17218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328">
      <w:bodyDiv w:val="1"/>
      <w:marLeft w:val="0"/>
      <w:marRight w:val="0"/>
      <w:marTop w:val="0"/>
      <w:marBottom w:val="0"/>
      <w:divBdr>
        <w:top w:val="none" w:sz="0" w:space="0" w:color="auto"/>
        <w:left w:val="none" w:sz="0" w:space="0" w:color="auto"/>
        <w:bottom w:val="none" w:sz="0" w:space="0" w:color="auto"/>
        <w:right w:val="none" w:sz="0" w:space="0" w:color="auto"/>
      </w:divBdr>
      <w:divsChild>
        <w:div w:id="641468719">
          <w:marLeft w:val="0"/>
          <w:marRight w:val="0"/>
          <w:marTop w:val="0"/>
          <w:marBottom w:val="0"/>
          <w:divBdr>
            <w:top w:val="none" w:sz="0" w:space="0" w:color="auto"/>
            <w:left w:val="none" w:sz="0" w:space="0" w:color="auto"/>
            <w:bottom w:val="none" w:sz="0" w:space="0" w:color="auto"/>
            <w:right w:val="none" w:sz="0" w:space="0" w:color="auto"/>
          </w:divBdr>
          <w:divsChild>
            <w:div w:id="2102136674">
              <w:marLeft w:val="0"/>
              <w:marRight w:val="0"/>
              <w:marTop w:val="0"/>
              <w:marBottom w:val="0"/>
              <w:divBdr>
                <w:top w:val="none" w:sz="0" w:space="0" w:color="auto"/>
                <w:left w:val="none" w:sz="0" w:space="0" w:color="auto"/>
                <w:bottom w:val="none" w:sz="0" w:space="0" w:color="auto"/>
                <w:right w:val="none" w:sz="0" w:space="0" w:color="auto"/>
              </w:divBdr>
              <w:divsChild>
                <w:div w:id="4171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4590">
      <w:bodyDiv w:val="1"/>
      <w:marLeft w:val="0"/>
      <w:marRight w:val="0"/>
      <w:marTop w:val="0"/>
      <w:marBottom w:val="0"/>
      <w:divBdr>
        <w:top w:val="none" w:sz="0" w:space="0" w:color="auto"/>
        <w:left w:val="none" w:sz="0" w:space="0" w:color="auto"/>
        <w:bottom w:val="none" w:sz="0" w:space="0" w:color="auto"/>
        <w:right w:val="none" w:sz="0" w:space="0" w:color="auto"/>
      </w:divBdr>
      <w:divsChild>
        <w:div w:id="1949462789">
          <w:marLeft w:val="0"/>
          <w:marRight w:val="0"/>
          <w:marTop w:val="0"/>
          <w:marBottom w:val="0"/>
          <w:divBdr>
            <w:top w:val="none" w:sz="0" w:space="0" w:color="auto"/>
            <w:left w:val="none" w:sz="0" w:space="0" w:color="auto"/>
            <w:bottom w:val="none" w:sz="0" w:space="0" w:color="auto"/>
            <w:right w:val="none" w:sz="0" w:space="0" w:color="auto"/>
          </w:divBdr>
          <w:divsChild>
            <w:div w:id="1259145033">
              <w:marLeft w:val="0"/>
              <w:marRight w:val="0"/>
              <w:marTop w:val="0"/>
              <w:marBottom w:val="0"/>
              <w:divBdr>
                <w:top w:val="none" w:sz="0" w:space="0" w:color="auto"/>
                <w:left w:val="none" w:sz="0" w:space="0" w:color="auto"/>
                <w:bottom w:val="none" w:sz="0" w:space="0" w:color="auto"/>
                <w:right w:val="none" w:sz="0" w:space="0" w:color="auto"/>
              </w:divBdr>
              <w:divsChild>
                <w:div w:id="17408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A93BED36C10A449B272F42727CF4410" ma:contentTypeVersion="2" ma:contentTypeDescription="Country Statements" ma:contentTypeScope="" ma:versionID="6f110e20b1ba9fbc089332022f9bbe2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83</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3A8F6-A16A-4D62-8AFD-D23BAB4678B2}"/>
</file>

<file path=customXml/itemProps2.xml><?xml version="1.0" encoding="utf-8"?>
<ds:datastoreItem xmlns:ds="http://schemas.openxmlformats.org/officeDocument/2006/customXml" ds:itemID="{7714CCFE-871A-4186-9AAA-0202BBBCA933}"/>
</file>

<file path=customXml/itemProps3.xml><?xml version="1.0" encoding="utf-8"?>
<ds:datastoreItem xmlns:ds="http://schemas.openxmlformats.org/officeDocument/2006/customXml" ds:itemID="{98573202-7E16-4B81-8679-B339B67648BB}"/>
</file>

<file path=docProps/app.xml><?xml version="1.0" encoding="utf-8"?>
<Properties xmlns="http://schemas.openxmlformats.org/officeDocument/2006/extended-properties" xmlns:vt="http://schemas.openxmlformats.org/officeDocument/2006/docPropsVTypes">
  <Template>Normal.dotm</Template>
  <TotalTime>13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Georgia</vt:lpstr>
    </vt:vector>
  </TitlesOfParts>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dc:title>
  <dc:creator>Eka Kipiani</dc:creator>
  <cp:lastModifiedBy>Georgia</cp:lastModifiedBy>
  <cp:revision>6</cp:revision>
  <cp:lastPrinted>2017-05-01T12:29:00Z</cp:lastPrinted>
  <dcterms:created xsi:type="dcterms:W3CDTF">2017-05-04T16:35:00Z</dcterms:created>
  <dcterms:modified xsi:type="dcterms:W3CDTF">2017-05-05T07:20:00Z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0x010100CA92D31222379248846EF4F1EBFB5EDE00BA93BED36C10A449B272F42727CF4410</vt:lpwstr>
  </property>
</Properties>
</file>