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5639" w:rsidP="00585639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الدورة 27 لمجموعة العمل المعنية بالاستعراض الدوري الشامل</w:t>
      </w:r>
    </w:p>
    <w:p w:rsidR="00585639" w:rsidRDefault="00585639" w:rsidP="00585639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بيان وفد السودن في جلسة مراجعة البرازيل</w:t>
      </w:r>
    </w:p>
    <w:p w:rsidR="00585639" w:rsidRDefault="00585639" w:rsidP="00585639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الجمعة الموافق 5 / مايو</w:t>
      </w:r>
    </w:p>
    <w:p w:rsidR="00F5617A" w:rsidRDefault="00585639" w:rsidP="00F5617A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السيد الرئيس ,,,</w:t>
      </w:r>
    </w:p>
    <w:p w:rsidR="00F5617A" w:rsidRDefault="00585639" w:rsidP="00F5617A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يرحب وفد السودان بوفد البرازيل الموقر المشارك في هذه الجلسة للجولة الثالثة من الاستعراض الدوري الشامل ويشكره علي العرض الشامل للتقرير الوطني محل الاستعراض.</w:t>
      </w:r>
    </w:p>
    <w:p w:rsidR="00BA4134" w:rsidRDefault="00BA4134" w:rsidP="00F07862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يشيد وفد بلادي بمصادقة البرازيل علي معظم المعاهدات الرئيسية لحقوق الانسان </w:t>
      </w:r>
      <w:r w:rsidR="00607445">
        <w:rPr>
          <w:rFonts w:asciiTheme="majorBidi" w:hAnsiTheme="majorBidi" w:cstheme="majorBidi" w:hint="cs"/>
          <w:sz w:val="32"/>
          <w:szCs w:val="32"/>
          <w:rtl/>
        </w:rPr>
        <w:t>وتعزيز صلاحيات المؤسسة الوطنية لحقوق الانسان , ويشيد خاصة بالسياسات والبرامج الوطنية</w:t>
      </w:r>
      <w:r w:rsidR="00F07862">
        <w:rPr>
          <w:rFonts w:asciiTheme="majorBidi" w:hAnsiTheme="majorBidi" w:cstheme="majorBidi" w:hint="cs"/>
          <w:sz w:val="32"/>
          <w:szCs w:val="32"/>
          <w:rtl/>
        </w:rPr>
        <w:t xml:space="preserve"> الهادفة </w:t>
      </w:r>
      <w:r w:rsidR="00607445">
        <w:rPr>
          <w:rFonts w:asciiTheme="majorBidi" w:hAnsiTheme="majorBidi" w:cstheme="majorBidi" w:hint="cs"/>
          <w:sz w:val="32"/>
          <w:szCs w:val="32"/>
          <w:rtl/>
        </w:rPr>
        <w:t xml:space="preserve"> للحد من الفقر المدقع </w:t>
      </w:r>
      <w:r w:rsidR="006E769F">
        <w:rPr>
          <w:rFonts w:asciiTheme="majorBidi" w:hAnsiTheme="majorBidi" w:cstheme="majorBidi" w:hint="cs"/>
          <w:sz w:val="32"/>
          <w:szCs w:val="32"/>
          <w:rtl/>
        </w:rPr>
        <w:t xml:space="preserve"> وتحقيق غاية تقليل وفيات الاطفال  الواردة في الاهداف الانمائية  للالفية السابقة بشأن وفيات الرضع, </w:t>
      </w:r>
      <w:r w:rsidR="00607445">
        <w:rPr>
          <w:rFonts w:asciiTheme="majorBidi" w:hAnsiTheme="majorBidi" w:cstheme="majorBidi" w:hint="cs"/>
          <w:sz w:val="32"/>
          <w:szCs w:val="32"/>
          <w:rtl/>
        </w:rPr>
        <w:t>وتعزيز ح</w:t>
      </w:r>
      <w:r w:rsidR="00F07862">
        <w:rPr>
          <w:rFonts w:asciiTheme="majorBidi" w:hAnsiTheme="majorBidi" w:cstheme="majorBidi" w:hint="cs"/>
          <w:sz w:val="32"/>
          <w:szCs w:val="32"/>
          <w:rtl/>
        </w:rPr>
        <w:t xml:space="preserve">قوق الاشخاص ذوي </w:t>
      </w:r>
      <w:r w:rsidR="00607445">
        <w:rPr>
          <w:rFonts w:asciiTheme="majorBidi" w:hAnsiTheme="majorBidi" w:cstheme="majorBidi" w:hint="cs"/>
          <w:sz w:val="32"/>
          <w:szCs w:val="32"/>
          <w:rtl/>
        </w:rPr>
        <w:t>الاعاقة بشأن تسهيل الوصول الي السكن اللائق</w:t>
      </w:r>
      <w:r w:rsidR="00F07862">
        <w:rPr>
          <w:rFonts w:asciiTheme="majorBidi" w:hAnsiTheme="majorBidi" w:cstheme="majorBidi" w:hint="cs"/>
          <w:sz w:val="32"/>
          <w:szCs w:val="32"/>
          <w:rtl/>
        </w:rPr>
        <w:t xml:space="preserve"> واعتماد الخطة الوطنية الخاصة بهم للعام 2011.</w:t>
      </w:r>
    </w:p>
    <w:p w:rsidR="00F5617A" w:rsidRPr="00F5617A" w:rsidRDefault="00F5617A" w:rsidP="00F5617A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F5617A" w:rsidRPr="00F5617A" w:rsidRDefault="00F5617A" w:rsidP="00F5617A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F5617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السيد الرئيس,,,</w:t>
      </w:r>
    </w:p>
    <w:p w:rsidR="00F5617A" w:rsidRDefault="00F5617A" w:rsidP="00F5617A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يود وفد السودان  أن يتقدم بالتوصيتين  التاليتين لوفد البرازيل</w:t>
      </w:r>
    </w:p>
    <w:p w:rsidR="00F5617A" w:rsidRDefault="00F5617A" w:rsidP="00F5617A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مواصلة جهودها لتعزيز حقوق المرأة ومكافحة العنف ضد المرأة</w:t>
      </w:r>
    </w:p>
    <w:p w:rsidR="00F5617A" w:rsidRDefault="00F5617A" w:rsidP="00F5617A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مواصلة تنفيذ الخطة الوطنية للتعليم للاعوام 2014-2016</w:t>
      </w:r>
    </w:p>
    <w:p w:rsidR="00F5617A" w:rsidRDefault="00F5617A" w:rsidP="00F5617A">
      <w:pPr>
        <w:ind w:left="360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F5617A" w:rsidRPr="00F5617A" w:rsidRDefault="00F5617A" w:rsidP="00F5617A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5617A">
        <w:rPr>
          <w:rFonts w:asciiTheme="majorBidi" w:hAnsiTheme="majorBidi" w:cstheme="majorBidi" w:hint="cs"/>
          <w:b/>
          <w:bCs/>
          <w:sz w:val="32"/>
          <w:szCs w:val="32"/>
          <w:rtl/>
        </w:rPr>
        <w:t>شكرا السيد الرئيس</w:t>
      </w:r>
    </w:p>
    <w:sectPr w:rsidR="00F5617A" w:rsidRPr="00F561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0000"/>
    <w:multiLevelType w:val="hybridMultilevel"/>
    <w:tmpl w:val="4CFE0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5639"/>
    <w:rsid w:val="00585639"/>
    <w:rsid w:val="00607445"/>
    <w:rsid w:val="006E769F"/>
    <w:rsid w:val="00BA4134"/>
    <w:rsid w:val="00F07862"/>
    <w:rsid w:val="00F5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09708-1157-4650-973D-834DA7E0E6EA}"/>
</file>

<file path=customXml/itemProps2.xml><?xml version="1.0" encoding="utf-8"?>
<ds:datastoreItem xmlns:ds="http://schemas.openxmlformats.org/officeDocument/2006/customXml" ds:itemID="{5CA27BAA-B9E2-491F-8066-2141C478D5AF}"/>
</file>

<file path=customXml/itemProps3.xml><?xml version="1.0" encoding="utf-8"?>
<ds:datastoreItem xmlns:ds="http://schemas.openxmlformats.org/officeDocument/2006/customXml" ds:itemID="{C63B59DC-D49D-45E8-957F-18D1B2BC3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Sudan</dc:title>
  <dc:subject/>
  <dc:creator>ZCS</dc:creator>
  <cp:keywords/>
  <dc:description/>
  <cp:lastModifiedBy>ZCS</cp:lastModifiedBy>
  <cp:revision>7</cp:revision>
  <dcterms:created xsi:type="dcterms:W3CDTF">2017-05-05T00:52:00Z</dcterms:created>
  <dcterms:modified xsi:type="dcterms:W3CDTF">2017-05-05T01:56:00Z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