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0B77C" w14:textId="77777777" w:rsidR="00F53430" w:rsidRPr="00452363" w:rsidRDefault="00B46FC7" w:rsidP="00222860">
      <w:pPr>
        <w:pStyle w:val="Body"/>
        <w:spacing w:line="240" w:lineRule="auto"/>
        <w:jc w:val="right"/>
        <w:rPr>
          <w:rFonts w:ascii="Arial" w:eastAsia="Arial Bold" w:hAnsi="Arial" w:cs="Arial"/>
        </w:rPr>
      </w:pPr>
      <w:r w:rsidRPr="00452363">
        <w:rPr>
          <w:rFonts w:ascii="Arial" w:eastAsia="Arial Bold" w:hAnsi="Arial" w:cs="Arial"/>
          <w:noProof/>
        </w:rPr>
        <w:drawing>
          <wp:anchor distT="0" distB="0" distL="0" distR="0" simplePos="0" relativeHeight="251660288" behindDoc="0" locked="0" layoutInCell="1" allowOverlap="1" wp14:anchorId="1C6DF5E3" wp14:editId="417EBA11">
            <wp:simplePos x="0" y="0"/>
            <wp:positionH relativeFrom="column">
              <wp:posOffset>2286000</wp:posOffset>
            </wp:positionH>
            <wp:positionV relativeFrom="line">
              <wp:posOffset>-342900</wp:posOffset>
            </wp:positionV>
            <wp:extent cx="972185" cy="777240"/>
            <wp:effectExtent l="0" t="0" r="0" b="0"/>
            <wp:wrapNone/>
            <wp:docPr id="1073741825" name="officeArt object" descr="Coat of Arms of Malays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Coat of Arms of Malaysia"/>
                    <pic:cNvPicPr/>
                  </pic:nvPicPr>
                  <pic:blipFill rotWithShape="1"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14:paraId="74BC0E13" w14:textId="77777777" w:rsidR="00F53430" w:rsidRPr="00452363" w:rsidRDefault="00F53430" w:rsidP="00222860">
      <w:pPr>
        <w:pStyle w:val="Body"/>
        <w:spacing w:line="240" w:lineRule="auto"/>
        <w:jc w:val="center"/>
        <w:rPr>
          <w:rFonts w:ascii="Arial" w:eastAsia="Arial Bold" w:hAnsi="Arial" w:cs="Arial"/>
        </w:rPr>
      </w:pPr>
    </w:p>
    <w:p w14:paraId="6D74DCD2" w14:textId="77777777" w:rsidR="00F53430" w:rsidRPr="00452363" w:rsidRDefault="00F53430" w:rsidP="00222860">
      <w:pPr>
        <w:pStyle w:val="Body"/>
        <w:spacing w:line="240" w:lineRule="auto"/>
        <w:jc w:val="center"/>
        <w:rPr>
          <w:rFonts w:ascii="Arial" w:eastAsia="Arial Bold" w:hAnsi="Arial" w:cs="Arial"/>
        </w:rPr>
      </w:pPr>
    </w:p>
    <w:p w14:paraId="3748501D" w14:textId="0C75B2F2" w:rsidR="007C0384" w:rsidRDefault="00142565" w:rsidP="007C0384">
      <w:pPr>
        <w:pStyle w:val="Body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Statement by </w:t>
      </w:r>
      <w:r w:rsidR="00CB78FA">
        <w:rPr>
          <w:rFonts w:ascii="Arial" w:hAnsi="Arial" w:cs="Arial"/>
          <w:b/>
        </w:rPr>
        <w:t>Ms. Syuhada Adnan,</w:t>
      </w:r>
      <w:bookmarkStart w:id="0" w:name="_GoBack"/>
      <w:bookmarkEnd w:id="0"/>
      <w:r w:rsidR="00AF341E">
        <w:rPr>
          <w:rFonts w:ascii="Arial" w:hAnsi="Arial" w:cs="Arial"/>
          <w:b/>
        </w:rPr>
        <w:t xml:space="preserve"> </w:t>
      </w:r>
    </w:p>
    <w:p w14:paraId="60AE0190" w14:textId="332A32FC" w:rsidR="00AF341E" w:rsidRPr="00BA715C" w:rsidRDefault="00AF341E" w:rsidP="007C0384">
      <w:pPr>
        <w:pStyle w:val="Body"/>
        <w:spacing w:line="240" w:lineRule="auto"/>
        <w:jc w:val="center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</w:rPr>
        <w:t xml:space="preserve">Second Secretary, </w:t>
      </w:r>
    </w:p>
    <w:p w14:paraId="6C362AB2" w14:textId="4613EDF8" w:rsidR="00142565" w:rsidRPr="00AD18CA" w:rsidRDefault="007C0384" w:rsidP="00222860">
      <w:pPr>
        <w:pStyle w:val="Body"/>
        <w:spacing w:line="240" w:lineRule="auto"/>
        <w:jc w:val="center"/>
        <w:rPr>
          <w:rFonts w:ascii="Arial" w:eastAsia="Arial Bold" w:hAnsi="Arial" w:cs="Arial"/>
          <w:b/>
        </w:rPr>
      </w:pPr>
      <w:r w:rsidRPr="00AF341E">
        <w:rPr>
          <w:rFonts w:ascii="Arial" w:hAnsi="Arial" w:cs="Arial"/>
          <w:b/>
        </w:rPr>
        <w:t xml:space="preserve">Permanent </w:t>
      </w:r>
      <w:r w:rsidR="00AF341E" w:rsidRPr="00AF341E">
        <w:rPr>
          <w:rFonts w:ascii="Arial" w:hAnsi="Arial" w:cs="Arial"/>
          <w:b/>
        </w:rPr>
        <w:t xml:space="preserve">Mission </w:t>
      </w:r>
      <w:r w:rsidRPr="00AF341E">
        <w:rPr>
          <w:rFonts w:ascii="Arial" w:hAnsi="Arial" w:cs="Arial"/>
          <w:b/>
        </w:rPr>
        <w:t>of</w:t>
      </w:r>
      <w:r w:rsidR="00142565" w:rsidRPr="00AF341E">
        <w:rPr>
          <w:rFonts w:ascii="Arial" w:hAnsi="Arial" w:cs="Arial"/>
          <w:b/>
        </w:rPr>
        <w:t xml:space="preserve"> Malaysia to the United Nations Office</w:t>
      </w:r>
    </w:p>
    <w:p w14:paraId="7510D769" w14:textId="2E06F7DE" w:rsidR="00F53430" w:rsidRPr="00AD18CA" w:rsidRDefault="00142565" w:rsidP="0043555C">
      <w:pPr>
        <w:pStyle w:val="Body"/>
        <w:spacing w:line="240" w:lineRule="auto"/>
        <w:jc w:val="center"/>
        <w:rPr>
          <w:rFonts w:ascii="Arial" w:eastAsia="Arial Bold" w:hAnsi="Arial" w:cs="Arial"/>
          <w:b/>
        </w:rPr>
      </w:pPr>
      <w:r>
        <w:rPr>
          <w:rFonts w:ascii="Arial" w:hAnsi="Arial" w:cs="Arial"/>
          <w:b/>
        </w:rPr>
        <w:t>2</w:t>
      </w:r>
      <w:r w:rsidR="00E014E5">
        <w:rPr>
          <w:rFonts w:ascii="Arial" w:hAnsi="Arial" w:cs="Arial"/>
          <w:b/>
        </w:rPr>
        <w:t>7</w:t>
      </w:r>
      <w:r w:rsidR="0040793C" w:rsidRPr="0040793C">
        <w:rPr>
          <w:rFonts w:ascii="Arial Bold" w:hAnsi="Arial Bold" w:cs="Arial"/>
          <w:b/>
          <w:vertAlign w:val="superscript"/>
        </w:rPr>
        <w:t>th</w:t>
      </w:r>
      <w:r w:rsidR="0040793C">
        <w:rPr>
          <w:rFonts w:ascii="Arial" w:hAnsi="Arial" w:cs="Arial"/>
          <w:b/>
        </w:rPr>
        <w:t xml:space="preserve"> </w:t>
      </w:r>
      <w:r w:rsidR="00B46FC7" w:rsidRPr="00AD18CA">
        <w:rPr>
          <w:rFonts w:ascii="Arial" w:hAnsi="Arial" w:cs="Arial"/>
          <w:b/>
        </w:rPr>
        <w:t>S</w:t>
      </w:r>
      <w:r w:rsidR="0043555C">
        <w:rPr>
          <w:rFonts w:ascii="Arial" w:hAnsi="Arial" w:cs="Arial"/>
          <w:b/>
        </w:rPr>
        <w:t xml:space="preserve">ession of the UPR Working Group: </w:t>
      </w:r>
      <w:r w:rsidR="0043555C" w:rsidRPr="00AD18CA">
        <w:rPr>
          <w:rFonts w:ascii="Arial" w:hAnsi="Arial" w:cs="Arial"/>
          <w:b/>
        </w:rPr>
        <w:t>Review of</w:t>
      </w:r>
      <w:r w:rsidR="004612DC">
        <w:rPr>
          <w:rFonts w:ascii="Arial" w:hAnsi="Arial" w:cs="Arial"/>
          <w:b/>
        </w:rPr>
        <w:t xml:space="preserve"> </w:t>
      </w:r>
      <w:r w:rsidR="00146AEB">
        <w:rPr>
          <w:rFonts w:ascii="Arial" w:hAnsi="Arial" w:cs="Arial"/>
          <w:b/>
        </w:rPr>
        <w:t>Brazil</w:t>
      </w:r>
    </w:p>
    <w:p w14:paraId="2224D4F4" w14:textId="62D71136" w:rsidR="00F53430" w:rsidRPr="00AD18CA" w:rsidRDefault="00146AEB" w:rsidP="00222860">
      <w:pPr>
        <w:pStyle w:val="Body"/>
        <w:spacing w:line="240" w:lineRule="auto"/>
        <w:jc w:val="center"/>
        <w:rPr>
          <w:rFonts w:ascii="Arial" w:eastAsia="Arial Bold" w:hAnsi="Arial" w:cs="Arial"/>
          <w:b/>
        </w:rPr>
      </w:pPr>
      <w:r>
        <w:rPr>
          <w:rFonts w:ascii="Arial" w:hAnsi="Arial" w:cs="Arial"/>
          <w:b/>
        </w:rPr>
        <w:t>5</w:t>
      </w:r>
      <w:r w:rsidR="00E014E5">
        <w:rPr>
          <w:rFonts w:ascii="Arial" w:hAnsi="Arial" w:cs="Arial"/>
          <w:b/>
        </w:rPr>
        <w:t xml:space="preserve"> May 2017</w:t>
      </w:r>
    </w:p>
    <w:p w14:paraId="7A0A4737" w14:textId="77777777" w:rsidR="00F53430" w:rsidRPr="00452363" w:rsidRDefault="00B46FC7" w:rsidP="00222860">
      <w:pPr>
        <w:pStyle w:val="Body"/>
        <w:spacing w:line="240" w:lineRule="auto"/>
        <w:rPr>
          <w:rFonts w:ascii="Arial" w:hAnsi="Arial" w:cs="Arial"/>
        </w:rPr>
      </w:pPr>
      <w:r w:rsidRPr="0045236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5B4E549" wp14:editId="77CCE374">
                <wp:simplePos x="0" y="0"/>
                <wp:positionH relativeFrom="column">
                  <wp:posOffset>27283</wp:posOffset>
                </wp:positionH>
                <wp:positionV relativeFrom="line">
                  <wp:posOffset>61277</wp:posOffset>
                </wp:positionV>
                <wp:extent cx="5693410" cy="15239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10" cy="15239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.15pt,4.8pt" to="450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" strokeweight="1.25pt">
                <w10:wrap anchory="line"/>
              </v:line>
            </w:pict>
          </mc:Fallback>
        </mc:AlternateContent>
      </w:r>
    </w:p>
    <w:p w14:paraId="775AFA1F" w14:textId="09C98E22" w:rsidR="00F53430" w:rsidRPr="00452363" w:rsidRDefault="00B46FC7" w:rsidP="005E5774">
      <w:pPr>
        <w:pStyle w:val="Body"/>
        <w:spacing w:line="320" w:lineRule="atLeast"/>
        <w:rPr>
          <w:rFonts w:ascii="Arial" w:eastAsia="Arial" w:hAnsi="Arial" w:cs="Arial"/>
        </w:rPr>
      </w:pPr>
      <w:r w:rsidRPr="00452363">
        <w:rPr>
          <w:rFonts w:ascii="Arial" w:hAnsi="Arial" w:cs="Arial"/>
        </w:rPr>
        <w:t>Mr. President,</w:t>
      </w:r>
    </w:p>
    <w:p w14:paraId="783A5BE3" w14:textId="77777777" w:rsidR="00F53430" w:rsidRPr="00452363" w:rsidRDefault="00F53430" w:rsidP="005E5774">
      <w:pPr>
        <w:pStyle w:val="Body"/>
        <w:spacing w:line="320" w:lineRule="atLeast"/>
        <w:rPr>
          <w:rFonts w:ascii="Arial" w:eastAsia="Arial" w:hAnsi="Arial" w:cs="Arial"/>
        </w:rPr>
      </w:pPr>
    </w:p>
    <w:p w14:paraId="71E41191" w14:textId="25174BF4" w:rsidR="00E26826" w:rsidRPr="00BD23D5" w:rsidRDefault="00612AE6" w:rsidP="00E26826">
      <w:pPr>
        <w:pStyle w:val="Body"/>
        <w:spacing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Malaysia</w:t>
      </w:r>
      <w:r w:rsidR="00A4637F" w:rsidRPr="00BD23D5">
        <w:rPr>
          <w:rFonts w:ascii="Arial" w:hAnsi="Arial" w:cs="Arial"/>
        </w:rPr>
        <w:t xml:space="preserve"> welcomes </w:t>
      </w:r>
      <w:r w:rsidR="00146AEB">
        <w:rPr>
          <w:rFonts w:ascii="Arial" w:hAnsi="Arial" w:cs="Arial"/>
        </w:rPr>
        <w:t xml:space="preserve">and congratulates the </w:t>
      </w:r>
      <w:r w:rsidR="00BD23D5">
        <w:rPr>
          <w:rFonts w:ascii="Arial" w:hAnsi="Arial" w:cs="Arial"/>
        </w:rPr>
        <w:t>delegation</w:t>
      </w:r>
      <w:r w:rsidR="00146AEB">
        <w:rPr>
          <w:rFonts w:ascii="Arial" w:hAnsi="Arial" w:cs="Arial"/>
        </w:rPr>
        <w:t xml:space="preserve"> of Brazil</w:t>
      </w:r>
      <w:r w:rsidR="00C005E9" w:rsidRPr="00BD23D5">
        <w:rPr>
          <w:rFonts w:ascii="Arial" w:hAnsi="Arial" w:cs="Arial"/>
        </w:rPr>
        <w:t xml:space="preserve"> presenting its national report</w:t>
      </w:r>
      <w:r w:rsidR="00B46FC7" w:rsidRPr="00BD23D5">
        <w:rPr>
          <w:rFonts w:ascii="Arial" w:hAnsi="Arial" w:cs="Arial"/>
        </w:rPr>
        <w:t>.</w:t>
      </w:r>
      <w:r w:rsidR="00035214" w:rsidRPr="00BD23D5">
        <w:rPr>
          <w:rFonts w:ascii="Arial" w:eastAsia="Arial" w:hAnsi="Arial" w:cs="Arial"/>
        </w:rPr>
        <w:t xml:space="preserve">  </w:t>
      </w:r>
    </w:p>
    <w:p w14:paraId="5582DC7D" w14:textId="77777777" w:rsidR="00117908" w:rsidRPr="00BD23D5" w:rsidRDefault="00117908" w:rsidP="00117908">
      <w:pPr>
        <w:pStyle w:val="Body"/>
        <w:spacing w:line="240" w:lineRule="auto"/>
        <w:rPr>
          <w:rFonts w:ascii="Arial" w:eastAsia="Arial" w:hAnsi="Arial" w:cs="Arial"/>
        </w:rPr>
      </w:pPr>
    </w:p>
    <w:p w14:paraId="18518825" w14:textId="2616F1A7" w:rsidR="009F0BF6" w:rsidRPr="00BD23D5" w:rsidRDefault="006D2D57" w:rsidP="009F0BF6">
      <w:pPr>
        <w:pStyle w:val="Body"/>
        <w:numPr>
          <w:ilvl w:val="0"/>
          <w:numId w:val="3"/>
        </w:numPr>
        <w:spacing w:line="240" w:lineRule="auto"/>
        <w:rPr>
          <w:rFonts w:ascii="Arial" w:eastAsia="Arial" w:hAnsi="Arial" w:cs="Arial"/>
        </w:rPr>
      </w:pPr>
      <w:r w:rsidRPr="00BD23D5">
        <w:rPr>
          <w:rFonts w:ascii="Arial" w:eastAsia="Arial" w:hAnsi="Arial" w:cs="Arial"/>
        </w:rPr>
        <w:t xml:space="preserve">Malaysia </w:t>
      </w:r>
      <w:r w:rsidR="0078345F" w:rsidRPr="00BD23D5">
        <w:rPr>
          <w:rFonts w:ascii="Arial" w:eastAsia="Arial" w:hAnsi="Arial" w:cs="Arial"/>
        </w:rPr>
        <w:t xml:space="preserve">commends </w:t>
      </w:r>
      <w:r w:rsidR="00E20246">
        <w:rPr>
          <w:rFonts w:ascii="Arial" w:eastAsia="Arial" w:hAnsi="Arial" w:cs="Arial"/>
        </w:rPr>
        <w:t xml:space="preserve">Brazil for its determination to pursue development, social justice, as well as the strengthening of civil </w:t>
      </w:r>
      <w:r w:rsidR="00C952BE">
        <w:rPr>
          <w:rFonts w:ascii="Arial" w:eastAsia="Arial" w:hAnsi="Arial" w:cs="Arial"/>
        </w:rPr>
        <w:t>and political rights</w:t>
      </w:r>
      <w:r w:rsidR="00E20246">
        <w:rPr>
          <w:rFonts w:ascii="Arial" w:eastAsia="Arial" w:hAnsi="Arial" w:cs="Arial"/>
        </w:rPr>
        <w:t xml:space="preserve"> of its </w:t>
      </w:r>
      <w:r w:rsidR="00C8700F">
        <w:rPr>
          <w:rFonts w:ascii="Arial" w:eastAsia="Arial" w:hAnsi="Arial" w:cs="Arial"/>
        </w:rPr>
        <w:t>citizens.</w:t>
      </w:r>
      <w:r w:rsidR="00111F3B">
        <w:rPr>
          <w:rFonts w:ascii="Arial" w:eastAsia="Arial" w:hAnsi="Arial" w:cs="Arial"/>
        </w:rPr>
        <w:t xml:space="preserve"> In particular,</w:t>
      </w:r>
      <w:r w:rsidR="00C8700F">
        <w:rPr>
          <w:rFonts w:ascii="Arial" w:eastAsia="Arial" w:hAnsi="Arial" w:cs="Arial"/>
        </w:rPr>
        <w:t xml:space="preserve"> Malaysia welcomes the </w:t>
      </w:r>
      <w:r w:rsidR="00111F3B">
        <w:rPr>
          <w:rFonts w:ascii="Arial" w:eastAsia="Arial" w:hAnsi="Arial" w:cs="Arial"/>
        </w:rPr>
        <w:t xml:space="preserve">Bolsa </w:t>
      </w:r>
      <w:r w:rsidR="0078296A">
        <w:rPr>
          <w:rFonts w:ascii="Arial" w:eastAsia="Arial" w:hAnsi="Arial" w:cs="Arial"/>
        </w:rPr>
        <w:t>Familia Programme that has</w:t>
      </w:r>
      <w:r w:rsidR="00111F3B">
        <w:rPr>
          <w:rFonts w:ascii="Arial" w:eastAsia="Arial" w:hAnsi="Arial" w:cs="Arial"/>
        </w:rPr>
        <w:t xml:space="preserve"> lift</w:t>
      </w:r>
      <w:r w:rsidR="0078296A">
        <w:rPr>
          <w:rFonts w:ascii="Arial" w:eastAsia="Arial" w:hAnsi="Arial" w:cs="Arial"/>
        </w:rPr>
        <w:t>ed many</w:t>
      </w:r>
      <w:r w:rsidR="00111F3B">
        <w:rPr>
          <w:rFonts w:ascii="Arial" w:eastAsia="Arial" w:hAnsi="Arial" w:cs="Arial"/>
        </w:rPr>
        <w:t xml:space="preserve"> low income families out of poverty, and at the same time </w:t>
      </w:r>
      <w:r w:rsidR="00D41DD2">
        <w:rPr>
          <w:rFonts w:ascii="Arial" w:eastAsia="Arial" w:hAnsi="Arial" w:cs="Arial"/>
        </w:rPr>
        <w:t>linked</w:t>
      </w:r>
      <w:r w:rsidR="00111F3B">
        <w:rPr>
          <w:rFonts w:ascii="Arial" w:eastAsia="Arial" w:hAnsi="Arial" w:cs="Arial"/>
        </w:rPr>
        <w:t xml:space="preserve"> the assistance provided to </w:t>
      </w:r>
      <w:r w:rsidR="006C2A3A">
        <w:rPr>
          <w:rFonts w:ascii="Arial" w:eastAsia="Arial" w:hAnsi="Arial" w:cs="Arial"/>
        </w:rPr>
        <w:t xml:space="preserve">ensuring the enrolment of children into schools. </w:t>
      </w:r>
      <w:r w:rsidR="00546CC0">
        <w:rPr>
          <w:rFonts w:ascii="Arial" w:eastAsia="Arial" w:hAnsi="Arial" w:cs="Arial"/>
        </w:rPr>
        <w:t xml:space="preserve">Malaysia </w:t>
      </w:r>
      <w:r w:rsidR="00204881">
        <w:rPr>
          <w:rFonts w:ascii="Arial" w:eastAsia="Arial" w:hAnsi="Arial" w:cs="Arial"/>
        </w:rPr>
        <w:t>encourages Brazil to</w:t>
      </w:r>
      <w:r w:rsidR="00F4718F">
        <w:rPr>
          <w:rFonts w:ascii="Arial" w:eastAsia="Arial" w:hAnsi="Arial" w:cs="Arial"/>
        </w:rPr>
        <w:t xml:space="preserve"> continue to </w:t>
      </w:r>
      <w:r w:rsidR="00CF41BE">
        <w:rPr>
          <w:rFonts w:ascii="Arial" w:eastAsia="Arial" w:hAnsi="Arial" w:cs="Arial"/>
        </w:rPr>
        <w:t xml:space="preserve">combat poverty, with special attention to vulnerable and marginalized </w:t>
      </w:r>
      <w:r w:rsidR="007B39CC">
        <w:rPr>
          <w:rFonts w:ascii="Arial" w:eastAsia="Arial" w:hAnsi="Arial" w:cs="Arial"/>
        </w:rPr>
        <w:t xml:space="preserve">groups or </w:t>
      </w:r>
      <w:r w:rsidR="00CF41BE">
        <w:rPr>
          <w:rFonts w:ascii="Arial" w:eastAsia="Arial" w:hAnsi="Arial" w:cs="Arial"/>
        </w:rPr>
        <w:t>communities.</w:t>
      </w:r>
    </w:p>
    <w:p w14:paraId="33EB9481" w14:textId="77777777" w:rsidR="00F6767D" w:rsidRPr="00D5335A" w:rsidRDefault="00F6767D" w:rsidP="00D5335A">
      <w:pPr>
        <w:rPr>
          <w:rFonts w:ascii="Arial" w:eastAsia="Arial" w:hAnsi="Arial" w:cs="Arial"/>
        </w:rPr>
      </w:pPr>
    </w:p>
    <w:p w14:paraId="08BFADA1" w14:textId="4E9BB6C3" w:rsidR="00A74B8A" w:rsidRDefault="00A74B8A" w:rsidP="00CC4B34">
      <w:pPr>
        <w:pStyle w:val="Body"/>
        <w:numPr>
          <w:ilvl w:val="0"/>
          <w:numId w:val="3"/>
        </w:num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My delegation further </w:t>
      </w:r>
      <w:r w:rsidR="007E3A65">
        <w:rPr>
          <w:rFonts w:ascii="Arial" w:eastAsia="Arial" w:hAnsi="Arial" w:cs="Arial"/>
        </w:rPr>
        <w:t>welcomes</w:t>
      </w:r>
      <w:r>
        <w:rPr>
          <w:rFonts w:ascii="Arial" w:eastAsia="Arial" w:hAnsi="Arial" w:cs="Arial"/>
        </w:rPr>
        <w:t xml:space="preserve"> the progress made relating to the accepted recommendations made by Malaysia to</w:t>
      </w:r>
      <w:r w:rsidR="007E3A65">
        <w:rPr>
          <w:rFonts w:ascii="Arial" w:eastAsia="Arial" w:hAnsi="Arial" w:cs="Arial"/>
        </w:rPr>
        <w:t xml:space="preserve"> Brazil during its last UPR.</w:t>
      </w:r>
    </w:p>
    <w:p w14:paraId="3C74BF8C" w14:textId="77777777" w:rsidR="00A74B8A" w:rsidRPr="007E3A65" w:rsidRDefault="00A74B8A" w:rsidP="007E3A65">
      <w:pPr>
        <w:rPr>
          <w:rFonts w:ascii="Arial" w:eastAsia="Arial" w:hAnsi="Arial" w:cs="Arial"/>
        </w:rPr>
      </w:pPr>
    </w:p>
    <w:p w14:paraId="3850CB07" w14:textId="77777777" w:rsidR="00612AE6" w:rsidRDefault="00612AE6" w:rsidP="00612AE6">
      <w:pPr>
        <w:pStyle w:val="Body"/>
        <w:numPr>
          <w:ilvl w:val="0"/>
          <w:numId w:val="3"/>
        </w:num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the spirit of constructive engagement, Malaysia wishes to extend the following two recommendations:</w:t>
      </w:r>
    </w:p>
    <w:p w14:paraId="19AE9BDA" w14:textId="77777777" w:rsidR="00C3127B" w:rsidRDefault="00C3127B" w:rsidP="00612AE6">
      <w:pPr>
        <w:pStyle w:val="Body"/>
        <w:spacing w:line="240" w:lineRule="auto"/>
        <w:rPr>
          <w:rFonts w:ascii="Arial" w:eastAsia="Arial" w:hAnsi="Arial" w:cs="Arial"/>
        </w:rPr>
      </w:pPr>
    </w:p>
    <w:p w14:paraId="458D77EB" w14:textId="2DC66646" w:rsidR="00161416" w:rsidRDefault="00612AE6" w:rsidP="005A0DB8">
      <w:pPr>
        <w:pStyle w:val="Body"/>
        <w:numPr>
          <w:ilvl w:val="1"/>
          <w:numId w:val="3"/>
        </w:numPr>
        <w:spacing w:line="240" w:lineRule="auto"/>
        <w:ind w:left="1440" w:hanging="720"/>
        <w:rPr>
          <w:rFonts w:ascii="Arial" w:eastAsia="Arial" w:hAnsi="Arial" w:cs="Arial"/>
        </w:rPr>
      </w:pPr>
      <w:r w:rsidRPr="00612AE6">
        <w:rPr>
          <w:rFonts w:ascii="Arial" w:eastAsia="Arial" w:hAnsi="Arial" w:cs="Arial"/>
          <w:b/>
        </w:rPr>
        <w:t>One</w:t>
      </w:r>
      <w:r w:rsidR="00161416" w:rsidRPr="00161416">
        <w:rPr>
          <w:rFonts w:ascii="Arial" w:eastAsia="Arial" w:hAnsi="Arial" w:cs="Arial"/>
        </w:rPr>
        <w:t>:</w:t>
      </w:r>
      <w:r w:rsidR="00161416">
        <w:rPr>
          <w:rFonts w:ascii="Arial" w:eastAsia="Arial" w:hAnsi="Arial" w:cs="Arial"/>
        </w:rPr>
        <w:tab/>
      </w:r>
      <w:r w:rsidR="00EF2C34">
        <w:rPr>
          <w:rFonts w:ascii="Arial" w:eastAsia="Arial" w:hAnsi="Arial" w:cs="Arial"/>
        </w:rPr>
        <w:t>Ensure adequate funding in implementing the National Education Plan, and undertake progress report on its implementation to improve transparency and accountability</w:t>
      </w:r>
      <w:r w:rsidR="004022B4">
        <w:rPr>
          <w:rFonts w:ascii="Arial" w:eastAsia="Arial" w:hAnsi="Arial" w:cs="Arial"/>
        </w:rPr>
        <w:t>.</w:t>
      </w:r>
    </w:p>
    <w:p w14:paraId="65881585" w14:textId="77777777" w:rsidR="004022B4" w:rsidRPr="000627B7" w:rsidRDefault="004022B4" w:rsidP="000627B7">
      <w:pPr>
        <w:rPr>
          <w:rFonts w:ascii="Arial" w:eastAsia="Arial" w:hAnsi="Arial" w:cs="Arial"/>
        </w:rPr>
      </w:pPr>
    </w:p>
    <w:p w14:paraId="153EFD5F" w14:textId="7DE1891E" w:rsidR="004022B4" w:rsidRDefault="00612AE6" w:rsidP="005A0DB8">
      <w:pPr>
        <w:pStyle w:val="Body"/>
        <w:numPr>
          <w:ilvl w:val="1"/>
          <w:numId w:val="3"/>
        </w:numPr>
        <w:spacing w:line="240" w:lineRule="auto"/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Two</w:t>
      </w:r>
      <w:r w:rsidR="004022B4">
        <w:rPr>
          <w:rFonts w:ascii="Arial" w:eastAsia="Arial" w:hAnsi="Arial" w:cs="Arial"/>
        </w:rPr>
        <w:t xml:space="preserve">: </w:t>
      </w:r>
      <w:r w:rsidR="00660728">
        <w:rPr>
          <w:rFonts w:ascii="Arial" w:eastAsia="Arial" w:hAnsi="Arial" w:cs="Arial"/>
        </w:rPr>
        <w:t>Continue improving</w:t>
      </w:r>
      <w:r w:rsidR="004022B4">
        <w:rPr>
          <w:rFonts w:ascii="Arial" w:eastAsia="Arial" w:hAnsi="Arial" w:cs="Arial"/>
        </w:rPr>
        <w:t xml:space="preserve"> human rights education and training for enforcement agencies, public officials, and prison guards.</w:t>
      </w:r>
    </w:p>
    <w:p w14:paraId="19FE8D12" w14:textId="77777777" w:rsidR="00CC4B34" w:rsidRPr="00BD23D5" w:rsidRDefault="00CC4B34" w:rsidP="00B645A0">
      <w:pPr>
        <w:pStyle w:val="Body"/>
        <w:spacing w:line="240" w:lineRule="auto"/>
        <w:rPr>
          <w:rFonts w:ascii="Arial" w:eastAsia="Arial" w:hAnsi="Arial" w:cs="Arial"/>
        </w:rPr>
      </w:pPr>
    </w:p>
    <w:p w14:paraId="5576B963" w14:textId="62F0DFF6" w:rsidR="0072108A" w:rsidRPr="00BD23D5" w:rsidRDefault="0072108A" w:rsidP="0072108A">
      <w:pPr>
        <w:pStyle w:val="Body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BD23D5">
        <w:rPr>
          <w:rFonts w:ascii="Arial" w:hAnsi="Arial" w:cs="Arial"/>
        </w:rPr>
        <w:t xml:space="preserve">We wish </w:t>
      </w:r>
      <w:r w:rsidR="00123B86">
        <w:rPr>
          <w:rFonts w:ascii="Arial" w:hAnsi="Arial" w:cs="Arial"/>
        </w:rPr>
        <w:t>Brazil</w:t>
      </w:r>
      <w:r w:rsidRPr="00BD23D5">
        <w:rPr>
          <w:rFonts w:ascii="Arial" w:hAnsi="Arial" w:cs="Arial"/>
        </w:rPr>
        <w:t xml:space="preserve"> </w:t>
      </w:r>
      <w:r w:rsidR="00123B86">
        <w:rPr>
          <w:rFonts w:ascii="Arial" w:hAnsi="Arial" w:cs="Arial"/>
        </w:rPr>
        <w:t xml:space="preserve">success for its </w:t>
      </w:r>
      <w:r w:rsidRPr="00BD23D5">
        <w:rPr>
          <w:rFonts w:ascii="Arial" w:hAnsi="Arial" w:cs="Arial"/>
        </w:rPr>
        <w:t>future undertakings in the field of human rights</w:t>
      </w:r>
      <w:r w:rsidR="00123B86">
        <w:rPr>
          <w:rFonts w:ascii="Arial" w:hAnsi="Arial" w:cs="Arial"/>
        </w:rPr>
        <w:t>.</w:t>
      </w:r>
    </w:p>
    <w:p w14:paraId="46B3009A" w14:textId="77777777" w:rsidR="0072108A" w:rsidRPr="002C7C54" w:rsidRDefault="0072108A" w:rsidP="0072108A">
      <w:pPr>
        <w:pStyle w:val="Body"/>
        <w:spacing w:line="240" w:lineRule="auto"/>
        <w:rPr>
          <w:rFonts w:ascii="Arial" w:eastAsia="Arial" w:hAnsi="Arial" w:cs="Arial"/>
        </w:rPr>
      </w:pPr>
    </w:p>
    <w:p w14:paraId="5C2AF487" w14:textId="77777777" w:rsidR="00F53430" w:rsidRPr="002C7C54" w:rsidRDefault="0038316D" w:rsidP="00CC4B34">
      <w:pPr>
        <w:pStyle w:val="Body"/>
        <w:spacing w:line="240" w:lineRule="auto"/>
        <w:rPr>
          <w:rFonts w:ascii="Arial" w:eastAsia="Arial" w:hAnsi="Arial" w:cs="Arial"/>
        </w:rPr>
      </w:pPr>
      <w:r w:rsidRPr="002C7C54">
        <w:rPr>
          <w:rFonts w:ascii="Arial" w:hAnsi="Arial" w:cs="Arial"/>
        </w:rPr>
        <w:t>I t</w:t>
      </w:r>
      <w:r w:rsidR="00B46FC7" w:rsidRPr="002C7C54">
        <w:rPr>
          <w:rFonts w:ascii="Arial" w:hAnsi="Arial" w:cs="Arial"/>
        </w:rPr>
        <w:t>hank you</w:t>
      </w:r>
      <w:r w:rsidR="00014AF3" w:rsidRPr="002C7C54">
        <w:rPr>
          <w:rFonts w:ascii="Arial" w:hAnsi="Arial" w:cs="Arial"/>
        </w:rPr>
        <w:t>, Mr. President</w:t>
      </w:r>
      <w:r w:rsidR="00B46FC7" w:rsidRPr="002C7C54">
        <w:rPr>
          <w:rFonts w:ascii="Arial" w:hAnsi="Arial" w:cs="Arial"/>
        </w:rPr>
        <w:t>.</w:t>
      </w:r>
    </w:p>
    <w:p w14:paraId="76F3BE0D" w14:textId="77777777" w:rsidR="00157CD5" w:rsidRDefault="00157CD5" w:rsidP="00CC4B34">
      <w:pPr>
        <w:pStyle w:val="Body"/>
        <w:spacing w:line="240" w:lineRule="auto"/>
        <w:rPr>
          <w:rFonts w:ascii="Arial" w:hAnsi="Arial" w:cs="Arial"/>
          <w:b/>
        </w:rPr>
      </w:pPr>
    </w:p>
    <w:p w14:paraId="7FCEDED9" w14:textId="221C7B52" w:rsidR="00F53430" w:rsidRDefault="00B46FC7" w:rsidP="00CC4B34">
      <w:pPr>
        <w:pStyle w:val="Body"/>
        <w:spacing w:line="240" w:lineRule="auto"/>
        <w:rPr>
          <w:rFonts w:ascii="Arial" w:hAnsi="Arial" w:cs="Arial"/>
          <w:b/>
        </w:rPr>
      </w:pPr>
      <w:r w:rsidRPr="002C7C54">
        <w:rPr>
          <w:rFonts w:ascii="Arial" w:hAnsi="Arial" w:cs="Arial"/>
          <w:b/>
        </w:rPr>
        <w:t>GENEVA</w:t>
      </w:r>
      <w:r w:rsidRPr="00AD18CA">
        <w:rPr>
          <w:rFonts w:ascii="Arial" w:eastAsia="Arial Bold" w:hAnsi="Arial" w:cs="Arial"/>
          <w:b/>
        </w:rPr>
        <w:br/>
      </w:r>
      <w:r w:rsidR="00146AEB">
        <w:rPr>
          <w:rFonts w:ascii="Arial" w:hAnsi="Arial" w:cs="Arial"/>
          <w:b/>
        </w:rPr>
        <w:t>5</w:t>
      </w:r>
      <w:r w:rsidR="0083745A">
        <w:rPr>
          <w:rFonts w:ascii="Arial" w:hAnsi="Arial" w:cs="Arial"/>
          <w:b/>
        </w:rPr>
        <w:t xml:space="preserve"> </w:t>
      </w:r>
      <w:r w:rsidR="00E014E5">
        <w:rPr>
          <w:rFonts w:ascii="Arial" w:hAnsi="Arial" w:cs="Arial"/>
          <w:b/>
        </w:rPr>
        <w:t>May 2017</w:t>
      </w:r>
    </w:p>
    <w:p w14:paraId="27C94443" w14:textId="6C5CD95C" w:rsidR="00320CC3" w:rsidRPr="00DE30AD" w:rsidRDefault="00320CC3" w:rsidP="00660728">
      <w:pPr>
        <w:rPr>
          <w:rFonts w:ascii="Arial" w:hAnsi="Arial" w:cs="Arial"/>
          <w:b/>
        </w:rPr>
      </w:pPr>
    </w:p>
    <w:p w14:paraId="6F4C8897" w14:textId="77777777" w:rsidR="00320CC3" w:rsidRPr="00DE30AD" w:rsidRDefault="00320CC3" w:rsidP="00320CC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" w:hAnsi="Arial" w:cs="Arial"/>
          <w:b/>
        </w:rPr>
      </w:pPr>
    </w:p>
    <w:p w14:paraId="66210948" w14:textId="77777777" w:rsidR="000B374B" w:rsidRPr="00256A70" w:rsidRDefault="000B374B" w:rsidP="00256A70">
      <w:pPr>
        <w:rPr>
          <w:rFonts w:ascii="Arial" w:hAnsi="Arial" w:cs="Arial"/>
          <w:b/>
        </w:rPr>
      </w:pPr>
    </w:p>
    <w:sectPr w:rsidR="000B374B" w:rsidRPr="00256A70" w:rsidSect="00157CD5">
      <w:headerReference w:type="default" r:id="rId9"/>
      <w:footerReference w:type="default" r:id="rId10"/>
      <w:pgSz w:w="11900" w:h="16840"/>
      <w:pgMar w:top="1134" w:right="1440" w:bottom="720" w:left="1440" w:header="706" w:footer="59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032DD" w14:textId="77777777" w:rsidR="00A66BDC" w:rsidRDefault="00A66BDC">
      <w:r>
        <w:separator/>
      </w:r>
    </w:p>
  </w:endnote>
  <w:endnote w:type="continuationSeparator" w:id="0">
    <w:p w14:paraId="65B6CAB2" w14:textId="77777777" w:rsidR="00A66BDC" w:rsidRDefault="00A6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3E36F" w14:textId="2807E993" w:rsidR="001D63BF" w:rsidRDefault="001D63BF" w:rsidP="0090771D">
    <w:pPr>
      <w:pStyle w:val="Footer"/>
      <w:jc w:val="right"/>
    </w:pPr>
    <w:r>
      <w:rPr>
        <w:rFonts w:ascii="Arial" w:eastAsia="Arial" w:hAnsi="Arial" w:cs="Arial"/>
      </w:rPr>
      <w:t xml:space="preserve">No. </w:t>
    </w:r>
    <w:r w:rsidR="00C22D11">
      <w:rPr>
        <w:rFonts w:ascii="Arial" w:eastAsia="Arial" w:hAnsi="Arial" w:cs="Arial"/>
      </w:rPr>
      <w:t>107</w:t>
    </w:r>
    <w:r>
      <w:rPr>
        <w:rFonts w:ascii="Arial" w:eastAsia="Arial" w:hAnsi="Arial" w:cs="Arial"/>
      </w:rPr>
      <w:t xml:space="preserve"> out of </w:t>
    </w:r>
    <w:r w:rsidR="00C22D11">
      <w:rPr>
        <w:rFonts w:ascii="Arial" w:eastAsia="Arial" w:hAnsi="Arial" w:cs="Arial"/>
      </w:rPr>
      <w:t>109</w:t>
    </w:r>
    <w:r>
      <w:rPr>
        <w:rFonts w:ascii="Arial" w:eastAsia="Arial" w:hAnsi="Arial" w:cs="Arial"/>
      </w:rPr>
      <w:t xml:space="preserve"> / 1 min 05 secs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7B017" w14:textId="77777777" w:rsidR="00A66BDC" w:rsidRDefault="00A66BDC">
      <w:r>
        <w:separator/>
      </w:r>
    </w:p>
  </w:footnote>
  <w:footnote w:type="continuationSeparator" w:id="0">
    <w:p w14:paraId="570A73E4" w14:textId="77777777" w:rsidR="00A66BDC" w:rsidRDefault="00A66B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9519B" w14:textId="77777777" w:rsidR="001D63BF" w:rsidRDefault="001D63BF">
    <w:pPr>
      <w:pStyle w:val="Header"/>
      <w:jc w:val="right"/>
      <w:rPr>
        <w:rFonts w:ascii="Arial"/>
        <w:b/>
        <w:bCs/>
        <w:i/>
        <w:iCs/>
        <w:sz w:val="20"/>
        <w:szCs w:val="20"/>
      </w:rPr>
    </w:pPr>
    <w:r>
      <w:rPr>
        <w:rFonts w:ascii="Arial"/>
        <w:b/>
        <w:bCs/>
        <w:i/>
        <w:iCs/>
        <w:sz w:val="20"/>
        <w:szCs w:val="20"/>
      </w:rPr>
      <w:t>(Please check against delivery)</w:t>
    </w:r>
  </w:p>
  <w:p w14:paraId="30DC8831" w14:textId="77777777" w:rsidR="001D63BF" w:rsidRDefault="001D63B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EE"/>
    <w:multiLevelType w:val="hybridMultilevel"/>
    <w:tmpl w:val="7902C6EA"/>
    <w:lvl w:ilvl="0" w:tplc="F34E99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1AC1"/>
    <w:multiLevelType w:val="multilevel"/>
    <w:tmpl w:val="05C225CE"/>
    <w:lvl w:ilvl="0">
      <w:start w:val="3"/>
      <w:numFmt w:val="decimal"/>
      <w:lvlText w:val="%1.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">
    <w:nsid w:val="1FD563E1"/>
    <w:multiLevelType w:val="multilevel"/>
    <w:tmpl w:val="AC083F82"/>
    <w:lvl w:ilvl="0">
      <w:start w:val="4"/>
      <w:numFmt w:val="decimal"/>
      <w:lvlText w:val="%1.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">
    <w:nsid w:val="29D57968"/>
    <w:multiLevelType w:val="multilevel"/>
    <w:tmpl w:val="DA50DB80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4">
    <w:nsid w:val="2EA11B2B"/>
    <w:multiLevelType w:val="multilevel"/>
    <w:tmpl w:val="D474114C"/>
    <w:lvl w:ilvl="0">
      <w:start w:val="2"/>
      <w:numFmt w:val="decimal"/>
      <w:lvlText w:val="%1.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5">
    <w:nsid w:val="315F4E7A"/>
    <w:multiLevelType w:val="multilevel"/>
    <w:tmpl w:val="C34E3030"/>
    <w:styleLink w:val="List21"/>
    <w:lvl w:ilvl="0">
      <w:start w:val="1"/>
      <w:numFmt w:val="lowerRoman"/>
      <w:lvlText w:val="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6">
    <w:nsid w:val="3BAC7B17"/>
    <w:multiLevelType w:val="multilevel"/>
    <w:tmpl w:val="EEAAA9B4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lang w:val="en-US"/>
      </w:rPr>
    </w:lvl>
    <w:lvl w:ilvl="1">
      <w:start w:val="3"/>
      <w:numFmt w:val="decimal"/>
      <w:lvlText w:val="%1.%2."/>
      <w:lvlJc w:val="left"/>
      <w:rPr>
        <w:rFonts w:ascii="Arial" w:eastAsia="Arial" w:hAnsi="Arial" w:cs="Arial"/>
        <w:color w:val="000000"/>
        <w:position w:val="0"/>
        <w:lang w:val="en-US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lang w:val="en-US"/>
      </w:rPr>
    </w:lvl>
  </w:abstractNum>
  <w:abstractNum w:abstractNumId="7">
    <w:nsid w:val="3F270C61"/>
    <w:multiLevelType w:val="hybridMultilevel"/>
    <w:tmpl w:val="395E13F4"/>
    <w:lvl w:ilvl="0" w:tplc="A4D2AC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D2D8B"/>
    <w:multiLevelType w:val="multilevel"/>
    <w:tmpl w:val="B82053FC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9">
    <w:nsid w:val="4434383B"/>
    <w:multiLevelType w:val="multilevel"/>
    <w:tmpl w:val="B76C3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90F1051"/>
    <w:multiLevelType w:val="hybridMultilevel"/>
    <w:tmpl w:val="7902C6EA"/>
    <w:lvl w:ilvl="0" w:tplc="F34E99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93C66"/>
    <w:multiLevelType w:val="multilevel"/>
    <w:tmpl w:val="AC083F82"/>
    <w:styleLink w:val="List0"/>
    <w:lvl w:ilvl="0">
      <w:start w:val="4"/>
      <w:numFmt w:val="decimal"/>
      <w:lvlText w:val="%1.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2">
    <w:nsid w:val="5A007CDF"/>
    <w:multiLevelType w:val="multilevel"/>
    <w:tmpl w:val="AC083F82"/>
    <w:lvl w:ilvl="0">
      <w:start w:val="4"/>
      <w:numFmt w:val="decimal"/>
      <w:lvlText w:val="%1.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3">
    <w:nsid w:val="60C10B1C"/>
    <w:multiLevelType w:val="multilevel"/>
    <w:tmpl w:val="EAB85CF0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lang w:val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  <w:lang w:val="en-US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lang w:val="en-US"/>
      </w:rPr>
    </w:lvl>
  </w:abstractNum>
  <w:abstractNum w:abstractNumId="14">
    <w:nsid w:val="621C0D1B"/>
    <w:multiLevelType w:val="hybridMultilevel"/>
    <w:tmpl w:val="395E13F4"/>
    <w:lvl w:ilvl="0" w:tplc="A4D2AC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96CC1"/>
    <w:multiLevelType w:val="multilevel"/>
    <w:tmpl w:val="F5DCA1D2"/>
    <w:lvl w:ilvl="0">
      <w:start w:val="1"/>
      <w:numFmt w:val="lowerRoman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6">
    <w:nsid w:val="722553F9"/>
    <w:multiLevelType w:val="multilevel"/>
    <w:tmpl w:val="72DCDE74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lang w:val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  <w:lang w:val="en-US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lang w:val="en-US"/>
      </w:rPr>
    </w:lvl>
  </w:abstractNum>
  <w:abstractNum w:abstractNumId="17">
    <w:nsid w:val="7C797A5D"/>
    <w:multiLevelType w:val="multilevel"/>
    <w:tmpl w:val="1DD4D37A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lang w:val="en-US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color w:val="000000"/>
        <w:position w:val="0"/>
        <w:lang w:val="en-US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lang w:val="en-US"/>
      </w:rPr>
    </w:lvl>
  </w:abstractNum>
  <w:abstractNum w:abstractNumId="18">
    <w:nsid w:val="7F4601B1"/>
    <w:multiLevelType w:val="multilevel"/>
    <w:tmpl w:val="01E4C436"/>
    <w:lvl w:ilvl="0">
      <w:start w:val="1"/>
      <w:numFmt w:val="lowerRoman"/>
      <w:lvlText w:val="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11"/>
    <w:lvlOverride w:ilvl="1">
      <w:lvl w:ilvl="1">
        <w:start w:val="1"/>
        <w:numFmt w:val="decimal"/>
        <w:lvlText w:val="%1.%2."/>
        <w:lvlJc w:val="left"/>
        <w:rPr>
          <w:rFonts w:ascii="Arial" w:eastAsia="Arial" w:hAnsi="Arial" w:cs="Arial"/>
          <w:color w:val="000000"/>
          <w:position w:val="0"/>
        </w:rPr>
      </w:lvl>
    </w:lvlOverride>
  </w:num>
  <w:num w:numId="6">
    <w:abstractNumId w:val="16"/>
  </w:num>
  <w:num w:numId="7">
    <w:abstractNumId w:val="13"/>
  </w:num>
  <w:num w:numId="8">
    <w:abstractNumId w:val="17"/>
  </w:num>
  <w:num w:numId="9">
    <w:abstractNumId w:val="6"/>
  </w:num>
  <w:num w:numId="10">
    <w:abstractNumId w:val="18"/>
  </w:num>
  <w:num w:numId="11">
    <w:abstractNumId w:val="15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53430"/>
    <w:rsid w:val="00014AF3"/>
    <w:rsid w:val="000314AD"/>
    <w:rsid w:val="00035214"/>
    <w:rsid w:val="000367FD"/>
    <w:rsid w:val="0004474A"/>
    <w:rsid w:val="00055343"/>
    <w:rsid w:val="000627B7"/>
    <w:rsid w:val="00065D42"/>
    <w:rsid w:val="00071A1B"/>
    <w:rsid w:val="00090FB8"/>
    <w:rsid w:val="0009461D"/>
    <w:rsid w:val="000969CE"/>
    <w:rsid w:val="000A45D5"/>
    <w:rsid w:val="000A5A48"/>
    <w:rsid w:val="000B374B"/>
    <w:rsid w:val="000C20B2"/>
    <w:rsid w:val="000C6605"/>
    <w:rsid w:val="000C7CEC"/>
    <w:rsid w:val="000D1431"/>
    <w:rsid w:val="000D2A1C"/>
    <w:rsid w:val="000E548B"/>
    <w:rsid w:val="00105A29"/>
    <w:rsid w:val="00110D1A"/>
    <w:rsid w:val="00111F3B"/>
    <w:rsid w:val="001139AB"/>
    <w:rsid w:val="00117908"/>
    <w:rsid w:val="00121200"/>
    <w:rsid w:val="00123B86"/>
    <w:rsid w:val="00126B52"/>
    <w:rsid w:val="001276BD"/>
    <w:rsid w:val="001331AA"/>
    <w:rsid w:val="0013446A"/>
    <w:rsid w:val="00142565"/>
    <w:rsid w:val="001449BF"/>
    <w:rsid w:val="00146AEB"/>
    <w:rsid w:val="00152B0E"/>
    <w:rsid w:val="00153D25"/>
    <w:rsid w:val="00157CD5"/>
    <w:rsid w:val="00161416"/>
    <w:rsid w:val="00165088"/>
    <w:rsid w:val="00173B67"/>
    <w:rsid w:val="001773E1"/>
    <w:rsid w:val="00193A8C"/>
    <w:rsid w:val="001A07FC"/>
    <w:rsid w:val="001B7CF3"/>
    <w:rsid w:val="001C355E"/>
    <w:rsid w:val="001D63BF"/>
    <w:rsid w:val="001E045D"/>
    <w:rsid w:val="001E204A"/>
    <w:rsid w:val="001E3002"/>
    <w:rsid w:val="001F67A7"/>
    <w:rsid w:val="001F7031"/>
    <w:rsid w:val="0020096A"/>
    <w:rsid w:val="0020467C"/>
    <w:rsid w:val="00204881"/>
    <w:rsid w:val="002117F7"/>
    <w:rsid w:val="00212956"/>
    <w:rsid w:val="0021637E"/>
    <w:rsid w:val="00222860"/>
    <w:rsid w:val="002317D1"/>
    <w:rsid w:val="00244C8E"/>
    <w:rsid w:val="0024711C"/>
    <w:rsid w:val="002539B1"/>
    <w:rsid w:val="002566BF"/>
    <w:rsid w:val="00256A70"/>
    <w:rsid w:val="00277615"/>
    <w:rsid w:val="002912B6"/>
    <w:rsid w:val="00291A6D"/>
    <w:rsid w:val="002A3ABA"/>
    <w:rsid w:val="002A5724"/>
    <w:rsid w:val="002C7C54"/>
    <w:rsid w:val="0031338B"/>
    <w:rsid w:val="003141A9"/>
    <w:rsid w:val="00320CC3"/>
    <w:rsid w:val="003211BE"/>
    <w:rsid w:val="00322A68"/>
    <w:rsid w:val="00351A4E"/>
    <w:rsid w:val="00351B7A"/>
    <w:rsid w:val="00365372"/>
    <w:rsid w:val="00365F19"/>
    <w:rsid w:val="00376E24"/>
    <w:rsid w:val="0038316D"/>
    <w:rsid w:val="0038720F"/>
    <w:rsid w:val="003931A3"/>
    <w:rsid w:val="003A7648"/>
    <w:rsid w:val="003B2508"/>
    <w:rsid w:val="003B4349"/>
    <w:rsid w:val="003C421C"/>
    <w:rsid w:val="003C5418"/>
    <w:rsid w:val="003C5A72"/>
    <w:rsid w:val="003D4C7E"/>
    <w:rsid w:val="003D4F54"/>
    <w:rsid w:val="003E06C4"/>
    <w:rsid w:val="003F1605"/>
    <w:rsid w:val="004022B4"/>
    <w:rsid w:val="00402AD5"/>
    <w:rsid w:val="0040793C"/>
    <w:rsid w:val="004150A7"/>
    <w:rsid w:val="00430DE4"/>
    <w:rsid w:val="0043555C"/>
    <w:rsid w:val="00443956"/>
    <w:rsid w:val="00452363"/>
    <w:rsid w:val="00454CB5"/>
    <w:rsid w:val="004612DC"/>
    <w:rsid w:val="00472340"/>
    <w:rsid w:val="00475513"/>
    <w:rsid w:val="004925C9"/>
    <w:rsid w:val="004A3E46"/>
    <w:rsid w:val="004A5FE4"/>
    <w:rsid w:val="004A74FA"/>
    <w:rsid w:val="004A7740"/>
    <w:rsid w:val="004B73D7"/>
    <w:rsid w:val="004C2BBC"/>
    <w:rsid w:val="004D0BD1"/>
    <w:rsid w:val="004E0D91"/>
    <w:rsid w:val="005041EA"/>
    <w:rsid w:val="0051148B"/>
    <w:rsid w:val="005134FB"/>
    <w:rsid w:val="00540E85"/>
    <w:rsid w:val="00546CC0"/>
    <w:rsid w:val="00561D57"/>
    <w:rsid w:val="0057796A"/>
    <w:rsid w:val="00592EB4"/>
    <w:rsid w:val="005A0DB8"/>
    <w:rsid w:val="005A1005"/>
    <w:rsid w:val="005D3235"/>
    <w:rsid w:val="005E1973"/>
    <w:rsid w:val="005E5774"/>
    <w:rsid w:val="005F0607"/>
    <w:rsid w:val="005F1D36"/>
    <w:rsid w:val="005F2393"/>
    <w:rsid w:val="00601894"/>
    <w:rsid w:val="00605F8A"/>
    <w:rsid w:val="00611F32"/>
    <w:rsid w:val="00612AE6"/>
    <w:rsid w:val="006213C3"/>
    <w:rsid w:val="00622D22"/>
    <w:rsid w:val="00624A98"/>
    <w:rsid w:val="00625970"/>
    <w:rsid w:val="00625B5D"/>
    <w:rsid w:val="00626A47"/>
    <w:rsid w:val="00642A63"/>
    <w:rsid w:val="00647F41"/>
    <w:rsid w:val="006516BD"/>
    <w:rsid w:val="00660728"/>
    <w:rsid w:val="00665336"/>
    <w:rsid w:val="0066565F"/>
    <w:rsid w:val="0067682B"/>
    <w:rsid w:val="00684060"/>
    <w:rsid w:val="00685298"/>
    <w:rsid w:val="00692441"/>
    <w:rsid w:val="00692923"/>
    <w:rsid w:val="00692933"/>
    <w:rsid w:val="006973F6"/>
    <w:rsid w:val="006A25D1"/>
    <w:rsid w:val="006A5FD6"/>
    <w:rsid w:val="006C2A3A"/>
    <w:rsid w:val="006D2D57"/>
    <w:rsid w:val="006D51CE"/>
    <w:rsid w:val="006E081B"/>
    <w:rsid w:val="006E6D82"/>
    <w:rsid w:val="007119B4"/>
    <w:rsid w:val="00716C34"/>
    <w:rsid w:val="00720BEB"/>
    <w:rsid w:val="0072108A"/>
    <w:rsid w:val="007436E4"/>
    <w:rsid w:val="0075695F"/>
    <w:rsid w:val="00764FF8"/>
    <w:rsid w:val="0076604C"/>
    <w:rsid w:val="0078237E"/>
    <w:rsid w:val="0078296A"/>
    <w:rsid w:val="0078345F"/>
    <w:rsid w:val="007A0269"/>
    <w:rsid w:val="007A028F"/>
    <w:rsid w:val="007A43EB"/>
    <w:rsid w:val="007A7010"/>
    <w:rsid w:val="007B39CC"/>
    <w:rsid w:val="007C0384"/>
    <w:rsid w:val="007C0B68"/>
    <w:rsid w:val="007C499D"/>
    <w:rsid w:val="007C4B5F"/>
    <w:rsid w:val="007D2356"/>
    <w:rsid w:val="007D4B54"/>
    <w:rsid w:val="007E3A65"/>
    <w:rsid w:val="007F4E66"/>
    <w:rsid w:val="008069B5"/>
    <w:rsid w:val="008176DC"/>
    <w:rsid w:val="00825908"/>
    <w:rsid w:val="00830604"/>
    <w:rsid w:val="00831BD5"/>
    <w:rsid w:val="00835978"/>
    <w:rsid w:val="0083745A"/>
    <w:rsid w:val="00842F04"/>
    <w:rsid w:val="00843943"/>
    <w:rsid w:val="008457B4"/>
    <w:rsid w:val="00845F07"/>
    <w:rsid w:val="0085761B"/>
    <w:rsid w:val="00867255"/>
    <w:rsid w:val="00867D45"/>
    <w:rsid w:val="0087197C"/>
    <w:rsid w:val="00875903"/>
    <w:rsid w:val="00877910"/>
    <w:rsid w:val="008846DF"/>
    <w:rsid w:val="0088764B"/>
    <w:rsid w:val="00897EDC"/>
    <w:rsid w:val="008A33DC"/>
    <w:rsid w:val="008B73FA"/>
    <w:rsid w:val="008C3229"/>
    <w:rsid w:val="0090771D"/>
    <w:rsid w:val="009100A7"/>
    <w:rsid w:val="00926BEC"/>
    <w:rsid w:val="00935169"/>
    <w:rsid w:val="00940F09"/>
    <w:rsid w:val="00951D00"/>
    <w:rsid w:val="00965863"/>
    <w:rsid w:val="00970609"/>
    <w:rsid w:val="00982690"/>
    <w:rsid w:val="00990FD2"/>
    <w:rsid w:val="0099286A"/>
    <w:rsid w:val="009A4454"/>
    <w:rsid w:val="009B01DF"/>
    <w:rsid w:val="009B0E1B"/>
    <w:rsid w:val="009B4952"/>
    <w:rsid w:val="009B6A9F"/>
    <w:rsid w:val="009C210A"/>
    <w:rsid w:val="009D4F4A"/>
    <w:rsid w:val="009D74D0"/>
    <w:rsid w:val="009F0BF6"/>
    <w:rsid w:val="00A2011A"/>
    <w:rsid w:val="00A270A7"/>
    <w:rsid w:val="00A3274C"/>
    <w:rsid w:val="00A338F3"/>
    <w:rsid w:val="00A33EB2"/>
    <w:rsid w:val="00A36307"/>
    <w:rsid w:val="00A41CC9"/>
    <w:rsid w:val="00A43047"/>
    <w:rsid w:val="00A4637F"/>
    <w:rsid w:val="00A577CE"/>
    <w:rsid w:val="00A57828"/>
    <w:rsid w:val="00A60781"/>
    <w:rsid w:val="00A66BDC"/>
    <w:rsid w:val="00A7390A"/>
    <w:rsid w:val="00A74B8A"/>
    <w:rsid w:val="00A834B4"/>
    <w:rsid w:val="00A87384"/>
    <w:rsid w:val="00A87EFC"/>
    <w:rsid w:val="00A91A15"/>
    <w:rsid w:val="00AA16DE"/>
    <w:rsid w:val="00AA7C60"/>
    <w:rsid w:val="00AB360F"/>
    <w:rsid w:val="00AC2930"/>
    <w:rsid w:val="00AD18CA"/>
    <w:rsid w:val="00AE1393"/>
    <w:rsid w:val="00AE5EBA"/>
    <w:rsid w:val="00AF064F"/>
    <w:rsid w:val="00AF186A"/>
    <w:rsid w:val="00AF341E"/>
    <w:rsid w:val="00B00C3B"/>
    <w:rsid w:val="00B05816"/>
    <w:rsid w:val="00B10C07"/>
    <w:rsid w:val="00B1418C"/>
    <w:rsid w:val="00B154A5"/>
    <w:rsid w:val="00B25224"/>
    <w:rsid w:val="00B25849"/>
    <w:rsid w:val="00B31D64"/>
    <w:rsid w:val="00B37461"/>
    <w:rsid w:val="00B46FC7"/>
    <w:rsid w:val="00B53E15"/>
    <w:rsid w:val="00B645A0"/>
    <w:rsid w:val="00B6668C"/>
    <w:rsid w:val="00B7148C"/>
    <w:rsid w:val="00B73601"/>
    <w:rsid w:val="00B8295E"/>
    <w:rsid w:val="00B936D4"/>
    <w:rsid w:val="00B94E34"/>
    <w:rsid w:val="00B97218"/>
    <w:rsid w:val="00BA715C"/>
    <w:rsid w:val="00BC1052"/>
    <w:rsid w:val="00BC3511"/>
    <w:rsid w:val="00BD23D5"/>
    <w:rsid w:val="00BD3CA0"/>
    <w:rsid w:val="00BD694C"/>
    <w:rsid w:val="00BD7418"/>
    <w:rsid w:val="00BE50EA"/>
    <w:rsid w:val="00BE5FDE"/>
    <w:rsid w:val="00C005E9"/>
    <w:rsid w:val="00C01B2C"/>
    <w:rsid w:val="00C17FE7"/>
    <w:rsid w:val="00C22222"/>
    <w:rsid w:val="00C22D11"/>
    <w:rsid w:val="00C26D79"/>
    <w:rsid w:val="00C27021"/>
    <w:rsid w:val="00C30BD3"/>
    <w:rsid w:val="00C3127B"/>
    <w:rsid w:val="00C3550E"/>
    <w:rsid w:val="00C5270B"/>
    <w:rsid w:val="00C5572A"/>
    <w:rsid w:val="00C65958"/>
    <w:rsid w:val="00C66D47"/>
    <w:rsid w:val="00C67106"/>
    <w:rsid w:val="00C678C7"/>
    <w:rsid w:val="00C751CD"/>
    <w:rsid w:val="00C75C6E"/>
    <w:rsid w:val="00C8376E"/>
    <w:rsid w:val="00C83BB2"/>
    <w:rsid w:val="00C8700F"/>
    <w:rsid w:val="00C952BE"/>
    <w:rsid w:val="00CA5A1A"/>
    <w:rsid w:val="00CB78FA"/>
    <w:rsid w:val="00CC05FD"/>
    <w:rsid w:val="00CC2150"/>
    <w:rsid w:val="00CC4B34"/>
    <w:rsid w:val="00CC5BAE"/>
    <w:rsid w:val="00CE0124"/>
    <w:rsid w:val="00CE17B3"/>
    <w:rsid w:val="00CE33FD"/>
    <w:rsid w:val="00CE523A"/>
    <w:rsid w:val="00CE528E"/>
    <w:rsid w:val="00CF18B6"/>
    <w:rsid w:val="00CF22CC"/>
    <w:rsid w:val="00CF41BE"/>
    <w:rsid w:val="00CF4B47"/>
    <w:rsid w:val="00D01409"/>
    <w:rsid w:val="00D015EA"/>
    <w:rsid w:val="00D11740"/>
    <w:rsid w:val="00D24FA0"/>
    <w:rsid w:val="00D25ED7"/>
    <w:rsid w:val="00D36A69"/>
    <w:rsid w:val="00D41DD2"/>
    <w:rsid w:val="00D43499"/>
    <w:rsid w:val="00D45F4E"/>
    <w:rsid w:val="00D50A59"/>
    <w:rsid w:val="00D5335A"/>
    <w:rsid w:val="00D54ECD"/>
    <w:rsid w:val="00D620BF"/>
    <w:rsid w:val="00D87570"/>
    <w:rsid w:val="00D91970"/>
    <w:rsid w:val="00D97C88"/>
    <w:rsid w:val="00DA21CF"/>
    <w:rsid w:val="00DA2725"/>
    <w:rsid w:val="00DB1F77"/>
    <w:rsid w:val="00DB700C"/>
    <w:rsid w:val="00DE1535"/>
    <w:rsid w:val="00DE25AE"/>
    <w:rsid w:val="00DE302B"/>
    <w:rsid w:val="00DE30AD"/>
    <w:rsid w:val="00DF2D91"/>
    <w:rsid w:val="00DF781A"/>
    <w:rsid w:val="00E014E5"/>
    <w:rsid w:val="00E0336C"/>
    <w:rsid w:val="00E04D96"/>
    <w:rsid w:val="00E06829"/>
    <w:rsid w:val="00E20246"/>
    <w:rsid w:val="00E26826"/>
    <w:rsid w:val="00E26D1B"/>
    <w:rsid w:val="00E31088"/>
    <w:rsid w:val="00E72FD1"/>
    <w:rsid w:val="00E752A3"/>
    <w:rsid w:val="00E802D0"/>
    <w:rsid w:val="00E84AB4"/>
    <w:rsid w:val="00E91C8E"/>
    <w:rsid w:val="00E94CE1"/>
    <w:rsid w:val="00E97ECB"/>
    <w:rsid w:val="00EA2272"/>
    <w:rsid w:val="00EA6020"/>
    <w:rsid w:val="00EB64F6"/>
    <w:rsid w:val="00EC29DD"/>
    <w:rsid w:val="00EC3822"/>
    <w:rsid w:val="00EC7B1F"/>
    <w:rsid w:val="00EE306D"/>
    <w:rsid w:val="00EF246D"/>
    <w:rsid w:val="00EF2C34"/>
    <w:rsid w:val="00EF4BF8"/>
    <w:rsid w:val="00F01488"/>
    <w:rsid w:val="00F21CA7"/>
    <w:rsid w:val="00F233AB"/>
    <w:rsid w:val="00F30342"/>
    <w:rsid w:val="00F32FEF"/>
    <w:rsid w:val="00F4718F"/>
    <w:rsid w:val="00F51F07"/>
    <w:rsid w:val="00F53430"/>
    <w:rsid w:val="00F6767D"/>
    <w:rsid w:val="00F72986"/>
    <w:rsid w:val="00F77FDC"/>
    <w:rsid w:val="00F93D34"/>
    <w:rsid w:val="00F97494"/>
    <w:rsid w:val="00F979EE"/>
    <w:rsid w:val="00FA31E9"/>
    <w:rsid w:val="00FA3C0D"/>
    <w:rsid w:val="00FB26C7"/>
    <w:rsid w:val="00FB2E59"/>
    <w:rsid w:val="00FB36F0"/>
    <w:rsid w:val="00FC5AEA"/>
    <w:rsid w:val="00FC66A9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A9F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line="360" w:lineRule="auto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Body">
    <w:name w:val="Body"/>
    <w:pPr>
      <w:spacing w:line="360" w:lineRule="auto"/>
      <w:jc w:val="both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15"/>
      </w:numPr>
    </w:pPr>
  </w:style>
  <w:style w:type="numbering" w:customStyle="1" w:styleId="ImportedStyle1">
    <w:name w:val="Imported Style 1"/>
  </w:style>
  <w:style w:type="paragraph" w:styleId="ListParagraph">
    <w:name w:val="List Paragraph"/>
    <w:pPr>
      <w:spacing w:line="360" w:lineRule="auto"/>
      <w:ind w:left="720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1">
    <w:name w:val="List 1"/>
    <w:basedOn w:val="ImportedStyle1"/>
    <w:pPr>
      <w:numPr>
        <w:numId w:val="9"/>
      </w:numPr>
    </w:pPr>
  </w:style>
  <w:style w:type="numbering" w:customStyle="1" w:styleId="List21">
    <w:name w:val="List 21"/>
    <w:basedOn w:val="ImportedStyle2"/>
    <w:pPr>
      <w:numPr>
        <w:numId w:val="12"/>
      </w:numPr>
    </w:pPr>
  </w:style>
  <w:style w:type="numbering" w:customStyle="1" w:styleId="ImportedStyle2">
    <w:name w:val="Imported Style 2"/>
  </w:style>
  <w:style w:type="paragraph" w:customStyle="1" w:styleId="SingleTxtG">
    <w:name w:val="_ Single Txt_G"/>
    <w:basedOn w:val="Normal"/>
    <w:rsid w:val="00CC5B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5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8374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line="360" w:lineRule="auto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Body">
    <w:name w:val="Body"/>
    <w:pPr>
      <w:spacing w:line="360" w:lineRule="auto"/>
      <w:jc w:val="both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15"/>
      </w:numPr>
    </w:pPr>
  </w:style>
  <w:style w:type="numbering" w:customStyle="1" w:styleId="ImportedStyle1">
    <w:name w:val="Imported Style 1"/>
  </w:style>
  <w:style w:type="paragraph" w:styleId="ListParagraph">
    <w:name w:val="List Paragraph"/>
    <w:pPr>
      <w:spacing w:line="360" w:lineRule="auto"/>
      <w:ind w:left="720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1">
    <w:name w:val="List 1"/>
    <w:basedOn w:val="ImportedStyle1"/>
    <w:pPr>
      <w:numPr>
        <w:numId w:val="9"/>
      </w:numPr>
    </w:pPr>
  </w:style>
  <w:style w:type="numbering" w:customStyle="1" w:styleId="List21">
    <w:name w:val="List 21"/>
    <w:basedOn w:val="ImportedStyle2"/>
    <w:pPr>
      <w:numPr>
        <w:numId w:val="12"/>
      </w:numPr>
    </w:pPr>
  </w:style>
  <w:style w:type="numbering" w:customStyle="1" w:styleId="ImportedStyle2">
    <w:name w:val="Imported Style 2"/>
  </w:style>
  <w:style w:type="paragraph" w:customStyle="1" w:styleId="SingleTxtG">
    <w:name w:val="_ Single Txt_G"/>
    <w:basedOn w:val="Normal"/>
    <w:rsid w:val="00CC5B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5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83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103</Order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BA93BED36C10A449B272F42727CF4410" ma:contentTypeVersion="2" ma:contentTypeDescription="Country Statements" ma:contentTypeScope="" ma:versionID="6f110e20b1ba9fbc089332022f9bbe24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CC618-5A1A-4BD7-8182-347D3AF3495E}"/>
</file>

<file path=customXml/itemProps2.xml><?xml version="1.0" encoding="utf-8"?>
<ds:datastoreItem xmlns:ds="http://schemas.openxmlformats.org/officeDocument/2006/customXml" ds:itemID="{1D9C3B9D-4ADC-452C-9FFF-2EBF194F548D}"/>
</file>

<file path=customXml/itemProps3.xml><?xml version="1.0" encoding="utf-8"?>
<ds:datastoreItem xmlns:ds="http://schemas.openxmlformats.org/officeDocument/2006/customXml" ds:itemID="{D3542118-B1C8-4C15-9265-1885250FF1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death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Malaysia</dc:title>
  <dc:creator>Shaha Onn</dc:creator>
  <cp:lastModifiedBy>syuhada adnan</cp:lastModifiedBy>
  <cp:revision>4</cp:revision>
  <cp:lastPrinted>2017-05-04T08:58:00Z</cp:lastPrinted>
  <dcterms:created xsi:type="dcterms:W3CDTF">2017-05-05T08:23:00Z</dcterms:created>
  <dcterms:modified xsi:type="dcterms:W3CDTF">2017-05-05T08:23:00Z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0x010100CA92D31222379248846EF4F1EBFB5EDE00BA93BED36C10A449B272F42727CF4410</vt:lpwstr>
  </property>
</Properties>
</file>