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A" w:rsidRPr="005C6839" w:rsidRDefault="008C191A" w:rsidP="00CE61F9">
      <w:pPr>
        <w:spacing w:line="360" w:lineRule="auto"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7C0D5C" w:rsidRPr="005C6839" w:rsidRDefault="007C0D5C" w:rsidP="00CE61F9">
      <w:pPr>
        <w:bidi/>
        <w:jc w:val="both"/>
        <w:rPr>
          <w:rFonts w:ascii="Sakkal Majalla" w:hAnsi="Sakkal Majalla" w:cs="Sakkal Majalla"/>
          <w:b/>
          <w:bCs/>
          <w:sz w:val="32"/>
          <w:rtl/>
        </w:rPr>
      </w:pPr>
      <w:r w:rsidRPr="005C6839">
        <w:rPr>
          <w:rFonts w:ascii="Sakkal Majalla" w:hAnsi="Sakkal Majalla" w:cs="Sakkal Majalla"/>
          <w:b/>
          <w:bCs/>
          <w:sz w:val="32"/>
          <w:rtl/>
          <w:lang w:bidi="ar-BH"/>
        </w:rPr>
        <w:tab/>
      </w: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  <w:r w:rsidRPr="005C6839"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  <w:t>دورة الاستعراض الدوري الشامل لحقوق الإنسان</w:t>
      </w: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lang w:val="en-US" w:eastAsia="en-US"/>
        </w:rPr>
      </w:pPr>
      <w:r w:rsidRPr="005C6839"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  <w:t>(27)</w:t>
      </w: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  <w:r w:rsidRPr="005C6839"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  <w:t>كلمة مملكة البحرين لمملكة البحرين</w:t>
      </w: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  <w:r w:rsidRPr="005C6839"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  <w:t>في</w:t>
      </w:r>
    </w:p>
    <w:p w:rsidR="008E4FC7" w:rsidRPr="005C6839" w:rsidRDefault="008E4FC7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SA"/>
        </w:rPr>
      </w:pPr>
      <w:r w:rsidRPr="005C6839"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SA"/>
        </w:rPr>
        <w:t xml:space="preserve">مناقشة التقرير الوطني </w:t>
      </w:r>
      <w:r w:rsidR="005C6839" w:rsidRPr="005C6839">
        <w:rPr>
          <w:rFonts w:ascii="Sakkal Majalla" w:eastAsia="Arial" w:hAnsi="Sakkal Majalla" w:cs="Sakkal Majalla" w:hint="cs"/>
          <w:b/>
          <w:bCs/>
          <w:kern w:val="2"/>
          <w:sz w:val="32"/>
          <w:rtl/>
          <w:lang w:val="en-US" w:eastAsia="ar-SA"/>
        </w:rPr>
        <w:t>ل</w:t>
      </w:r>
      <w:r w:rsidR="005C6839" w:rsidRPr="005C6839"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SA"/>
        </w:rPr>
        <w:t>لجمهورية الجزائرية</w:t>
      </w: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7C0D5C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B479CD" w:rsidRDefault="00B479CD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B479CD" w:rsidRDefault="00B479CD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B479CD" w:rsidRPr="005C6839" w:rsidRDefault="00B479CD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A552AE" w:rsidRPr="005C6839" w:rsidRDefault="00CE61F9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</w:pPr>
      <w:proofErr w:type="gramStart"/>
      <w:r>
        <w:rPr>
          <w:rFonts w:ascii="Sakkal Majalla" w:eastAsia="Arial" w:hAnsi="Sakkal Majalla" w:cs="Sakkal Majalla" w:hint="cs"/>
          <w:b/>
          <w:bCs/>
          <w:kern w:val="2"/>
          <w:sz w:val="32"/>
          <w:rtl/>
          <w:lang w:val="en-US" w:eastAsia="en-US"/>
        </w:rPr>
        <w:t>الاثنين</w:t>
      </w:r>
      <w:proofErr w:type="gramEnd"/>
      <w:r>
        <w:rPr>
          <w:rFonts w:ascii="Sakkal Majalla" w:eastAsia="Arial" w:hAnsi="Sakkal Majalla" w:cs="Sakkal Majalla" w:hint="cs"/>
          <w:b/>
          <w:bCs/>
          <w:kern w:val="2"/>
          <w:sz w:val="32"/>
          <w:rtl/>
          <w:lang w:val="en-US" w:eastAsia="en-US"/>
        </w:rPr>
        <w:t xml:space="preserve"> </w:t>
      </w:r>
      <w:r w:rsidRPr="005C6839">
        <w:rPr>
          <w:rFonts w:ascii="Sakkal Majalla" w:eastAsia="Arial" w:hAnsi="Sakkal Majalla" w:cs="Sakkal Majalla" w:hint="cs"/>
          <w:b/>
          <w:bCs/>
          <w:kern w:val="2"/>
          <w:sz w:val="32"/>
          <w:rtl/>
          <w:lang w:val="en-US" w:eastAsia="en-US"/>
        </w:rPr>
        <w:t>8</w:t>
      </w:r>
      <w:r w:rsidR="00A552AE" w:rsidRPr="005C6839"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en-US"/>
        </w:rPr>
        <w:t xml:space="preserve"> مايو 2017</w:t>
      </w: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/>
        </w:rPr>
      </w:pPr>
    </w:p>
    <w:p w:rsidR="007C0D5C" w:rsidRPr="005C6839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7C0D5C" w:rsidRDefault="007C0D5C" w:rsidP="00CE61F9">
      <w:pPr>
        <w:widowControl w:val="0"/>
        <w:suppressAutoHyphens/>
        <w:bidi/>
        <w:jc w:val="center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5C6839" w:rsidRDefault="005C6839" w:rsidP="00CE61F9">
      <w:pPr>
        <w:widowControl w:val="0"/>
        <w:suppressAutoHyphens/>
        <w:bidi/>
        <w:jc w:val="both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5C6839" w:rsidRPr="005C6839" w:rsidRDefault="005C6839" w:rsidP="00CE61F9">
      <w:pPr>
        <w:widowControl w:val="0"/>
        <w:suppressAutoHyphens/>
        <w:bidi/>
        <w:jc w:val="both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7C0D5C" w:rsidRPr="005C6839" w:rsidRDefault="007C0D5C" w:rsidP="00CE61F9">
      <w:pPr>
        <w:widowControl w:val="0"/>
        <w:suppressAutoHyphens/>
        <w:bidi/>
        <w:jc w:val="both"/>
        <w:rPr>
          <w:rFonts w:ascii="Sakkal Majalla" w:eastAsia="Arial" w:hAnsi="Sakkal Majalla" w:cs="Sakkal Majalla"/>
          <w:b/>
          <w:bCs/>
          <w:kern w:val="2"/>
          <w:sz w:val="32"/>
          <w:lang w:val="en-US" w:eastAsia="ar-BH" w:bidi="ar-BH"/>
        </w:rPr>
      </w:pPr>
    </w:p>
    <w:p w:rsidR="00A552AE" w:rsidRDefault="00A552AE" w:rsidP="00CE61F9">
      <w:pPr>
        <w:widowControl w:val="0"/>
        <w:suppressAutoHyphens/>
        <w:bidi/>
        <w:jc w:val="both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784F63" w:rsidRDefault="00784F63" w:rsidP="00CE61F9">
      <w:pPr>
        <w:widowControl w:val="0"/>
        <w:suppressAutoHyphens/>
        <w:bidi/>
        <w:jc w:val="both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784F63" w:rsidRPr="005C6839" w:rsidRDefault="00784F63" w:rsidP="00CE61F9">
      <w:pPr>
        <w:widowControl w:val="0"/>
        <w:suppressAutoHyphens/>
        <w:bidi/>
        <w:jc w:val="both"/>
        <w:rPr>
          <w:rFonts w:ascii="Sakkal Majalla" w:eastAsia="Arial" w:hAnsi="Sakkal Majalla" w:cs="Sakkal Majalla"/>
          <w:b/>
          <w:bCs/>
          <w:kern w:val="2"/>
          <w:sz w:val="32"/>
          <w:rtl/>
          <w:lang w:val="en-US" w:eastAsia="ar-BH" w:bidi="ar-BH"/>
        </w:rPr>
      </w:pPr>
    </w:p>
    <w:p w:rsidR="005C6839" w:rsidRPr="005C6839" w:rsidRDefault="005C6839" w:rsidP="00CE61F9">
      <w:pPr>
        <w:bidi/>
        <w:spacing w:after="200"/>
        <w:jc w:val="both"/>
        <w:rPr>
          <w:rFonts w:ascii="Sakkal Majalla" w:eastAsia="Times New Roman" w:hAnsi="Sakkal Majalla" w:cs="Sakkal Majalla"/>
          <w:sz w:val="32"/>
          <w:rtl/>
          <w:lang w:eastAsia="en-GB"/>
        </w:rPr>
      </w:pPr>
      <w:r w:rsidRPr="005C6839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lastRenderedPageBreak/>
        <w:t>السيد الرئيس،</w:t>
      </w:r>
    </w:p>
    <w:p w:rsidR="005C6839" w:rsidRPr="00813C7F" w:rsidRDefault="005C6839" w:rsidP="00CE61F9">
      <w:pPr>
        <w:bidi/>
        <w:jc w:val="both"/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</w:pPr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بالأصالة عن وفد بلادي  يسرني أن أرحب بوفد الجمهورية الجزائرية برئاسة </w:t>
      </w:r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                                      </w:t>
      </w:r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معالي</w:t>
      </w:r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</w:t>
      </w:r>
      <w:proofErr w:type="spellStart"/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السيد/</w:t>
      </w:r>
      <w:proofErr w:type="spellEnd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</w:t>
      </w:r>
      <w:proofErr w:type="spellStart"/>
      <w:r w:rsidR="00CE61F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رمطا</w:t>
      </w:r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ن</w:t>
      </w:r>
      <w:proofErr w:type="spellEnd"/>
      <w:r w:rsidR="00CE61F9" w:rsidRPr="00813C7F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</w:t>
      </w:r>
      <w:proofErr w:type="spellStart"/>
      <w:r w:rsidR="00CE61F9" w:rsidRPr="00813C7F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لعمامره</w:t>
      </w:r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،</w:t>
      </w:r>
      <w:proofErr w:type="spellEnd"/>
      <w:r w:rsidR="00CE61F9" w:rsidRPr="00813C7F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</w:t>
      </w:r>
      <w:r w:rsidR="00813C7F" w:rsidRPr="00813C7F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وزير الخارجية والتعاون الدولي</w:t>
      </w:r>
      <w:proofErr w:type="spellStart"/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val="fr-CH" w:eastAsia="en-GB" w:bidi="ar-BH"/>
        </w:rPr>
        <w:t>،</w:t>
      </w:r>
      <w:proofErr w:type="spellEnd"/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</w:t>
      </w:r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والتعبير عن الشكر على </w:t>
      </w:r>
      <w:r w:rsidR="00CE61F9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                              </w:t>
      </w:r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عرضه المستفيض الذي قُدم أمام مجلسنا الموقر حول التقرير الثالث للاستعراض الدوري الشامل للجزائر.</w:t>
      </w:r>
    </w:p>
    <w:p w:rsidR="005C6839" w:rsidRPr="005C6839" w:rsidRDefault="005C6839" w:rsidP="00CE61F9">
      <w:pPr>
        <w:bidi/>
        <w:spacing w:after="200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</w:pPr>
      <w:r w:rsidRPr="005C6839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t>السيد الرئيس،</w:t>
      </w:r>
    </w:p>
    <w:p w:rsidR="005C6839" w:rsidRPr="005C6839" w:rsidRDefault="005C6839" w:rsidP="00CE61F9">
      <w:pPr>
        <w:bidi/>
        <w:spacing w:after="200"/>
        <w:jc w:val="both"/>
        <w:rPr>
          <w:rFonts w:ascii="Sakkal Majalla" w:eastAsia="Times New Roman" w:hAnsi="Sakkal Majalla" w:cs="Sakkal Majalla"/>
          <w:color w:val="000000"/>
          <w:sz w:val="32"/>
          <w:lang w:eastAsia="en-GB"/>
        </w:rPr>
      </w:pPr>
      <w:proofErr w:type="gramStart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يشير</w:t>
      </w:r>
      <w:proofErr w:type="gramEnd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وفد بلادي بإعجاب إلى الالتزام الجاد الذي عكسته الجمهورية الجزائرية بقبول معظم التوصيات المقدمة إليها</w:t>
      </w:r>
      <w:r w:rsidR="00411F51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خلال استعراض تقريرها </w:t>
      </w:r>
      <w:proofErr w:type="spellStart"/>
      <w:r w:rsidR="00411F51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الثاني</w:t>
      </w:r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،</w:t>
      </w:r>
      <w:proofErr w:type="spellEnd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حيث أتت من ضمنها توصيات بلادي التي قبلت بالكامل وكانت هذه التوصيات في مجال حماية حقوق المرأة ومجال حماية حقوق الطفل. </w:t>
      </w:r>
    </w:p>
    <w:p w:rsidR="005C6839" w:rsidRPr="00041A02" w:rsidRDefault="005C6839" w:rsidP="00CE61F9">
      <w:pPr>
        <w:bidi/>
        <w:spacing w:after="200"/>
        <w:jc w:val="both"/>
        <w:rPr>
          <w:rFonts w:ascii="Sakkal Majalla" w:eastAsia="Times New Roman" w:hAnsi="Sakkal Majalla" w:cs="Sakkal Majalla"/>
          <w:sz w:val="32"/>
          <w:rtl/>
          <w:lang w:eastAsia="en-GB"/>
        </w:rPr>
      </w:pPr>
      <w:r w:rsidRPr="005C6839">
        <w:rPr>
          <w:rFonts w:ascii="Sakkal Majalla" w:eastAsia="Times New Roman" w:hAnsi="Sakkal Majalla" w:cs="Sakkal Majalla"/>
          <w:b/>
          <w:bCs/>
          <w:color w:val="000000"/>
          <w:sz w:val="32"/>
          <w:rtl/>
          <w:lang w:eastAsia="en-GB"/>
        </w:rPr>
        <w:t>السيد الرئيس،</w:t>
      </w:r>
    </w:p>
    <w:p w:rsidR="00041A02" w:rsidRDefault="005C6839" w:rsidP="00CE61F9">
      <w:pPr>
        <w:bidi/>
        <w:spacing w:after="200"/>
        <w:jc w:val="both"/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</w:pPr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يشيد وفد بلادي بتفاعل </w:t>
      </w:r>
      <w:proofErr w:type="gramStart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الجمهورية</w:t>
      </w:r>
      <w:proofErr w:type="gramEnd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الجزائرية الإيجابي المستمر مع آليات المجلس </w:t>
      </w:r>
      <w:proofErr w:type="spellStart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>الموقر،</w:t>
      </w:r>
      <w:proofErr w:type="spellEnd"/>
      <w:r w:rsidRPr="005C6839"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  <w:t xml:space="preserve"> ويتقدم بالتوصيات الآتية:</w:t>
      </w:r>
    </w:p>
    <w:p w:rsidR="00041A02" w:rsidRPr="00041A02" w:rsidRDefault="005C6839" w:rsidP="00CE61F9">
      <w:pPr>
        <w:pStyle w:val="ListParagraph"/>
        <w:numPr>
          <w:ilvl w:val="0"/>
          <w:numId w:val="19"/>
        </w:numPr>
        <w:bidi/>
        <w:jc w:val="both"/>
        <w:rPr>
          <w:rFonts w:ascii="Sakkal Majalla" w:eastAsia="Times New Roman" w:hAnsi="Sakkal Majalla" w:cs="Sakkal Majalla"/>
          <w:color w:val="000000"/>
          <w:sz w:val="44"/>
          <w:szCs w:val="32"/>
          <w:lang w:eastAsia="en-GB"/>
        </w:rPr>
      </w:pPr>
      <w:r w:rsidRPr="00041A02">
        <w:rPr>
          <w:rFonts w:ascii="Sakkal Majalla" w:eastAsia="Times New Roman" w:hAnsi="Sakkal Majalla" w:cs="Sakkal Majalla"/>
          <w:color w:val="000000"/>
          <w:sz w:val="44"/>
          <w:szCs w:val="32"/>
          <w:rtl/>
          <w:lang w:eastAsia="en-GB"/>
        </w:rPr>
        <w:t xml:space="preserve">الاستمرار في بذل الجهود في مكافحة العنف ضد المرأة، </w:t>
      </w:r>
    </w:p>
    <w:p w:rsidR="00C865A5" w:rsidRPr="00041A02" w:rsidRDefault="00041A02" w:rsidP="00CE61F9">
      <w:pPr>
        <w:pStyle w:val="ListParagraph"/>
        <w:numPr>
          <w:ilvl w:val="0"/>
          <w:numId w:val="19"/>
        </w:numPr>
        <w:bidi/>
        <w:jc w:val="both"/>
        <w:rPr>
          <w:rFonts w:ascii="Sakkal Majalla" w:eastAsia="Times New Roman" w:hAnsi="Sakkal Majalla" w:cs="Sakkal Majalla"/>
          <w:color w:val="000000"/>
          <w:sz w:val="44"/>
          <w:szCs w:val="32"/>
          <w:rtl/>
          <w:lang w:eastAsia="en-GB"/>
        </w:rPr>
      </w:pPr>
      <w:r w:rsidRPr="00041A02">
        <w:rPr>
          <w:rFonts w:ascii="Sakkal Majalla" w:eastAsia="Times New Roman" w:hAnsi="Sakkal Majalla" w:cs="Sakkal Majalla" w:hint="cs"/>
          <w:color w:val="000000"/>
          <w:sz w:val="44"/>
          <w:szCs w:val="32"/>
          <w:rtl/>
          <w:lang w:eastAsia="en-GB"/>
        </w:rPr>
        <w:t>اتخاذ المزيد</w:t>
      </w:r>
      <w:r w:rsidR="005C6839" w:rsidRPr="00041A02">
        <w:rPr>
          <w:rFonts w:ascii="Sakkal Majalla" w:eastAsia="Times New Roman" w:hAnsi="Sakkal Majalla" w:cs="Sakkal Majalla"/>
          <w:color w:val="000000"/>
          <w:sz w:val="44"/>
          <w:szCs w:val="32"/>
          <w:rtl/>
          <w:lang w:eastAsia="en-GB"/>
        </w:rPr>
        <w:t xml:space="preserve"> من التدابير المعززة لتمتع </w:t>
      </w:r>
      <w:r w:rsidR="00411F51">
        <w:rPr>
          <w:rFonts w:ascii="Sakkal Majalla" w:eastAsia="Times New Roman" w:hAnsi="Sakkal Majalla" w:cs="Sakkal Majalla" w:hint="cs"/>
          <w:color w:val="000000"/>
          <w:sz w:val="44"/>
          <w:szCs w:val="32"/>
          <w:rtl/>
          <w:lang w:eastAsia="en-GB"/>
        </w:rPr>
        <w:t>الأفراد</w:t>
      </w:r>
      <w:r w:rsidR="005C6839" w:rsidRPr="00041A02">
        <w:rPr>
          <w:rFonts w:ascii="Sakkal Majalla" w:eastAsia="Times New Roman" w:hAnsi="Sakkal Majalla" w:cs="Sakkal Majalla"/>
          <w:color w:val="000000"/>
          <w:sz w:val="44"/>
          <w:szCs w:val="32"/>
          <w:rtl/>
          <w:lang w:eastAsia="en-GB"/>
        </w:rPr>
        <w:t xml:space="preserve"> بالخد</w:t>
      </w:r>
      <w:bookmarkStart w:id="0" w:name="_GoBack"/>
      <w:bookmarkEnd w:id="0"/>
      <w:r w:rsidR="005C6839" w:rsidRPr="00041A02">
        <w:rPr>
          <w:rFonts w:ascii="Sakkal Majalla" w:eastAsia="Times New Roman" w:hAnsi="Sakkal Majalla" w:cs="Sakkal Majalla"/>
          <w:color w:val="000000"/>
          <w:sz w:val="44"/>
          <w:szCs w:val="32"/>
          <w:rtl/>
          <w:lang w:eastAsia="en-GB"/>
        </w:rPr>
        <w:t>مات التعليمية والصحية</w:t>
      </w:r>
      <w:r w:rsidR="00411F51">
        <w:rPr>
          <w:rFonts w:ascii="Sakkal Majalla" w:eastAsia="Times New Roman" w:hAnsi="Sakkal Majalla" w:cs="Sakkal Majalla" w:hint="cs"/>
          <w:color w:val="000000"/>
          <w:sz w:val="44"/>
          <w:szCs w:val="32"/>
          <w:rtl/>
          <w:lang w:eastAsia="en-GB"/>
        </w:rPr>
        <w:t xml:space="preserve"> المتقدمة</w:t>
      </w:r>
      <w:r w:rsidR="005C6839" w:rsidRPr="00041A02">
        <w:rPr>
          <w:rFonts w:ascii="Sakkal Majalla" w:eastAsia="Times New Roman" w:hAnsi="Sakkal Majalla" w:cs="Sakkal Majalla"/>
          <w:color w:val="000000"/>
          <w:sz w:val="44"/>
          <w:szCs w:val="32"/>
          <w:rtl/>
          <w:lang w:eastAsia="en-GB"/>
        </w:rPr>
        <w:t xml:space="preserve">. </w:t>
      </w:r>
    </w:p>
    <w:p w:rsidR="00041A02" w:rsidRDefault="00411F51" w:rsidP="00CE61F9">
      <w:pPr>
        <w:bidi/>
        <w:spacing w:after="200"/>
        <w:jc w:val="both"/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</w:pPr>
      <w:proofErr w:type="spellStart"/>
      <w:proofErr w:type="gramStart"/>
      <w:r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ختاماً</w:t>
      </w:r>
      <w:proofErr w:type="gramEnd"/>
      <w:r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،</w:t>
      </w:r>
      <w:proofErr w:type="spellEnd"/>
      <w:r w:rsidR="00041A02" w:rsidRPr="00041A02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</w:t>
      </w:r>
      <w:r w:rsidR="00041A02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يتمنى وفد بلا</w:t>
      </w:r>
      <w:r w:rsidR="00B479CD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دي للجزائر الشقيق</w:t>
      </w:r>
      <w:r w:rsidR="00041A02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</w:t>
      </w:r>
      <w:r w:rsidR="00B479CD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كل التوفيق والنجاح في هذا الاستعراض</w:t>
      </w:r>
      <w:r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>، والمزيد من التقدم والنماء</w:t>
      </w:r>
      <w:r w:rsidR="00B479CD">
        <w:rPr>
          <w:rFonts w:ascii="Sakkal Majalla" w:eastAsia="Times New Roman" w:hAnsi="Sakkal Majalla" w:cs="Sakkal Majalla" w:hint="cs"/>
          <w:color w:val="000000"/>
          <w:sz w:val="32"/>
          <w:rtl/>
          <w:lang w:eastAsia="en-GB"/>
        </w:rPr>
        <w:t xml:space="preserve"> للبلاد.</w:t>
      </w:r>
    </w:p>
    <w:p w:rsidR="00B479CD" w:rsidRPr="00041A02" w:rsidRDefault="00B479CD" w:rsidP="00CE61F9">
      <w:pPr>
        <w:bidi/>
        <w:spacing w:after="200"/>
        <w:jc w:val="both"/>
        <w:rPr>
          <w:rFonts w:ascii="Sakkal Majalla" w:eastAsia="Times New Roman" w:hAnsi="Sakkal Majalla" w:cs="Sakkal Majalla"/>
          <w:color w:val="000000"/>
          <w:sz w:val="32"/>
          <w:rtl/>
          <w:lang w:eastAsia="en-GB"/>
        </w:rPr>
      </w:pPr>
    </w:p>
    <w:p w:rsidR="00C865A5" w:rsidRPr="005C6839" w:rsidRDefault="00C865A5" w:rsidP="00CE61F9">
      <w:pPr>
        <w:bidi/>
        <w:jc w:val="both"/>
        <w:rPr>
          <w:rFonts w:ascii="Sakkal Majalla" w:hAnsi="Sakkal Majalla" w:cs="Sakkal Majalla"/>
          <w:b/>
          <w:bCs/>
          <w:sz w:val="32"/>
          <w:lang w:val="en-US" w:bidi="ar-BH"/>
        </w:rPr>
      </w:pPr>
      <w:proofErr w:type="gramStart"/>
      <w:r w:rsidRPr="005C6839">
        <w:rPr>
          <w:rFonts w:ascii="Sakkal Majalla" w:hAnsi="Sakkal Majalla" w:cs="Sakkal Majalla"/>
          <w:b/>
          <w:bCs/>
          <w:sz w:val="32"/>
          <w:rtl/>
          <w:lang w:val="en-US" w:bidi="ar-BH"/>
        </w:rPr>
        <w:t>وشكراً</w:t>
      </w:r>
      <w:proofErr w:type="gramEnd"/>
      <w:r w:rsidRPr="005C6839">
        <w:rPr>
          <w:rFonts w:ascii="Sakkal Majalla" w:hAnsi="Sakkal Majalla" w:cs="Sakkal Majalla"/>
          <w:b/>
          <w:bCs/>
          <w:sz w:val="32"/>
          <w:rtl/>
          <w:lang w:val="en-US" w:bidi="ar-BH"/>
        </w:rPr>
        <w:t xml:space="preserve"> السيد الرئيس </w:t>
      </w:r>
    </w:p>
    <w:sectPr w:rsidR="00C865A5" w:rsidRPr="005C6839" w:rsidSect="00D76432">
      <w:headerReference w:type="default" r:id="rId8"/>
      <w:footerReference w:type="default" r:id="rId9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07" w:rsidRDefault="00ED3B07">
      <w:r>
        <w:separator/>
      </w:r>
    </w:p>
  </w:endnote>
  <w:endnote w:type="continuationSeparator" w:id="0">
    <w:p w:rsidR="00ED3B07" w:rsidRDefault="00ED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B10330">
    <w:pPr>
      <w:pStyle w:val="Footer"/>
      <w:jc w:val="center"/>
    </w:pPr>
    <w:r>
      <w:fldChar w:fldCharType="begin"/>
    </w:r>
    <w:r w:rsidR="00093EBF">
      <w:instrText xml:space="preserve"> PAGE   \* MERGEFORMAT </w:instrText>
    </w:r>
    <w:r>
      <w:fldChar w:fldCharType="separate"/>
    </w:r>
    <w:r w:rsidR="00625ED1">
      <w:rPr>
        <w:noProof/>
      </w:rPr>
      <w:t>1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07" w:rsidRDefault="00ED3B07">
      <w:r>
        <w:separator/>
      </w:r>
    </w:p>
  </w:footnote>
  <w:footnote w:type="continuationSeparator" w:id="0">
    <w:p w:rsidR="00ED3B07" w:rsidRDefault="00ED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B10330" w:rsidP="00212C20">
    <w:pPr>
      <w:pStyle w:val="Header"/>
      <w:jc w:val="center"/>
    </w:pPr>
    <w:r w:rsidRPr="00B10330">
      <w:rPr>
        <w:noProof/>
        <w:lang w:val="en-US" w:eastAsia="en-US"/>
      </w:rPr>
      <w:pict>
        <v:group id="Group 3" o:spid="_x0000_s2049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of the kingdom of </w:t>
                  </w:r>
                  <w:proofErr w:type="spellStart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Bahrainto</w:t>
                  </w:r>
                  <w:proofErr w:type="spellEnd"/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2052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2051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2050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FB4"/>
    <w:multiLevelType w:val="hybridMultilevel"/>
    <w:tmpl w:val="6A98B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D5057"/>
    <w:multiLevelType w:val="hybridMultilevel"/>
    <w:tmpl w:val="BDCE37DC"/>
    <w:lvl w:ilvl="0" w:tplc="4B94F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D29"/>
    <w:multiLevelType w:val="hybridMultilevel"/>
    <w:tmpl w:val="411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42A"/>
    <w:multiLevelType w:val="hybridMultilevel"/>
    <w:tmpl w:val="68F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3F99"/>
    <w:multiLevelType w:val="hybridMultilevel"/>
    <w:tmpl w:val="1E24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C5193"/>
    <w:multiLevelType w:val="hybridMultilevel"/>
    <w:tmpl w:val="60B69C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309D"/>
    <w:multiLevelType w:val="hybridMultilevel"/>
    <w:tmpl w:val="543E5176"/>
    <w:lvl w:ilvl="0" w:tplc="100C000F">
      <w:start w:val="1"/>
      <w:numFmt w:val="decimal"/>
      <w:lvlText w:val="%1."/>
      <w:lvlJc w:val="left"/>
      <w:pPr>
        <w:ind w:left="789" w:hanging="360"/>
      </w:pPr>
    </w:lvl>
    <w:lvl w:ilvl="1" w:tplc="100C0019" w:tentative="1">
      <w:start w:val="1"/>
      <w:numFmt w:val="lowerLetter"/>
      <w:lvlText w:val="%2."/>
      <w:lvlJc w:val="left"/>
      <w:pPr>
        <w:ind w:left="1509" w:hanging="360"/>
      </w:pPr>
    </w:lvl>
    <w:lvl w:ilvl="2" w:tplc="100C001B" w:tentative="1">
      <w:start w:val="1"/>
      <w:numFmt w:val="lowerRoman"/>
      <w:lvlText w:val="%3."/>
      <w:lvlJc w:val="right"/>
      <w:pPr>
        <w:ind w:left="2229" w:hanging="180"/>
      </w:pPr>
    </w:lvl>
    <w:lvl w:ilvl="3" w:tplc="100C000F" w:tentative="1">
      <w:start w:val="1"/>
      <w:numFmt w:val="decimal"/>
      <w:lvlText w:val="%4."/>
      <w:lvlJc w:val="left"/>
      <w:pPr>
        <w:ind w:left="2949" w:hanging="360"/>
      </w:pPr>
    </w:lvl>
    <w:lvl w:ilvl="4" w:tplc="100C0019" w:tentative="1">
      <w:start w:val="1"/>
      <w:numFmt w:val="lowerLetter"/>
      <w:lvlText w:val="%5."/>
      <w:lvlJc w:val="left"/>
      <w:pPr>
        <w:ind w:left="3669" w:hanging="360"/>
      </w:pPr>
    </w:lvl>
    <w:lvl w:ilvl="5" w:tplc="100C001B" w:tentative="1">
      <w:start w:val="1"/>
      <w:numFmt w:val="lowerRoman"/>
      <w:lvlText w:val="%6."/>
      <w:lvlJc w:val="right"/>
      <w:pPr>
        <w:ind w:left="4389" w:hanging="180"/>
      </w:pPr>
    </w:lvl>
    <w:lvl w:ilvl="6" w:tplc="100C000F" w:tentative="1">
      <w:start w:val="1"/>
      <w:numFmt w:val="decimal"/>
      <w:lvlText w:val="%7."/>
      <w:lvlJc w:val="left"/>
      <w:pPr>
        <w:ind w:left="5109" w:hanging="360"/>
      </w:pPr>
    </w:lvl>
    <w:lvl w:ilvl="7" w:tplc="100C0019" w:tentative="1">
      <w:start w:val="1"/>
      <w:numFmt w:val="lowerLetter"/>
      <w:lvlText w:val="%8."/>
      <w:lvlJc w:val="left"/>
      <w:pPr>
        <w:ind w:left="5829" w:hanging="360"/>
      </w:pPr>
    </w:lvl>
    <w:lvl w:ilvl="8" w:tplc="10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6"/>
  </w:num>
  <w:num w:numId="5">
    <w:abstractNumId w:val="0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088E"/>
    <w:rsid w:val="000023BA"/>
    <w:rsid w:val="00007F36"/>
    <w:rsid w:val="00013A5E"/>
    <w:rsid w:val="00027919"/>
    <w:rsid w:val="00040A05"/>
    <w:rsid w:val="00041A02"/>
    <w:rsid w:val="000632DD"/>
    <w:rsid w:val="00063348"/>
    <w:rsid w:val="00063FAE"/>
    <w:rsid w:val="00082E00"/>
    <w:rsid w:val="00085EDD"/>
    <w:rsid w:val="00090DAC"/>
    <w:rsid w:val="00093EBF"/>
    <w:rsid w:val="00093F11"/>
    <w:rsid w:val="00096E5C"/>
    <w:rsid w:val="000F0CA8"/>
    <w:rsid w:val="000F759A"/>
    <w:rsid w:val="001040D2"/>
    <w:rsid w:val="00111E16"/>
    <w:rsid w:val="00134D78"/>
    <w:rsid w:val="00136F5F"/>
    <w:rsid w:val="0014525B"/>
    <w:rsid w:val="00163BCC"/>
    <w:rsid w:val="00184EE8"/>
    <w:rsid w:val="00197CB1"/>
    <w:rsid w:val="001A04B9"/>
    <w:rsid w:val="001A3009"/>
    <w:rsid w:val="001B161B"/>
    <w:rsid w:val="001B7D2C"/>
    <w:rsid w:val="001E2BDE"/>
    <w:rsid w:val="00207F02"/>
    <w:rsid w:val="002118DC"/>
    <w:rsid w:val="00211E41"/>
    <w:rsid w:val="00212C20"/>
    <w:rsid w:val="00226C21"/>
    <w:rsid w:val="002405B7"/>
    <w:rsid w:val="00243D8A"/>
    <w:rsid w:val="00263973"/>
    <w:rsid w:val="002700BA"/>
    <w:rsid w:val="00272280"/>
    <w:rsid w:val="00273E0A"/>
    <w:rsid w:val="00281C19"/>
    <w:rsid w:val="0028749F"/>
    <w:rsid w:val="00292AD0"/>
    <w:rsid w:val="002962D7"/>
    <w:rsid w:val="002B3BCF"/>
    <w:rsid w:val="002D2578"/>
    <w:rsid w:val="002F00DF"/>
    <w:rsid w:val="002F0B30"/>
    <w:rsid w:val="002F1E07"/>
    <w:rsid w:val="002F2106"/>
    <w:rsid w:val="002F35A7"/>
    <w:rsid w:val="002F7CAF"/>
    <w:rsid w:val="003135F7"/>
    <w:rsid w:val="00330A9D"/>
    <w:rsid w:val="00335C77"/>
    <w:rsid w:val="00344130"/>
    <w:rsid w:val="00360898"/>
    <w:rsid w:val="00366A37"/>
    <w:rsid w:val="0038544B"/>
    <w:rsid w:val="00395C13"/>
    <w:rsid w:val="003A006F"/>
    <w:rsid w:val="003A3740"/>
    <w:rsid w:val="003B6FBE"/>
    <w:rsid w:val="00407990"/>
    <w:rsid w:val="00411F51"/>
    <w:rsid w:val="0041540D"/>
    <w:rsid w:val="004155DF"/>
    <w:rsid w:val="0043143A"/>
    <w:rsid w:val="00434D88"/>
    <w:rsid w:val="004366D4"/>
    <w:rsid w:val="00445949"/>
    <w:rsid w:val="00455ED3"/>
    <w:rsid w:val="004608EC"/>
    <w:rsid w:val="00475E28"/>
    <w:rsid w:val="00482BF5"/>
    <w:rsid w:val="004919E3"/>
    <w:rsid w:val="004933D9"/>
    <w:rsid w:val="0049694C"/>
    <w:rsid w:val="004B69E4"/>
    <w:rsid w:val="004B7FF4"/>
    <w:rsid w:val="004C46D9"/>
    <w:rsid w:val="004D60FA"/>
    <w:rsid w:val="004F6208"/>
    <w:rsid w:val="004F7B28"/>
    <w:rsid w:val="00507350"/>
    <w:rsid w:val="00522585"/>
    <w:rsid w:val="005246BF"/>
    <w:rsid w:val="0053531F"/>
    <w:rsid w:val="0054646C"/>
    <w:rsid w:val="0055180D"/>
    <w:rsid w:val="005637DA"/>
    <w:rsid w:val="00571320"/>
    <w:rsid w:val="00573632"/>
    <w:rsid w:val="00576A98"/>
    <w:rsid w:val="005774A8"/>
    <w:rsid w:val="00594810"/>
    <w:rsid w:val="005B7A8A"/>
    <w:rsid w:val="005C61AB"/>
    <w:rsid w:val="005C6839"/>
    <w:rsid w:val="005D3978"/>
    <w:rsid w:val="005D7182"/>
    <w:rsid w:val="00613029"/>
    <w:rsid w:val="0061689B"/>
    <w:rsid w:val="00625ED1"/>
    <w:rsid w:val="00635F74"/>
    <w:rsid w:val="0065393D"/>
    <w:rsid w:val="00654E99"/>
    <w:rsid w:val="00671AC8"/>
    <w:rsid w:val="00683197"/>
    <w:rsid w:val="0069291A"/>
    <w:rsid w:val="006A252E"/>
    <w:rsid w:val="006B5D9C"/>
    <w:rsid w:val="006D6A93"/>
    <w:rsid w:val="006D73EF"/>
    <w:rsid w:val="006D7B69"/>
    <w:rsid w:val="006E360B"/>
    <w:rsid w:val="006E6145"/>
    <w:rsid w:val="006E6A67"/>
    <w:rsid w:val="006F2163"/>
    <w:rsid w:val="0070728F"/>
    <w:rsid w:val="007213BF"/>
    <w:rsid w:val="0072762C"/>
    <w:rsid w:val="00736183"/>
    <w:rsid w:val="00760997"/>
    <w:rsid w:val="00761B52"/>
    <w:rsid w:val="00771AE8"/>
    <w:rsid w:val="00783B96"/>
    <w:rsid w:val="00784F63"/>
    <w:rsid w:val="007B0A6C"/>
    <w:rsid w:val="007B0E1B"/>
    <w:rsid w:val="007C0D5C"/>
    <w:rsid w:val="007C33E3"/>
    <w:rsid w:val="007C45C4"/>
    <w:rsid w:val="007D26F8"/>
    <w:rsid w:val="007D41A1"/>
    <w:rsid w:val="00800AA6"/>
    <w:rsid w:val="0080558A"/>
    <w:rsid w:val="00813C7F"/>
    <w:rsid w:val="0081430C"/>
    <w:rsid w:val="00823A1C"/>
    <w:rsid w:val="00825A6E"/>
    <w:rsid w:val="008375AF"/>
    <w:rsid w:val="0085547F"/>
    <w:rsid w:val="00867ADF"/>
    <w:rsid w:val="00885D77"/>
    <w:rsid w:val="0089488B"/>
    <w:rsid w:val="0089722A"/>
    <w:rsid w:val="008A68FB"/>
    <w:rsid w:val="008B2B9D"/>
    <w:rsid w:val="008C0936"/>
    <w:rsid w:val="008C191A"/>
    <w:rsid w:val="008C424E"/>
    <w:rsid w:val="008C5944"/>
    <w:rsid w:val="008D0F25"/>
    <w:rsid w:val="008E4FC7"/>
    <w:rsid w:val="008F2347"/>
    <w:rsid w:val="009164ED"/>
    <w:rsid w:val="0092670C"/>
    <w:rsid w:val="009376F9"/>
    <w:rsid w:val="00945E4B"/>
    <w:rsid w:val="00952BCC"/>
    <w:rsid w:val="00960B63"/>
    <w:rsid w:val="009620FB"/>
    <w:rsid w:val="00982F68"/>
    <w:rsid w:val="00985820"/>
    <w:rsid w:val="009976CF"/>
    <w:rsid w:val="009A2A57"/>
    <w:rsid w:val="009A3871"/>
    <w:rsid w:val="009B0A9F"/>
    <w:rsid w:val="009C012F"/>
    <w:rsid w:val="009E6599"/>
    <w:rsid w:val="00A0504A"/>
    <w:rsid w:val="00A10BFC"/>
    <w:rsid w:val="00A1217F"/>
    <w:rsid w:val="00A2056A"/>
    <w:rsid w:val="00A21900"/>
    <w:rsid w:val="00A25AAE"/>
    <w:rsid w:val="00A3590D"/>
    <w:rsid w:val="00A552AE"/>
    <w:rsid w:val="00A579C4"/>
    <w:rsid w:val="00A70123"/>
    <w:rsid w:val="00A82EE5"/>
    <w:rsid w:val="00AB22E3"/>
    <w:rsid w:val="00AB5DF0"/>
    <w:rsid w:val="00AD2505"/>
    <w:rsid w:val="00AD3A16"/>
    <w:rsid w:val="00AD550D"/>
    <w:rsid w:val="00AE05BA"/>
    <w:rsid w:val="00AE1AF2"/>
    <w:rsid w:val="00AE6E49"/>
    <w:rsid w:val="00AF40CE"/>
    <w:rsid w:val="00B05442"/>
    <w:rsid w:val="00B10330"/>
    <w:rsid w:val="00B313DE"/>
    <w:rsid w:val="00B3231E"/>
    <w:rsid w:val="00B479CD"/>
    <w:rsid w:val="00B47EDB"/>
    <w:rsid w:val="00BC5711"/>
    <w:rsid w:val="00C15357"/>
    <w:rsid w:val="00C22DC4"/>
    <w:rsid w:val="00C23E3E"/>
    <w:rsid w:val="00C3469B"/>
    <w:rsid w:val="00C6546B"/>
    <w:rsid w:val="00C70419"/>
    <w:rsid w:val="00C865A5"/>
    <w:rsid w:val="00C958C7"/>
    <w:rsid w:val="00CD626F"/>
    <w:rsid w:val="00CE61F9"/>
    <w:rsid w:val="00CE634A"/>
    <w:rsid w:val="00D10962"/>
    <w:rsid w:val="00D11927"/>
    <w:rsid w:val="00D11B47"/>
    <w:rsid w:val="00D26FE7"/>
    <w:rsid w:val="00D51AF4"/>
    <w:rsid w:val="00D54FD3"/>
    <w:rsid w:val="00D60079"/>
    <w:rsid w:val="00D65566"/>
    <w:rsid w:val="00D70AA6"/>
    <w:rsid w:val="00D76432"/>
    <w:rsid w:val="00D8257C"/>
    <w:rsid w:val="00D97428"/>
    <w:rsid w:val="00DC56CB"/>
    <w:rsid w:val="00DD1A4F"/>
    <w:rsid w:val="00DD4563"/>
    <w:rsid w:val="00DD556E"/>
    <w:rsid w:val="00DD583D"/>
    <w:rsid w:val="00DE080A"/>
    <w:rsid w:val="00DF39E0"/>
    <w:rsid w:val="00DF3C5B"/>
    <w:rsid w:val="00E23D39"/>
    <w:rsid w:val="00E25561"/>
    <w:rsid w:val="00E31551"/>
    <w:rsid w:val="00E33263"/>
    <w:rsid w:val="00E34E6C"/>
    <w:rsid w:val="00E55E9A"/>
    <w:rsid w:val="00E924BF"/>
    <w:rsid w:val="00ED3B07"/>
    <w:rsid w:val="00ED4E13"/>
    <w:rsid w:val="00F048FF"/>
    <w:rsid w:val="00F14457"/>
    <w:rsid w:val="00F2026A"/>
    <w:rsid w:val="00F308BD"/>
    <w:rsid w:val="00F535B7"/>
    <w:rsid w:val="00FD6012"/>
    <w:rsid w:val="00FD61C4"/>
    <w:rsid w:val="00FE0457"/>
    <w:rsid w:val="00FE1B5B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character" w:customStyle="1" w:styleId="apple-converted-space">
    <w:name w:val="apple-converted-space"/>
    <w:basedOn w:val="DefaultParagraphFont"/>
    <w:rsid w:val="00FD61C4"/>
  </w:style>
  <w:style w:type="paragraph" w:styleId="NormalWeb">
    <w:name w:val="Normal (Web)"/>
    <w:basedOn w:val="Normal"/>
    <w:uiPriority w:val="99"/>
    <w:unhideWhenUsed/>
    <w:rsid w:val="00C23E3E"/>
    <w:pPr>
      <w:spacing w:before="100" w:beforeAutospacing="1" w:after="100" w:afterAutospacing="1"/>
    </w:pPr>
    <w:rPr>
      <w:rFonts w:eastAsia="Times New Roman" w:cs="Times New Roman"/>
      <w:szCs w:val="24"/>
      <w:lang w:val="fr-CH" w:eastAsia="fr-CH"/>
    </w:rPr>
  </w:style>
  <w:style w:type="character" w:styleId="CommentReference">
    <w:name w:val="annotation reference"/>
    <w:basedOn w:val="DefaultParagraphFont"/>
    <w:rsid w:val="00D5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AF4"/>
    <w:rPr>
      <w:rFonts w:cs="Arabic Transparen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F4"/>
    <w:rPr>
      <w:rFonts w:cs="Arabic Transparent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character" w:customStyle="1" w:styleId="apple-converted-space">
    <w:name w:val="apple-converted-space"/>
    <w:basedOn w:val="DefaultParagraphFont"/>
    <w:rsid w:val="00FD61C4"/>
  </w:style>
  <w:style w:type="paragraph" w:styleId="NormalWeb">
    <w:name w:val="Normal (Web)"/>
    <w:basedOn w:val="Normal"/>
    <w:uiPriority w:val="99"/>
    <w:unhideWhenUsed/>
    <w:rsid w:val="00C23E3E"/>
    <w:pPr>
      <w:spacing w:before="100" w:beforeAutospacing="1" w:after="100" w:afterAutospacing="1"/>
    </w:pPr>
    <w:rPr>
      <w:rFonts w:eastAsia="Times New Roman" w:cs="Times New Roman"/>
      <w:szCs w:val="24"/>
      <w:lang w:val="fr-CH" w:eastAsia="fr-CH"/>
    </w:rPr>
  </w:style>
  <w:style w:type="character" w:styleId="CommentReference">
    <w:name w:val="annotation reference"/>
    <w:basedOn w:val="DefaultParagraphFont"/>
    <w:rsid w:val="00D5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AF4"/>
    <w:rPr>
      <w:rFonts w:cs="Arabic Transparent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5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F4"/>
    <w:rPr>
      <w:rFonts w:cs="Arabic Transparent"/>
      <w:b/>
      <w:bCs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ABBA5-C721-4308-80A6-CF7A21D9B4DC}"/>
</file>

<file path=customXml/itemProps2.xml><?xml version="1.0" encoding="utf-8"?>
<ds:datastoreItem xmlns:ds="http://schemas.openxmlformats.org/officeDocument/2006/customXml" ds:itemID="{7DB9D9FA-A374-4E07-94F3-6E416CDEAF57}"/>
</file>

<file path=customXml/itemProps3.xml><?xml version="1.0" encoding="utf-8"?>
<ds:datastoreItem xmlns:ds="http://schemas.openxmlformats.org/officeDocument/2006/customXml" ds:itemID="{A2212854-EE74-4A55-AA36-4DFB4B59E235}"/>
</file>

<file path=customXml/itemProps4.xml><?xml version="1.0" encoding="utf-8"?>
<ds:datastoreItem xmlns:ds="http://schemas.openxmlformats.org/officeDocument/2006/customXml" ds:itemID="{3C873279-3D63-4677-87E6-D25FAB840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Saoussane</cp:lastModifiedBy>
  <cp:revision>5</cp:revision>
  <cp:lastPrinted>2017-05-08T14:48:00Z</cp:lastPrinted>
  <dcterms:created xsi:type="dcterms:W3CDTF">2017-05-08T11:01:00Z</dcterms:created>
  <dcterms:modified xsi:type="dcterms:W3CDTF">2017-05-08T15:18:00Z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