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E" w:rsidRPr="00B4556E" w:rsidRDefault="00871720" w:rsidP="00B4556E">
      <w:pPr>
        <w:rPr>
          <w:lang w:val="fr-FR" w:bidi="ar-DZ"/>
        </w:rPr>
      </w:pPr>
      <w:r w:rsidRPr="008717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-34.9pt;margin-top:-37.3pt;width:555.7pt;height:166.5pt;z-index:251657728;visibility:visible">
            <v:imagedata r:id="rId5" o:title="" blacklevel="3932f"/>
            <w10:wrap type="topAndBottom"/>
          </v:shape>
        </w:pict>
      </w:r>
    </w:p>
    <w:p w:rsidR="00B4556E" w:rsidRPr="00B4556E" w:rsidRDefault="00B4556E" w:rsidP="00B4556E">
      <w:pPr>
        <w:spacing w:before="240" w:after="240"/>
        <w:jc w:val="center"/>
        <w:rPr>
          <w:rFonts w:ascii="Verdana" w:hAnsi="Verdana" w:cs="Simplified Arabic"/>
          <w:b/>
          <w:bCs/>
          <w:sz w:val="32"/>
          <w:szCs w:val="32"/>
          <w:lang w:bidi="ar-DZ"/>
        </w:rPr>
      </w:pPr>
      <w:r w:rsidRPr="00B4556E">
        <w:rPr>
          <w:rFonts w:ascii="Verdana" w:hAnsi="Verdana" w:cs="Simplified Arabic"/>
          <w:b/>
          <w:bCs/>
          <w:sz w:val="32"/>
          <w:szCs w:val="32"/>
          <w:lang w:bidi="ar-DZ"/>
        </w:rPr>
        <w:t>Déclaration de la Délégation algérienne</w:t>
      </w:r>
    </w:p>
    <w:p w:rsidR="00B4556E" w:rsidRPr="00B4556E" w:rsidRDefault="00B4556E" w:rsidP="00B4556E">
      <w:pPr>
        <w:spacing w:before="240" w:after="240"/>
        <w:jc w:val="center"/>
        <w:rPr>
          <w:rFonts w:ascii="Verdana" w:hAnsi="Verdana" w:cs="Simplified Arabic"/>
          <w:b/>
          <w:bCs/>
          <w:lang w:bidi="ar-DZ"/>
        </w:rPr>
      </w:pPr>
      <w:r w:rsidRPr="00B4556E">
        <w:rPr>
          <w:rFonts w:ascii="Verdana" w:hAnsi="Verdana" w:cs="Simplified Arabic"/>
          <w:b/>
          <w:bCs/>
          <w:lang w:bidi="ar-DZ"/>
        </w:rPr>
        <w:t>Vingt-sixième session du groupe de travail sur l’Examen Périodique Universel</w:t>
      </w:r>
    </w:p>
    <w:p w:rsidR="00B4556E" w:rsidRPr="00B4556E" w:rsidRDefault="00B4556E" w:rsidP="00B4556E">
      <w:pPr>
        <w:spacing w:before="240" w:after="240"/>
        <w:jc w:val="center"/>
        <w:rPr>
          <w:rFonts w:ascii="Verdana" w:hAnsi="Verdana" w:cs="Simplified Arabic"/>
          <w:b/>
          <w:bCs/>
          <w:sz w:val="32"/>
          <w:szCs w:val="32"/>
          <w:lang w:bidi="ar-DZ"/>
        </w:rPr>
      </w:pPr>
      <w:r w:rsidRPr="00B4556E">
        <w:rPr>
          <w:rFonts w:ascii="Verdana" w:hAnsi="Verdana" w:cs="Simplified Arabic"/>
          <w:b/>
          <w:bCs/>
          <w:sz w:val="32"/>
          <w:szCs w:val="32"/>
          <w:lang w:bidi="ar-DZ"/>
        </w:rPr>
        <w:t xml:space="preserve">EPU de la République </w:t>
      </w:r>
      <w:r>
        <w:rPr>
          <w:rFonts w:ascii="Verdana" w:hAnsi="Verdana" w:cs="Simplified Arabic"/>
          <w:b/>
          <w:bCs/>
          <w:sz w:val="32"/>
          <w:szCs w:val="32"/>
          <w:lang w:bidi="ar-DZ"/>
        </w:rPr>
        <w:t>du Zimbabwe</w:t>
      </w:r>
    </w:p>
    <w:p w:rsidR="00B4556E" w:rsidRPr="00B4556E" w:rsidRDefault="00B4556E" w:rsidP="00B4556E">
      <w:pPr>
        <w:spacing w:before="240" w:after="240"/>
        <w:jc w:val="center"/>
        <w:rPr>
          <w:rFonts w:ascii="Verdana" w:hAnsi="Verdana" w:cs="Simplified Arabic"/>
          <w:b/>
          <w:bCs/>
          <w:sz w:val="24"/>
          <w:szCs w:val="24"/>
          <w:rtl/>
          <w:lang w:bidi="ar-DZ"/>
        </w:rPr>
      </w:pPr>
      <w:r w:rsidRPr="00B4556E">
        <w:rPr>
          <w:rFonts w:ascii="Verdana" w:hAnsi="Verdana" w:cs="Simplified Arabic"/>
          <w:b/>
          <w:bCs/>
          <w:sz w:val="24"/>
          <w:szCs w:val="24"/>
          <w:lang w:bidi="ar-DZ"/>
        </w:rPr>
        <w:t>0</w:t>
      </w:r>
      <w:r>
        <w:rPr>
          <w:rFonts w:ascii="Verdana" w:hAnsi="Verdana" w:cs="Simplified Arabic"/>
          <w:b/>
          <w:bCs/>
          <w:sz w:val="24"/>
          <w:szCs w:val="24"/>
          <w:lang w:bidi="ar-DZ"/>
        </w:rPr>
        <w:t>2</w:t>
      </w:r>
      <w:r w:rsidRPr="00B4556E">
        <w:rPr>
          <w:rFonts w:ascii="Verdana" w:hAnsi="Verdana" w:cs="Simplified Arabic"/>
          <w:b/>
          <w:bCs/>
          <w:sz w:val="24"/>
          <w:szCs w:val="24"/>
          <w:lang w:bidi="ar-DZ"/>
        </w:rPr>
        <w:t>/11/2016</w:t>
      </w:r>
    </w:p>
    <w:p w:rsidR="00B4556E" w:rsidRPr="00B4556E" w:rsidRDefault="00B4556E" w:rsidP="00673239">
      <w:pPr>
        <w:autoSpaceDN w:val="0"/>
        <w:spacing w:before="120" w:after="120" w:line="312" w:lineRule="auto"/>
        <w:jc w:val="both"/>
        <w:rPr>
          <w:rFonts w:ascii="Book Antiqua" w:eastAsia="Times New Roman" w:hAnsi="Book Antiqua" w:cs="Times New Roman"/>
          <w:b/>
          <w:bCs/>
          <w:lang w:eastAsia="fr-CH"/>
        </w:rPr>
      </w:pPr>
      <w:r w:rsidRPr="00B4556E">
        <w:rPr>
          <w:rFonts w:ascii="Book Antiqua" w:eastAsia="Times New Roman" w:hAnsi="Book Antiqua" w:cs="Times New Roman"/>
          <w:b/>
          <w:bCs/>
          <w:lang w:eastAsia="fr-CH"/>
        </w:rPr>
        <w:t xml:space="preserve">Monsieur le Président ; </w:t>
      </w:r>
    </w:p>
    <w:p w:rsidR="00B4556E" w:rsidRPr="00B4556E" w:rsidRDefault="00B4556E" w:rsidP="0067323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</w:rPr>
      </w:pPr>
      <w:r w:rsidRPr="00B4556E">
        <w:rPr>
          <w:rFonts w:ascii="Book Antiqua" w:hAnsi="Book Antiqua"/>
        </w:rPr>
        <w:t xml:space="preserve">Nous souhaitons une chaleureuse bienvenue à la délégation de la République </w:t>
      </w:r>
      <w:r>
        <w:rPr>
          <w:rFonts w:ascii="Book Antiqua" w:hAnsi="Book Antiqua"/>
        </w:rPr>
        <w:t>du Zimbabwe</w:t>
      </w:r>
      <w:r w:rsidRPr="00B4556E">
        <w:rPr>
          <w:rFonts w:ascii="Book Antiqua" w:hAnsi="Book Antiqua"/>
        </w:rPr>
        <w:t xml:space="preserve"> et nous la remercions pour la présentation du rapport national de son pays dans le cadre de son deuxième Examen Périodique Universel. </w:t>
      </w:r>
    </w:p>
    <w:p w:rsidR="005B1D6D" w:rsidRDefault="00B4556E" w:rsidP="00E1241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Nous nous félicitons des progrès réalisés par le Zimbabwe, en particulie</w:t>
      </w:r>
      <w:r w:rsidR="00E1241D">
        <w:rPr>
          <w:rFonts w:ascii="Book Antiqua" w:hAnsi="Book Antiqua"/>
        </w:rPr>
        <w:t>r dans le cadre de la nouvelle C</w:t>
      </w:r>
      <w:r>
        <w:rPr>
          <w:rFonts w:ascii="Book Antiqua" w:hAnsi="Book Antiqua"/>
        </w:rPr>
        <w:t>onstitution de 2013 qui a consolidé davantage le cadre institutionnel et normatif des droits de l’</w:t>
      </w:r>
      <w:r w:rsidR="005B1D6D">
        <w:rPr>
          <w:rFonts w:ascii="Book Antiqua" w:hAnsi="Book Antiqua"/>
        </w:rPr>
        <w:t>homme, en créant un nombre d’institutions importante</w:t>
      </w:r>
      <w:r w:rsidR="00E1241D">
        <w:rPr>
          <w:rFonts w:ascii="Book Antiqua" w:hAnsi="Book Antiqua"/>
        </w:rPr>
        <w:t>s</w:t>
      </w:r>
      <w:r w:rsidR="005B1D6D">
        <w:rPr>
          <w:rFonts w:ascii="Book Antiqua" w:hAnsi="Book Antiqua"/>
        </w:rPr>
        <w:t xml:space="preserve"> telles que l</w:t>
      </w:r>
      <w:r w:rsidR="00E1241D">
        <w:rPr>
          <w:rFonts w:ascii="Book Antiqua" w:hAnsi="Book Antiqua"/>
        </w:rPr>
        <w:t>a Cour constitutionnelle et la C</w:t>
      </w:r>
      <w:r w:rsidR="005B1D6D">
        <w:rPr>
          <w:rFonts w:ascii="Book Antiqua" w:hAnsi="Book Antiqua"/>
        </w:rPr>
        <w:t xml:space="preserve">ommission pour l’égalité des sexes. </w:t>
      </w:r>
      <w:r w:rsidR="00544FEE">
        <w:rPr>
          <w:rFonts w:ascii="Book Antiqua" w:hAnsi="Book Antiqua"/>
        </w:rPr>
        <w:t>Nous nous félicitons également de la ratification par le Zimbabwe d’un nombre d’instruments internationaux des droits de l’homme.</w:t>
      </w:r>
    </w:p>
    <w:p w:rsidR="00B4556E" w:rsidRPr="00B4556E" w:rsidRDefault="00B4556E" w:rsidP="0067323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</w:rPr>
      </w:pPr>
      <w:r w:rsidRPr="00B4556E">
        <w:rPr>
          <w:rFonts w:ascii="Book Antiqua" w:hAnsi="Book Antiqua"/>
        </w:rPr>
        <w:t xml:space="preserve">Nous saluons les </w:t>
      </w:r>
      <w:r w:rsidR="005B1D6D">
        <w:rPr>
          <w:rFonts w:ascii="Book Antiqua" w:hAnsi="Book Antiqua"/>
        </w:rPr>
        <w:t>efforts déployés pour protéger et promouvoir les droits de l’homme, entre autres</w:t>
      </w:r>
      <w:r w:rsidR="00E1241D">
        <w:rPr>
          <w:rFonts w:ascii="Book Antiqua" w:hAnsi="Book Antiqua"/>
        </w:rPr>
        <w:t xml:space="preserve"> à travers les mesures de lutte</w:t>
      </w:r>
      <w:r w:rsidR="005B1D6D">
        <w:rPr>
          <w:rFonts w:ascii="Book Antiqua" w:hAnsi="Book Antiqua"/>
        </w:rPr>
        <w:t xml:space="preserve"> contre la corruption, et </w:t>
      </w:r>
      <w:r w:rsidR="00544FEE">
        <w:rPr>
          <w:rFonts w:ascii="Book Antiqua" w:hAnsi="Book Antiqua"/>
        </w:rPr>
        <w:t>celles de</w:t>
      </w:r>
      <w:r w:rsidR="005B1D6D">
        <w:rPr>
          <w:rFonts w:ascii="Book Antiqua" w:hAnsi="Book Antiqua"/>
        </w:rPr>
        <w:t xml:space="preserve"> protection de l’enfant à travers les démarches visant le maintien à l’école des enfants défavorisés, et l’élaboration d’un projet de Politique nationale relative aux droits de l’enfant. Nous encourageons le Zimbabwe à mettre en œuvre ce projet.</w:t>
      </w:r>
    </w:p>
    <w:p w:rsidR="00B4556E" w:rsidRPr="00B4556E" w:rsidRDefault="00B4556E" w:rsidP="0067323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</w:rPr>
      </w:pPr>
      <w:r w:rsidRPr="00B4556E">
        <w:rPr>
          <w:rFonts w:ascii="Book Antiqua" w:hAnsi="Book Antiqua"/>
        </w:rPr>
        <w:t>L’Algérie souhaiterait faire le</w:t>
      </w:r>
      <w:r w:rsidR="00673239">
        <w:rPr>
          <w:rFonts w:ascii="Book Antiqua" w:hAnsi="Book Antiqua"/>
        </w:rPr>
        <w:t>s recommandations suivantes au Zimbabwe</w:t>
      </w:r>
      <w:r w:rsidRPr="00B4556E">
        <w:rPr>
          <w:rFonts w:ascii="Book Antiqua" w:hAnsi="Book Antiqua"/>
        </w:rPr>
        <w:t xml:space="preserve"> :</w:t>
      </w:r>
    </w:p>
    <w:p w:rsidR="00B4556E" w:rsidRPr="00E1241D" w:rsidRDefault="00B4556E" w:rsidP="00E1241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  <w:b/>
          <w:bCs/>
        </w:rPr>
      </w:pPr>
      <w:r w:rsidRPr="00E1241D">
        <w:rPr>
          <w:rFonts w:ascii="Book Antiqua" w:hAnsi="Book Antiqua"/>
          <w:b/>
          <w:bCs/>
        </w:rPr>
        <w:t xml:space="preserve">- </w:t>
      </w:r>
      <w:r w:rsidR="00544FEE" w:rsidRPr="00E1241D">
        <w:rPr>
          <w:rFonts w:ascii="Book Antiqua" w:hAnsi="Book Antiqua"/>
          <w:b/>
          <w:bCs/>
        </w:rPr>
        <w:t>Renforcer l’</w:t>
      </w:r>
      <w:r w:rsidR="00673239" w:rsidRPr="00E1241D">
        <w:rPr>
          <w:rFonts w:ascii="Book Antiqua" w:hAnsi="Book Antiqua"/>
          <w:b/>
          <w:bCs/>
        </w:rPr>
        <w:t xml:space="preserve">accès des enfants aux services de santé en particulier en ce qui concerne </w:t>
      </w:r>
      <w:r w:rsidR="00544FEE" w:rsidRPr="00E1241D">
        <w:rPr>
          <w:rFonts w:ascii="Book Antiqua" w:hAnsi="Book Antiqua"/>
          <w:b/>
          <w:bCs/>
        </w:rPr>
        <w:t>le VIH/Sida, le Paludisme et la tuberculose</w:t>
      </w:r>
      <w:r w:rsidRPr="00E1241D">
        <w:rPr>
          <w:rFonts w:ascii="Book Antiqua" w:hAnsi="Book Antiqua"/>
          <w:b/>
          <w:bCs/>
        </w:rPr>
        <w:t> ;</w:t>
      </w:r>
    </w:p>
    <w:p w:rsidR="00B4556E" w:rsidRPr="00E1241D" w:rsidRDefault="00B4556E" w:rsidP="0067323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  <w:b/>
          <w:bCs/>
        </w:rPr>
      </w:pPr>
      <w:r w:rsidRPr="00E1241D">
        <w:rPr>
          <w:rFonts w:ascii="Book Antiqua" w:hAnsi="Book Antiqua"/>
          <w:b/>
          <w:bCs/>
        </w:rPr>
        <w:t xml:space="preserve">- </w:t>
      </w:r>
      <w:r w:rsidR="00673239" w:rsidRPr="00E1241D">
        <w:rPr>
          <w:rFonts w:ascii="Book Antiqua" w:hAnsi="Book Antiqua"/>
          <w:b/>
          <w:bCs/>
        </w:rPr>
        <w:t>Promouvoir les droits des personnes handicapées</w:t>
      </w:r>
      <w:r w:rsidRPr="00E1241D">
        <w:rPr>
          <w:rFonts w:ascii="Book Antiqua" w:hAnsi="Book Antiqua"/>
          <w:b/>
          <w:bCs/>
        </w:rPr>
        <w:t>.</w:t>
      </w:r>
    </w:p>
    <w:p w:rsidR="00CE2EA3" w:rsidRPr="00673239" w:rsidRDefault="00B4556E" w:rsidP="0067323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hAnsi="Book Antiqua"/>
        </w:rPr>
      </w:pPr>
      <w:r w:rsidRPr="00B4556E">
        <w:rPr>
          <w:rFonts w:ascii="Book Antiqua" w:hAnsi="Book Antiqua"/>
          <w:b/>
          <w:bCs/>
        </w:rPr>
        <w:t>Je vous remercie, Monsieur le Président.</w:t>
      </w:r>
      <w:bookmarkStart w:id="0" w:name="_GoBack"/>
      <w:bookmarkEnd w:id="0"/>
    </w:p>
    <w:sectPr w:rsidR="00CE2EA3" w:rsidRPr="00673239" w:rsidSect="0029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97E"/>
    <w:multiLevelType w:val="hybridMultilevel"/>
    <w:tmpl w:val="569E5B78"/>
    <w:lvl w:ilvl="0" w:tplc="836C2E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5BB9"/>
    <w:multiLevelType w:val="hybridMultilevel"/>
    <w:tmpl w:val="9246FA60"/>
    <w:lvl w:ilvl="0" w:tplc="FD9876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5229"/>
    <w:multiLevelType w:val="hybridMultilevel"/>
    <w:tmpl w:val="731C7772"/>
    <w:lvl w:ilvl="0" w:tplc="C3F2B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D0"/>
    <w:rsid w:val="00014585"/>
    <w:rsid w:val="00043F3B"/>
    <w:rsid w:val="00182E80"/>
    <w:rsid w:val="001A08D0"/>
    <w:rsid w:val="001E5945"/>
    <w:rsid w:val="00293A8E"/>
    <w:rsid w:val="002A3935"/>
    <w:rsid w:val="00330F12"/>
    <w:rsid w:val="003623B5"/>
    <w:rsid w:val="004A1CFE"/>
    <w:rsid w:val="004B6A9F"/>
    <w:rsid w:val="00544FEE"/>
    <w:rsid w:val="005B1D6D"/>
    <w:rsid w:val="00612C0C"/>
    <w:rsid w:val="00673239"/>
    <w:rsid w:val="007A46FF"/>
    <w:rsid w:val="007D2934"/>
    <w:rsid w:val="00871720"/>
    <w:rsid w:val="008C7EA3"/>
    <w:rsid w:val="00A2293A"/>
    <w:rsid w:val="00AD0C75"/>
    <w:rsid w:val="00AF08AD"/>
    <w:rsid w:val="00B4556E"/>
    <w:rsid w:val="00C01E91"/>
    <w:rsid w:val="00C056D1"/>
    <w:rsid w:val="00C06666"/>
    <w:rsid w:val="00C97A61"/>
    <w:rsid w:val="00CE2EA3"/>
    <w:rsid w:val="00D27023"/>
    <w:rsid w:val="00E1241D"/>
    <w:rsid w:val="00FA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FACF13C0-67F1-4BEE-8556-A02DFEDC8520}"/>
</file>

<file path=customXml/itemProps2.xml><?xml version="1.0" encoding="utf-8"?>
<ds:datastoreItem xmlns:ds="http://schemas.openxmlformats.org/officeDocument/2006/customXml" ds:itemID="{C7CBDC6B-3D80-42E7-9069-E87F7DCA3990}"/>
</file>

<file path=customXml/itemProps3.xml><?xml version="1.0" encoding="utf-8"?>
<ds:datastoreItem xmlns:ds="http://schemas.openxmlformats.org/officeDocument/2006/customXml" ds:itemID="{D9450933-024D-4EA4-B398-CB108C3F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subject/>
  <dc:creator>user-1</dc:creator>
  <cp:keywords/>
  <dc:description/>
  <cp:lastModifiedBy>Antar Hassani</cp:lastModifiedBy>
  <cp:revision>5</cp:revision>
  <dcterms:created xsi:type="dcterms:W3CDTF">2014-05-01T13:09:00Z</dcterms:created>
  <dcterms:modified xsi:type="dcterms:W3CDTF">2016-11-02T08:58:00Z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