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01" w:rsidRDefault="00FF0953" w:rsidP="00901060">
      <w:pPr>
        <w:spacing w:line="360" w:lineRule="auto"/>
        <w:jc w:val="center"/>
        <w:rPr>
          <w:rFonts w:eastAsia="ＭＳ Ｐゴシック" w:hint="eastAsia"/>
          <w:b/>
          <w:sz w:val="28"/>
          <w:szCs w:val="28"/>
        </w:rPr>
      </w:pPr>
      <w:r w:rsidRPr="00B819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AB59F" wp14:editId="39366157">
                <wp:simplePos x="0" y="0"/>
                <wp:positionH relativeFrom="column">
                  <wp:posOffset>4274389</wp:posOffset>
                </wp:positionH>
                <wp:positionV relativeFrom="paragraph">
                  <wp:posOffset>-655609</wp:posOffset>
                </wp:positionV>
                <wp:extent cx="1685676" cy="353683"/>
                <wp:effectExtent l="0" t="0" r="10160" b="279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676" cy="353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953" w:rsidRDefault="00FF0953" w:rsidP="00FF095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Check against delivery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36.55pt;margin-top:-51.6pt;width:132.7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">
                <v:textbox inset="5.85pt,.7pt,5.85pt,.7pt">
                  <w:txbxContent>
                    <w:p w:rsidR="00FF0953" w:rsidRDefault="00FF0953" w:rsidP="00FF095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Check against delivery</w:t>
                      </w:r>
                    </w:p>
                  </w:txbxContent>
                </v:textbox>
              </v:rect>
            </w:pict>
          </mc:Fallback>
        </mc:AlternateContent>
      </w:r>
      <w:r w:rsidRPr="003A2984">
        <w:rPr>
          <w:rFonts w:eastAsia="ＭＳ Ｐゴシック"/>
          <w:b/>
          <w:sz w:val="28"/>
          <w:szCs w:val="28"/>
        </w:rPr>
        <w:t xml:space="preserve">UPR </w:t>
      </w:r>
      <w:r w:rsidRPr="003A2984">
        <w:rPr>
          <w:b/>
          <w:sz w:val="28"/>
          <w:szCs w:val="28"/>
        </w:rPr>
        <w:t xml:space="preserve">of </w:t>
      </w:r>
      <w:r w:rsidR="0095778E">
        <w:rPr>
          <w:rFonts w:hint="eastAsia"/>
          <w:b/>
          <w:sz w:val="28"/>
          <w:szCs w:val="28"/>
        </w:rPr>
        <w:t>Venezuela</w:t>
      </w:r>
      <w:r w:rsidR="0095778E" w:rsidRPr="003A2984">
        <w:rPr>
          <w:b/>
          <w:sz w:val="28"/>
          <w:szCs w:val="28"/>
        </w:rPr>
        <w:t xml:space="preserve"> </w:t>
      </w:r>
      <w:r w:rsidRPr="003A2984">
        <w:rPr>
          <w:rFonts w:eastAsia="ＭＳ Ｐゴシック"/>
          <w:b/>
          <w:sz w:val="28"/>
          <w:szCs w:val="28"/>
        </w:rPr>
        <w:t>– Statement of Japan</w:t>
      </w:r>
    </w:p>
    <w:p w:rsidR="00491201" w:rsidRDefault="00491201" w:rsidP="00FF0953">
      <w:pPr>
        <w:spacing w:line="360" w:lineRule="auto"/>
        <w:jc w:val="center"/>
        <w:rPr>
          <w:rFonts w:eastAsia="ＭＳ Ｐゴシック" w:hint="eastAsia"/>
          <w:b/>
          <w:sz w:val="28"/>
          <w:szCs w:val="28"/>
        </w:rPr>
      </w:pPr>
      <w:proofErr w:type="spellStart"/>
      <w:r>
        <w:rPr>
          <w:rFonts w:eastAsia="ＭＳ Ｐゴシック" w:hint="eastAsia"/>
          <w:b/>
          <w:sz w:val="28"/>
          <w:szCs w:val="28"/>
        </w:rPr>
        <w:t>Mr.Kansuke</w:t>
      </w:r>
      <w:proofErr w:type="spellEnd"/>
      <w:r>
        <w:rPr>
          <w:rFonts w:eastAsia="ＭＳ Ｐゴシック" w:hint="eastAsia"/>
          <w:b/>
          <w:sz w:val="28"/>
          <w:szCs w:val="28"/>
        </w:rPr>
        <w:t xml:space="preserve"> NAGAOKA, Minister</w:t>
      </w:r>
    </w:p>
    <w:p w:rsidR="00FF0953" w:rsidRPr="003A2984" w:rsidRDefault="00491201" w:rsidP="00FF0953">
      <w:pPr>
        <w:spacing w:line="360" w:lineRule="auto"/>
        <w:jc w:val="center"/>
        <w:rPr>
          <w:b/>
          <w:sz w:val="28"/>
          <w:szCs w:val="28"/>
        </w:rPr>
      </w:pPr>
      <w:r>
        <w:rPr>
          <w:rFonts w:eastAsia="ＭＳ Ｐゴシック" w:hint="eastAsia"/>
          <w:b/>
          <w:sz w:val="28"/>
          <w:szCs w:val="28"/>
        </w:rPr>
        <w:t>The Permanent Mission of Japan in Geneva</w:t>
      </w:r>
    </w:p>
    <w:p w:rsidR="00FF0953" w:rsidRDefault="0095778E" w:rsidP="00FF0953">
      <w:pPr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 November</w:t>
      </w:r>
      <w:r w:rsidR="00FF0953" w:rsidRPr="003A2984">
        <w:rPr>
          <w:b/>
          <w:sz w:val="28"/>
          <w:szCs w:val="28"/>
        </w:rPr>
        <w:t xml:space="preserve"> </w:t>
      </w:r>
      <w:r w:rsidR="00FF0953">
        <w:rPr>
          <w:b/>
          <w:sz w:val="28"/>
          <w:szCs w:val="28"/>
        </w:rPr>
        <w:t>2016</w:t>
      </w:r>
    </w:p>
    <w:p w:rsidR="00F17459" w:rsidRPr="003A2984" w:rsidRDefault="00F17459" w:rsidP="001125A9">
      <w:pPr>
        <w:spacing w:line="360" w:lineRule="auto"/>
        <w:rPr>
          <w:b/>
          <w:sz w:val="28"/>
          <w:szCs w:val="28"/>
        </w:rPr>
      </w:pPr>
    </w:p>
    <w:p w:rsidR="00FF0953" w:rsidRDefault="00FF0953" w:rsidP="00FF0953">
      <w:pPr>
        <w:rPr>
          <w:sz w:val="28"/>
          <w:szCs w:val="28"/>
        </w:rPr>
      </w:pPr>
      <w:r w:rsidRPr="003A2984">
        <w:rPr>
          <w:sz w:val="28"/>
          <w:szCs w:val="28"/>
        </w:rPr>
        <w:t>Thank you, Mr. President,</w:t>
      </w:r>
    </w:p>
    <w:p w:rsidR="0095778E" w:rsidRDefault="0095778E" w:rsidP="00FF0953">
      <w:pPr>
        <w:rPr>
          <w:sz w:val="28"/>
          <w:szCs w:val="28"/>
        </w:rPr>
      </w:pPr>
    </w:p>
    <w:p w:rsidR="00FF0953" w:rsidRDefault="006D66C6" w:rsidP="00637C63">
      <w:pPr>
        <w:ind w:firstLineChars="50" w:firstLine="140"/>
        <w:rPr>
          <w:sz w:val="28"/>
          <w:szCs w:val="28"/>
        </w:rPr>
      </w:pPr>
      <w:r w:rsidRPr="006D66C6">
        <w:rPr>
          <w:sz w:val="28"/>
          <w:szCs w:val="28"/>
        </w:rPr>
        <w:t>Japan w</w:t>
      </w:r>
      <w:r>
        <w:rPr>
          <w:sz w:val="28"/>
          <w:szCs w:val="28"/>
        </w:rPr>
        <w:t xml:space="preserve">armly welcomes the delegation </w:t>
      </w:r>
      <w:r w:rsidR="00ED185C">
        <w:rPr>
          <w:sz w:val="28"/>
          <w:szCs w:val="28"/>
        </w:rPr>
        <w:t xml:space="preserve">of </w:t>
      </w:r>
      <w:r w:rsidR="004530E3">
        <w:rPr>
          <w:rFonts w:hint="eastAsia"/>
          <w:sz w:val="28"/>
          <w:szCs w:val="28"/>
        </w:rPr>
        <w:t>the Boliv</w:t>
      </w:r>
      <w:r w:rsidR="001E02A1">
        <w:rPr>
          <w:rFonts w:hint="eastAsia"/>
          <w:sz w:val="28"/>
          <w:szCs w:val="28"/>
        </w:rPr>
        <w:t>ar</w:t>
      </w:r>
      <w:r w:rsidR="004530E3">
        <w:rPr>
          <w:rFonts w:hint="eastAsia"/>
          <w:sz w:val="28"/>
          <w:szCs w:val="28"/>
        </w:rPr>
        <w:t xml:space="preserve">ian Republic of </w:t>
      </w:r>
      <w:r w:rsidR="0095778E">
        <w:rPr>
          <w:rFonts w:hint="eastAsia"/>
          <w:sz w:val="28"/>
          <w:szCs w:val="28"/>
        </w:rPr>
        <w:t>Venezuela</w:t>
      </w:r>
      <w:r w:rsidR="00ED185C">
        <w:rPr>
          <w:sz w:val="28"/>
          <w:szCs w:val="28"/>
        </w:rPr>
        <w:t xml:space="preserve"> </w:t>
      </w:r>
      <w:r w:rsidR="00572948">
        <w:rPr>
          <w:rFonts w:hint="eastAsia"/>
          <w:sz w:val="28"/>
          <w:szCs w:val="28"/>
        </w:rPr>
        <w:t>to this session.</w:t>
      </w:r>
    </w:p>
    <w:p w:rsidR="0095778E" w:rsidRDefault="0095778E" w:rsidP="00FF0953">
      <w:pPr>
        <w:rPr>
          <w:sz w:val="28"/>
          <w:szCs w:val="28"/>
        </w:rPr>
      </w:pPr>
    </w:p>
    <w:p w:rsidR="0095778E" w:rsidRDefault="0095778E" w:rsidP="00637C63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Japan welcomes </w:t>
      </w:r>
      <w:r w:rsidR="001E02A1">
        <w:rPr>
          <w:rFonts w:hint="eastAsia"/>
          <w:sz w:val="28"/>
          <w:szCs w:val="28"/>
        </w:rPr>
        <w:t>Venezuela</w:t>
      </w:r>
      <w:r w:rsidR="001E02A1">
        <w:rPr>
          <w:sz w:val="28"/>
          <w:szCs w:val="28"/>
        </w:rPr>
        <w:t>’</w:t>
      </w:r>
      <w:r w:rsidR="001E02A1">
        <w:rPr>
          <w:rFonts w:hint="eastAsia"/>
          <w:sz w:val="28"/>
          <w:szCs w:val="28"/>
        </w:rPr>
        <w:t xml:space="preserve">s </w:t>
      </w:r>
      <w:r w:rsidR="00F41B57">
        <w:rPr>
          <w:sz w:val="28"/>
          <w:szCs w:val="28"/>
        </w:rPr>
        <w:t>implementation</w:t>
      </w:r>
      <w:r w:rsidR="00F41B57">
        <w:rPr>
          <w:rFonts w:hint="eastAsia"/>
          <w:sz w:val="28"/>
          <w:szCs w:val="28"/>
        </w:rPr>
        <w:t xml:space="preserve"> of </w:t>
      </w:r>
      <w:r w:rsidR="002C3362">
        <w:rPr>
          <w:rFonts w:hint="eastAsia"/>
          <w:sz w:val="28"/>
          <w:szCs w:val="28"/>
        </w:rPr>
        <w:t xml:space="preserve">a series of </w:t>
      </w:r>
      <w:r w:rsidR="00F41B57">
        <w:rPr>
          <w:rFonts w:hint="eastAsia"/>
          <w:sz w:val="28"/>
          <w:szCs w:val="28"/>
        </w:rPr>
        <w:t xml:space="preserve">social policies </w:t>
      </w:r>
      <w:r w:rsidR="00114B98">
        <w:rPr>
          <w:rFonts w:hint="eastAsia"/>
          <w:sz w:val="28"/>
          <w:szCs w:val="28"/>
        </w:rPr>
        <w:t>that have led to progress</w:t>
      </w:r>
      <w:r w:rsidR="00D81799">
        <w:rPr>
          <w:rFonts w:hint="eastAsia"/>
          <w:sz w:val="28"/>
          <w:szCs w:val="28"/>
        </w:rPr>
        <w:t>,</w:t>
      </w:r>
      <w:bookmarkStart w:id="0" w:name="_GoBack"/>
      <w:bookmarkEnd w:id="0"/>
      <w:r w:rsidR="00114B98">
        <w:rPr>
          <w:rFonts w:hint="eastAsia"/>
          <w:sz w:val="28"/>
          <w:szCs w:val="28"/>
        </w:rPr>
        <w:t xml:space="preserve"> including </w:t>
      </w:r>
      <w:r>
        <w:rPr>
          <w:rFonts w:hint="eastAsia"/>
          <w:sz w:val="28"/>
          <w:szCs w:val="28"/>
        </w:rPr>
        <w:t>improv</w:t>
      </w:r>
      <w:r w:rsidR="00114B98">
        <w:rPr>
          <w:rFonts w:hint="eastAsia"/>
          <w:sz w:val="28"/>
          <w:szCs w:val="28"/>
        </w:rPr>
        <w:t xml:space="preserve">ed </w:t>
      </w:r>
      <w:r>
        <w:rPr>
          <w:rFonts w:hint="eastAsia"/>
          <w:sz w:val="28"/>
          <w:szCs w:val="28"/>
        </w:rPr>
        <w:t xml:space="preserve">access to </w:t>
      </w:r>
      <w:r w:rsidR="00F41B57">
        <w:rPr>
          <w:rFonts w:hint="eastAsia"/>
          <w:sz w:val="28"/>
          <w:szCs w:val="28"/>
        </w:rPr>
        <w:t xml:space="preserve">and increased </w:t>
      </w:r>
      <w:r w:rsidR="001E02A1">
        <w:rPr>
          <w:rFonts w:hint="eastAsia"/>
          <w:sz w:val="28"/>
          <w:szCs w:val="28"/>
        </w:rPr>
        <w:t>investment in</w:t>
      </w:r>
      <w:r w:rsidR="00F41B5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education</w:t>
      </w:r>
      <w:r w:rsidR="00F41B57">
        <w:rPr>
          <w:rFonts w:hint="eastAsia"/>
          <w:sz w:val="28"/>
          <w:szCs w:val="28"/>
        </w:rPr>
        <w:t xml:space="preserve">, </w:t>
      </w:r>
      <w:r w:rsidR="00114B98">
        <w:rPr>
          <w:rFonts w:hint="eastAsia"/>
          <w:sz w:val="28"/>
          <w:szCs w:val="28"/>
        </w:rPr>
        <w:t>housing</w:t>
      </w:r>
      <w:r w:rsidR="00637C63">
        <w:rPr>
          <w:rFonts w:hint="eastAsia"/>
          <w:sz w:val="28"/>
          <w:szCs w:val="28"/>
        </w:rPr>
        <w:t xml:space="preserve"> construction</w:t>
      </w:r>
      <w:r w:rsidR="00114B98">
        <w:rPr>
          <w:rFonts w:hint="eastAsia"/>
          <w:sz w:val="28"/>
          <w:szCs w:val="28"/>
        </w:rPr>
        <w:t xml:space="preserve">, and </w:t>
      </w:r>
      <w:r w:rsidR="00F41B57">
        <w:rPr>
          <w:rFonts w:hint="eastAsia"/>
          <w:sz w:val="28"/>
          <w:szCs w:val="28"/>
        </w:rPr>
        <w:t xml:space="preserve">reduction in the poverty rate. Japan expects Venezuela to continue to strengthen human rights mainstreaming in its national public policy. </w:t>
      </w:r>
    </w:p>
    <w:p w:rsidR="00F41B57" w:rsidRDefault="00F41B57" w:rsidP="00FF0953">
      <w:pPr>
        <w:rPr>
          <w:sz w:val="28"/>
          <w:szCs w:val="28"/>
        </w:rPr>
      </w:pPr>
    </w:p>
    <w:p w:rsidR="00F41B57" w:rsidRDefault="00F41B57" w:rsidP="00637C63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In addition, Japan commen</w:t>
      </w:r>
      <w:r w:rsidR="004530E3">
        <w:rPr>
          <w:rFonts w:hint="eastAsia"/>
          <w:sz w:val="28"/>
          <w:szCs w:val="28"/>
        </w:rPr>
        <w:t>ds</w:t>
      </w:r>
      <w:r>
        <w:rPr>
          <w:rFonts w:hint="eastAsia"/>
          <w:sz w:val="28"/>
          <w:szCs w:val="28"/>
        </w:rPr>
        <w:t xml:space="preserve"> Venezuela on its </w:t>
      </w:r>
      <w:r w:rsidR="004530E3">
        <w:rPr>
          <w:rFonts w:hint="eastAsia"/>
          <w:sz w:val="28"/>
          <w:szCs w:val="28"/>
        </w:rPr>
        <w:t>efforts to protect and promote huma</w:t>
      </w:r>
      <w:r w:rsidR="00234633">
        <w:rPr>
          <w:rFonts w:hint="eastAsia"/>
          <w:sz w:val="28"/>
          <w:szCs w:val="28"/>
        </w:rPr>
        <w:t>n</w:t>
      </w:r>
      <w:r w:rsidR="004530E3">
        <w:rPr>
          <w:rFonts w:hint="eastAsia"/>
          <w:sz w:val="28"/>
          <w:szCs w:val="28"/>
        </w:rPr>
        <w:t xml:space="preserve"> rights in the country, including </w:t>
      </w:r>
      <w:r w:rsidR="004530E3">
        <w:rPr>
          <w:sz w:val="28"/>
          <w:szCs w:val="28"/>
        </w:rPr>
        <w:t>through</w:t>
      </w:r>
      <w:r w:rsidR="004530E3">
        <w:rPr>
          <w:rFonts w:hint="eastAsia"/>
          <w:sz w:val="28"/>
          <w:szCs w:val="28"/>
        </w:rPr>
        <w:t xml:space="preserve"> its </w:t>
      </w:r>
      <w:r>
        <w:rPr>
          <w:rFonts w:hint="eastAsia"/>
          <w:sz w:val="28"/>
          <w:szCs w:val="28"/>
        </w:rPr>
        <w:t xml:space="preserve">ratification of </w:t>
      </w:r>
      <w:r w:rsidR="004530E3">
        <w:rPr>
          <w:rFonts w:hint="eastAsia"/>
          <w:sz w:val="28"/>
          <w:szCs w:val="28"/>
        </w:rPr>
        <w:t xml:space="preserve">the </w:t>
      </w:r>
      <w:r w:rsidRPr="00F41B57">
        <w:rPr>
          <w:sz w:val="28"/>
          <w:szCs w:val="28"/>
        </w:rPr>
        <w:t>Convention on the Righ</w:t>
      </w:r>
      <w:r w:rsidR="00054667">
        <w:rPr>
          <w:sz w:val="28"/>
          <w:szCs w:val="28"/>
        </w:rPr>
        <w:t>ts of Persons with Disabilitie</w:t>
      </w:r>
      <w:r w:rsidR="00054667">
        <w:rPr>
          <w:rFonts w:hint="eastAsia"/>
          <w:sz w:val="28"/>
          <w:szCs w:val="28"/>
        </w:rPr>
        <w:t>s (CPRD)</w:t>
      </w:r>
      <w:r w:rsidR="004530E3">
        <w:rPr>
          <w:rFonts w:hint="eastAsia"/>
          <w:sz w:val="28"/>
          <w:szCs w:val="28"/>
        </w:rPr>
        <w:t xml:space="preserve"> </w:t>
      </w:r>
      <w:r w:rsidR="00114B98">
        <w:rPr>
          <w:rFonts w:hint="eastAsia"/>
          <w:sz w:val="28"/>
          <w:szCs w:val="28"/>
        </w:rPr>
        <w:t xml:space="preserve">in 2013 </w:t>
      </w:r>
      <w:r w:rsidR="004530E3">
        <w:rPr>
          <w:rFonts w:hint="eastAsia"/>
          <w:sz w:val="28"/>
          <w:szCs w:val="28"/>
        </w:rPr>
        <w:t xml:space="preserve">and its establishment of </w:t>
      </w:r>
      <w:r w:rsidR="00114B98">
        <w:rPr>
          <w:rFonts w:hint="eastAsia"/>
          <w:sz w:val="28"/>
          <w:szCs w:val="28"/>
        </w:rPr>
        <w:t>the</w:t>
      </w:r>
      <w:r w:rsidR="004530E3">
        <w:rPr>
          <w:rFonts w:hint="eastAsia"/>
          <w:sz w:val="28"/>
          <w:szCs w:val="28"/>
        </w:rPr>
        <w:t xml:space="preserve"> National Human Rights Council. Japan </w:t>
      </w:r>
      <w:r w:rsidR="004530E3" w:rsidRPr="00463A1A">
        <w:rPr>
          <w:rFonts w:hint="eastAsia"/>
          <w:b/>
          <w:sz w:val="28"/>
          <w:szCs w:val="28"/>
          <w:u w:val="single"/>
        </w:rPr>
        <w:t>recommends</w:t>
      </w:r>
      <w:r w:rsidR="004530E3">
        <w:rPr>
          <w:rFonts w:hint="eastAsia"/>
          <w:sz w:val="28"/>
          <w:szCs w:val="28"/>
        </w:rPr>
        <w:t xml:space="preserve"> Venezuela to accept the visits requested by the UN special procedure mandate holders and the OHCHR </w:t>
      </w:r>
      <w:r w:rsidR="008F15B0">
        <w:rPr>
          <w:rFonts w:hint="eastAsia"/>
          <w:sz w:val="28"/>
          <w:szCs w:val="28"/>
        </w:rPr>
        <w:t xml:space="preserve">Regional Office for South America. </w:t>
      </w:r>
      <w:r w:rsidR="00463A1A">
        <w:rPr>
          <w:rFonts w:hint="eastAsia"/>
          <w:sz w:val="28"/>
          <w:szCs w:val="28"/>
        </w:rPr>
        <w:t>At the same time Japan</w:t>
      </w:r>
      <w:r w:rsidR="008F15B0">
        <w:rPr>
          <w:rFonts w:hint="eastAsia"/>
          <w:sz w:val="28"/>
          <w:szCs w:val="28"/>
        </w:rPr>
        <w:t xml:space="preserve"> </w:t>
      </w:r>
      <w:r w:rsidR="008F15B0" w:rsidRPr="00463A1A">
        <w:rPr>
          <w:rFonts w:hint="eastAsia"/>
          <w:b/>
          <w:sz w:val="28"/>
          <w:szCs w:val="28"/>
          <w:u w:val="single"/>
        </w:rPr>
        <w:t>recommend</w:t>
      </w:r>
      <w:r w:rsidR="00463A1A">
        <w:rPr>
          <w:rFonts w:hint="eastAsia"/>
          <w:b/>
          <w:sz w:val="28"/>
          <w:szCs w:val="28"/>
          <w:u w:val="single"/>
        </w:rPr>
        <w:t>s</w:t>
      </w:r>
      <w:r w:rsidR="00463A1A">
        <w:rPr>
          <w:rFonts w:hint="eastAsia"/>
          <w:sz w:val="28"/>
          <w:szCs w:val="28"/>
        </w:rPr>
        <w:t xml:space="preserve"> </w:t>
      </w:r>
      <w:r w:rsidR="00463A1A">
        <w:rPr>
          <w:rFonts w:hint="eastAsia"/>
          <w:sz w:val="28"/>
          <w:szCs w:val="28"/>
        </w:rPr>
        <w:t>Venezuela</w:t>
      </w:r>
      <w:r w:rsidR="00463A1A">
        <w:rPr>
          <w:rFonts w:hint="eastAsia"/>
          <w:sz w:val="28"/>
          <w:szCs w:val="28"/>
        </w:rPr>
        <w:t xml:space="preserve"> </w:t>
      </w:r>
      <w:r w:rsidR="00054667">
        <w:rPr>
          <w:rFonts w:hint="eastAsia"/>
          <w:sz w:val="28"/>
          <w:szCs w:val="28"/>
        </w:rPr>
        <w:t xml:space="preserve">to ratify the </w:t>
      </w:r>
      <w:r w:rsidR="004530E3" w:rsidRPr="004530E3">
        <w:rPr>
          <w:sz w:val="28"/>
          <w:szCs w:val="28"/>
        </w:rPr>
        <w:t>Convention for the Protection of All Persons from Enforced Disappearance</w:t>
      </w:r>
      <w:r w:rsidR="00054667">
        <w:rPr>
          <w:rFonts w:hint="eastAsia"/>
          <w:sz w:val="28"/>
          <w:szCs w:val="28"/>
        </w:rPr>
        <w:t xml:space="preserve"> (CED) as early as possible.</w:t>
      </w:r>
    </w:p>
    <w:p w:rsidR="004530E3" w:rsidRPr="00463A1A" w:rsidRDefault="004530E3" w:rsidP="00FF0953">
      <w:pPr>
        <w:rPr>
          <w:sz w:val="28"/>
          <w:szCs w:val="28"/>
        </w:rPr>
      </w:pPr>
    </w:p>
    <w:p w:rsidR="004530E3" w:rsidRDefault="00434E1A" w:rsidP="00FF095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="004530E3">
        <w:rPr>
          <w:rFonts w:hint="eastAsia"/>
          <w:sz w:val="28"/>
          <w:szCs w:val="28"/>
        </w:rPr>
        <w:t xml:space="preserve">Japan </w:t>
      </w:r>
      <w:r w:rsidR="002C3362">
        <w:rPr>
          <w:rFonts w:hint="eastAsia"/>
          <w:sz w:val="28"/>
          <w:szCs w:val="28"/>
        </w:rPr>
        <w:t>also expresses its</w:t>
      </w:r>
      <w:r w:rsidR="004530E3">
        <w:rPr>
          <w:rFonts w:hint="eastAsia"/>
          <w:sz w:val="28"/>
          <w:szCs w:val="28"/>
        </w:rPr>
        <w:t xml:space="preserve"> concern </w:t>
      </w:r>
      <w:r w:rsidR="002C3362">
        <w:rPr>
          <w:rFonts w:hint="eastAsia"/>
          <w:sz w:val="28"/>
          <w:szCs w:val="28"/>
        </w:rPr>
        <w:t>at</w:t>
      </w:r>
      <w:r w:rsidR="004530E3">
        <w:rPr>
          <w:rFonts w:hint="eastAsia"/>
          <w:sz w:val="28"/>
          <w:szCs w:val="28"/>
        </w:rPr>
        <w:t xml:space="preserve"> </w:t>
      </w:r>
      <w:r w:rsidR="002C3362">
        <w:rPr>
          <w:rFonts w:hint="eastAsia"/>
          <w:sz w:val="28"/>
          <w:szCs w:val="28"/>
        </w:rPr>
        <w:t xml:space="preserve">the </w:t>
      </w:r>
      <w:r w:rsidR="00233AE4">
        <w:rPr>
          <w:rFonts w:hint="eastAsia"/>
          <w:sz w:val="28"/>
          <w:szCs w:val="28"/>
        </w:rPr>
        <w:t xml:space="preserve">restrictions on media freedom and the administration of justice </w:t>
      </w:r>
      <w:r w:rsidR="00054667">
        <w:rPr>
          <w:rFonts w:hint="eastAsia"/>
          <w:sz w:val="28"/>
          <w:szCs w:val="28"/>
        </w:rPr>
        <w:t xml:space="preserve">in </w:t>
      </w:r>
      <w:r w:rsidR="00054667">
        <w:rPr>
          <w:sz w:val="28"/>
          <w:szCs w:val="28"/>
        </w:rPr>
        <w:t>Venezuela</w:t>
      </w:r>
      <w:r w:rsidR="00054667">
        <w:rPr>
          <w:rFonts w:hint="eastAsia"/>
          <w:sz w:val="28"/>
          <w:szCs w:val="28"/>
        </w:rPr>
        <w:t xml:space="preserve"> as</w:t>
      </w:r>
      <w:r w:rsidR="006726BC">
        <w:rPr>
          <w:rFonts w:hint="eastAsia"/>
          <w:sz w:val="28"/>
          <w:szCs w:val="28"/>
        </w:rPr>
        <w:t xml:space="preserve"> </w:t>
      </w:r>
      <w:r w:rsidR="003C7A97">
        <w:rPr>
          <w:rFonts w:hint="eastAsia"/>
          <w:sz w:val="28"/>
          <w:szCs w:val="28"/>
        </w:rPr>
        <w:t>pointed out</w:t>
      </w:r>
      <w:r w:rsidR="00233AE4">
        <w:rPr>
          <w:rFonts w:hint="eastAsia"/>
          <w:sz w:val="28"/>
          <w:szCs w:val="28"/>
        </w:rPr>
        <w:t xml:space="preserve"> by UN agencies. As such</w:t>
      </w:r>
      <w:r w:rsidR="00CB36B8">
        <w:rPr>
          <w:rFonts w:hint="eastAsia"/>
          <w:sz w:val="28"/>
          <w:szCs w:val="28"/>
        </w:rPr>
        <w:t>,</w:t>
      </w:r>
      <w:r w:rsidR="00233AE4">
        <w:rPr>
          <w:rFonts w:hint="eastAsia"/>
          <w:sz w:val="28"/>
          <w:szCs w:val="28"/>
        </w:rPr>
        <w:t xml:space="preserve"> </w:t>
      </w:r>
      <w:r w:rsidR="00054667">
        <w:rPr>
          <w:rFonts w:hint="eastAsia"/>
          <w:sz w:val="28"/>
          <w:szCs w:val="28"/>
        </w:rPr>
        <w:t xml:space="preserve">Japan </w:t>
      </w:r>
      <w:r w:rsidR="00233AE4" w:rsidRPr="00463A1A">
        <w:rPr>
          <w:rFonts w:hint="eastAsia"/>
          <w:b/>
          <w:sz w:val="28"/>
          <w:szCs w:val="28"/>
          <w:u w:val="single"/>
        </w:rPr>
        <w:t>recommend</w:t>
      </w:r>
      <w:r w:rsidR="00054667">
        <w:rPr>
          <w:rFonts w:hint="eastAsia"/>
          <w:b/>
          <w:sz w:val="28"/>
          <w:szCs w:val="28"/>
          <w:u w:val="single"/>
        </w:rPr>
        <w:t>s</w:t>
      </w:r>
      <w:r w:rsidR="00233AE4">
        <w:rPr>
          <w:rFonts w:hint="eastAsia"/>
          <w:sz w:val="28"/>
          <w:szCs w:val="28"/>
        </w:rPr>
        <w:t xml:space="preserve"> </w:t>
      </w:r>
      <w:r w:rsidR="00CB36B8">
        <w:rPr>
          <w:rFonts w:hint="eastAsia"/>
          <w:sz w:val="28"/>
          <w:szCs w:val="28"/>
        </w:rPr>
        <w:t xml:space="preserve">that </w:t>
      </w:r>
      <w:r w:rsidR="00233AE4">
        <w:rPr>
          <w:rFonts w:hint="eastAsia"/>
          <w:sz w:val="28"/>
          <w:szCs w:val="28"/>
        </w:rPr>
        <w:t xml:space="preserve">Venezuela take concrete measures to ensure free reporting by the media </w:t>
      </w:r>
      <w:r w:rsidR="00CB36B8">
        <w:rPr>
          <w:rFonts w:hint="eastAsia"/>
          <w:sz w:val="28"/>
          <w:szCs w:val="28"/>
        </w:rPr>
        <w:t>as well as</w:t>
      </w:r>
      <w:r w:rsidR="00233AE4">
        <w:rPr>
          <w:rFonts w:hint="eastAsia"/>
          <w:sz w:val="28"/>
          <w:szCs w:val="28"/>
        </w:rPr>
        <w:t xml:space="preserve"> </w:t>
      </w:r>
      <w:r w:rsidR="00D00C42">
        <w:rPr>
          <w:rFonts w:hint="eastAsia"/>
          <w:sz w:val="28"/>
          <w:szCs w:val="28"/>
        </w:rPr>
        <w:t xml:space="preserve">to ensure due process and the </w:t>
      </w:r>
      <w:r w:rsidR="00233AE4">
        <w:rPr>
          <w:rFonts w:hint="eastAsia"/>
          <w:sz w:val="28"/>
          <w:szCs w:val="28"/>
        </w:rPr>
        <w:t xml:space="preserve">independence of </w:t>
      </w:r>
      <w:r w:rsidR="00D00C42">
        <w:rPr>
          <w:rFonts w:hint="eastAsia"/>
          <w:sz w:val="28"/>
          <w:szCs w:val="28"/>
        </w:rPr>
        <w:t>the</w:t>
      </w:r>
      <w:r w:rsidR="00233AE4">
        <w:rPr>
          <w:rFonts w:hint="eastAsia"/>
          <w:sz w:val="28"/>
          <w:szCs w:val="28"/>
        </w:rPr>
        <w:t xml:space="preserve"> justice</w:t>
      </w:r>
      <w:r w:rsidR="00D00C42">
        <w:rPr>
          <w:rFonts w:hint="eastAsia"/>
          <w:sz w:val="28"/>
          <w:szCs w:val="28"/>
        </w:rPr>
        <w:t xml:space="preserve"> system</w:t>
      </w:r>
      <w:r w:rsidR="00233AE4">
        <w:rPr>
          <w:rFonts w:hint="eastAsia"/>
          <w:sz w:val="28"/>
          <w:szCs w:val="28"/>
        </w:rPr>
        <w:t>.</w:t>
      </w:r>
    </w:p>
    <w:p w:rsidR="00D53494" w:rsidRDefault="00D53494" w:rsidP="00FF0953">
      <w:pPr>
        <w:rPr>
          <w:sz w:val="28"/>
          <w:szCs w:val="28"/>
        </w:rPr>
      </w:pPr>
    </w:p>
    <w:p w:rsidR="008E5C4E" w:rsidRDefault="004F495F">
      <w:r>
        <w:rPr>
          <w:sz w:val="28"/>
          <w:szCs w:val="28"/>
        </w:rPr>
        <w:t>I thank you Mr. President</w:t>
      </w:r>
      <w:r w:rsidR="004A3243">
        <w:rPr>
          <w:sz w:val="28"/>
          <w:szCs w:val="28"/>
        </w:rPr>
        <w:t>.</w:t>
      </w:r>
    </w:p>
    <w:sectPr w:rsidR="008E5C4E" w:rsidSect="009978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129" w:rsidRDefault="00CD3129" w:rsidP="00FF0953">
      <w:r>
        <w:separator/>
      </w:r>
    </w:p>
  </w:endnote>
  <w:endnote w:type="continuationSeparator" w:id="0">
    <w:p w:rsidR="00CD3129" w:rsidRDefault="00CD3129" w:rsidP="00FF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129" w:rsidRDefault="00CD3129" w:rsidP="00FF0953">
      <w:r>
        <w:separator/>
      </w:r>
    </w:p>
  </w:footnote>
  <w:footnote w:type="continuationSeparator" w:id="0">
    <w:p w:rsidR="00CD3129" w:rsidRDefault="00CD3129" w:rsidP="00FF0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0733C"/>
    <w:multiLevelType w:val="hybridMultilevel"/>
    <w:tmpl w:val="2506B2C8"/>
    <w:lvl w:ilvl="0" w:tplc="0E7CF748">
      <w:numFmt w:val="bullet"/>
      <w:lvlText w:val=""/>
      <w:lvlJc w:val="left"/>
      <w:pPr>
        <w:ind w:left="360" w:hanging="360"/>
      </w:pPr>
      <w:rPr>
        <w:rFonts w:ascii="Wingdings" w:eastAsia="ＭＳ ゴシック" w:hAnsi="Wingdings" w:cs="ＭＳ ゴシック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markup="0"/>
  <w:defaultTabStop w:val="284"/>
  <w:drawingGridHorizontalSpacing w:val="105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70"/>
    <w:rsid w:val="0001269C"/>
    <w:rsid w:val="00050582"/>
    <w:rsid w:val="00054667"/>
    <w:rsid w:val="000602B3"/>
    <w:rsid w:val="000A7755"/>
    <w:rsid w:val="000B3C5E"/>
    <w:rsid w:val="000B5E1B"/>
    <w:rsid w:val="001052B6"/>
    <w:rsid w:val="001125A9"/>
    <w:rsid w:val="00114B98"/>
    <w:rsid w:val="0012524A"/>
    <w:rsid w:val="00150742"/>
    <w:rsid w:val="001715DF"/>
    <w:rsid w:val="00187E02"/>
    <w:rsid w:val="001967C5"/>
    <w:rsid w:val="001B2BF8"/>
    <w:rsid w:val="001D5EB7"/>
    <w:rsid w:val="001E02A1"/>
    <w:rsid w:val="0021355A"/>
    <w:rsid w:val="00222FFC"/>
    <w:rsid w:val="0022350C"/>
    <w:rsid w:val="00231BE6"/>
    <w:rsid w:val="00233AE4"/>
    <w:rsid w:val="00234633"/>
    <w:rsid w:val="002357D2"/>
    <w:rsid w:val="00245FD4"/>
    <w:rsid w:val="0025094E"/>
    <w:rsid w:val="002A7B12"/>
    <w:rsid w:val="002C3362"/>
    <w:rsid w:val="002D4A06"/>
    <w:rsid w:val="002E7139"/>
    <w:rsid w:val="002F7EE4"/>
    <w:rsid w:val="003012CB"/>
    <w:rsid w:val="00337071"/>
    <w:rsid w:val="0036163C"/>
    <w:rsid w:val="00364D5F"/>
    <w:rsid w:val="00364E32"/>
    <w:rsid w:val="00365B1E"/>
    <w:rsid w:val="00377E29"/>
    <w:rsid w:val="00380F6C"/>
    <w:rsid w:val="003A5F20"/>
    <w:rsid w:val="003C5393"/>
    <w:rsid w:val="003C7A97"/>
    <w:rsid w:val="003E3B12"/>
    <w:rsid w:val="00410EEC"/>
    <w:rsid w:val="0042203A"/>
    <w:rsid w:val="00424BFE"/>
    <w:rsid w:val="00434E1A"/>
    <w:rsid w:val="004530E3"/>
    <w:rsid w:val="00463A1A"/>
    <w:rsid w:val="00466AB4"/>
    <w:rsid w:val="00491201"/>
    <w:rsid w:val="00491265"/>
    <w:rsid w:val="004A1F16"/>
    <w:rsid w:val="004A3243"/>
    <w:rsid w:val="004C2907"/>
    <w:rsid w:val="004F495F"/>
    <w:rsid w:val="00502E3E"/>
    <w:rsid w:val="00520A87"/>
    <w:rsid w:val="005272BC"/>
    <w:rsid w:val="00572948"/>
    <w:rsid w:val="005737D6"/>
    <w:rsid w:val="00594FD4"/>
    <w:rsid w:val="005F745B"/>
    <w:rsid w:val="005F79A3"/>
    <w:rsid w:val="00626CF5"/>
    <w:rsid w:val="006375CE"/>
    <w:rsid w:val="00637C63"/>
    <w:rsid w:val="006449F2"/>
    <w:rsid w:val="006726BC"/>
    <w:rsid w:val="006D66C6"/>
    <w:rsid w:val="006E2EF6"/>
    <w:rsid w:val="006F2639"/>
    <w:rsid w:val="006F6A74"/>
    <w:rsid w:val="00717728"/>
    <w:rsid w:val="00722227"/>
    <w:rsid w:val="00724056"/>
    <w:rsid w:val="00724C69"/>
    <w:rsid w:val="00733326"/>
    <w:rsid w:val="007359B6"/>
    <w:rsid w:val="00740315"/>
    <w:rsid w:val="0074625D"/>
    <w:rsid w:val="00755442"/>
    <w:rsid w:val="00763987"/>
    <w:rsid w:val="00781C5C"/>
    <w:rsid w:val="00792213"/>
    <w:rsid w:val="007B2506"/>
    <w:rsid w:val="007B5BCC"/>
    <w:rsid w:val="007C66C8"/>
    <w:rsid w:val="007F1AB9"/>
    <w:rsid w:val="007F251B"/>
    <w:rsid w:val="00803800"/>
    <w:rsid w:val="00852DC8"/>
    <w:rsid w:val="00870D61"/>
    <w:rsid w:val="008864D4"/>
    <w:rsid w:val="008A1D0D"/>
    <w:rsid w:val="008A6B8A"/>
    <w:rsid w:val="008A7328"/>
    <w:rsid w:val="008B25F4"/>
    <w:rsid w:val="008B5312"/>
    <w:rsid w:val="008C215D"/>
    <w:rsid w:val="008D046A"/>
    <w:rsid w:val="008D1343"/>
    <w:rsid w:val="008E5C4E"/>
    <w:rsid w:val="008F15B0"/>
    <w:rsid w:val="008F7B9A"/>
    <w:rsid w:val="00901060"/>
    <w:rsid w:val="00944B51"/>
    <w:rsid w:val="009519D7"/>
    <w:rsid w:val="00951C12"/>
    <w:rsid w:val="0095778E"/>
    <w:rsid w:val="00960F8C"/>
    <w:rsid w:val="009636D4"/>
    <w:rsid w:val="0099788F"/>
    <w:rsid w:val="009B28BC"/>
    <w:rsid w:val="009B5092"/>
    <w:rsid w:val="009C77E1"/>
    <w:rsid w:val="009D1715"/>
    <w:rsid w:val="009D7B57"/>
    <w:rsid w:val="009E525F"/>
    <w:rsid w:val="009F2469"/>
    <w:rsid w:val="00A05A3E"/>
    <w:rsid w:val="00A13526"/>
    <w:rsid w:val="00A32EEC"/>
    <w:rsid w:val="00A67A45"/>
    <w:rsid w:val="00AA060F"/>
    <w:rsid w:val="00AA66B8"/>
    <w:rsid w:val="00AB057B"/>
    <w:rsid w:val="00AC0BF4"/>
    <w:rsid w:val="00AF199C"/>
    <w:rsid w:val="00AF6A53"/>
    <w:rsid w:val="00B1459E"/>
    <w:rsid w:val="00B14F3D"/>
    <w:rsid w:val="00B6123B"/>
    <w:rsid w:val="00B64EC2"/>
    <w:rsid w:val="00B90B52"/>
    <w:rsid w:val="00BA738D"/>
    <w:rsid w:val="00BE1A98"/>
    <w:rsid w:val="00BE54A5"/>
    <w:rsid w:val="00BE6803"/>
    <w:rsid w:val="00BE7F3C"/>
    <w:rsid w:val="00BF45E6"/>
    <w:rsid w:val="00BF544F"/>
    <w:rsid w:val="00C229C6"/>
    <w:rsid w:val="00C2583B"/>
    <w:rsid w:val="00C3005A"/>
    <w:rsid w:val="00C47E5C"/>
    <w:rsid w:val="00C5315C"/>
    <w:rsid w:val="00C55387"/>
    <w:rsid w:val="00C63235"/>
    <w:rsid w:val="00C6575C"/>
    <w:rsid w:val="00C67F74"/>
    <w:rsid w:val="00C9598E"/>
    <w:rsid w:val="00CB36B8"/>
    <w:rsid w:val="00CB5F88"/>
    <w:rsid w:val="00CD3129"/>
    <w:rsid w:val="00D00C42"/>
    <w:rsid w:val="00D15531"/>
    <w:rsid w:val="00D15DF0"/>
    <w:rsid w:val="00D31729"/>
    <w:rsid w:val="00D34F05"/>
    <w:rsid w:val="00D4047F"/>
    <w:rsid w:val="00D53494"/>
    <w:rsid w:val="00D62F51"/>
    <w:rsid w:val="00D81799"/>
    <w:rsid w:val="00DA6CED"/>
    <w:rsid w:val="00DD5255"/>
    <w:rsid w:val="00E140A3"/>
    <w:rsid w:val="00E23506"/>
    <w:rsid w:val="00E27586"/>
    <w:rsid w:val="00E577F1"/>
    <w:rsid w:val="00E8576A"/>
    <w:rsid w:val="00E911CA"/>
    <w:rsid w:val="00E93F76"/>
    <w:rsid w:val="00ED185C"/>
    <w:rsid w:val="00EE51B6"/>
    <w:rsid w:val="00EF5781"/>
    <w:rsid w:val="00F07ED1"/>
    <w:rsid w:val="00F11C5B"/>
    <w:rsid w:val="00F17459"/>
    <w:rsid w:val="00F256B5"/>
    <w:rsid w:val="00F36770"/>
    <w:rsid w:val="00F41B57"/>
    <w:rsid w:val="00F611A4"/>
    <w:rsid w:val="00F61B81"/>
    <w:rsid w:val="00F66CCC"/>
    <w:rsid w:val="00F73970"/>
    <w:rsid w:val="00F7649E"/>
    <w:rsid w:val="00F87886"/>
    <w:rsid w:val="00FD23A3"/>
    <w:rsid w:val="00FD270C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53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953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a4">
    <w:name w:val="ヘッダー (文字)"/>
    <w:basedOn w:val="a0"/>
    <w:link w:val="a3"/>
    <w:uiPriority w:val="99"/>
    <w:rsid w:val="00FF0953"/>
  </w:style>
  <w:style w:type="paragraph" w:styleId="a5">
    <w:name w:val="footer"/>
    <w:basedOn w:val="a"/>
    <w:link w:val="a6"/>
    <w:uiPriority w:val="99"/>
    <w:unhideWhenUsed/>
    <w:rsid w:val="00FF0953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a6">
    <w:name w:val="フッター (文字)"/>
    <w:basedOn w:val="a0"/>
    <w:link w:val="a5"/>
    <w:uiPriority w:val="99"/>
    <w:rsid w:val="00FF0953"/>
  </w:style>
  <w:style w:type="character" w:styleId="a7">
    <w:name w:val="annotation reference"/>
    <w:basedOn w:val="a0"/>
    <w:uiPriority w:val="99"/>
    <w:semiHidden/>
    <w:unhideWhenUsed/>
    <w:rsid w:val="00FF0953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F0953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rsid w:val="00FF0953"/>
    <w:rPr>
      <w:kern w:val="2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0953"/>
    <w:rPr>
      <w:rFonts w:ascii="Tahoma" w:hAnsi="Tahoma" w:cs="Tahoma"/>
      <w:sz w:val="16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FF0953"/>
    <w:rPr>
      <w:rFonts w:ascii="Tahoma" w:hAnsi="Tahoma" w:cs="Tahoma"/>
      <w:kern w:val="2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9E525F"/>
    <w:rPr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9E525F"/>
    <w:rPr>
      <w:b/>
      <w:bCs/>
      <w:kern w:val="2"/>
      <w:sz w:val="20"/>
      <w:szCs w:val="20"/>
    </w:rPr>
  </w:style>
  <w:style w:type="character" w:styleId="ae">
    <w:name w:val="Hyperlink"/>
    <w:basedOn w:val="a0"/>
    <w:uiPriority w:val="99"/>
    <w:unhideWhenUsed/>
    <w:rsid w:val="007F251B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01269C"/>
    <w:pPr>
      <w:spacing w:after="0" w:line="240" w:lineRule="auto"/>
    </w:pPr>
    <w:rPr>
      <w:kern w:val="2"/>
      <w:sz w:val="21"/>
    </w:rPr>
  </w:style>
  <w:style w:type="paragraph" w:styleId="af0">
    <w:name w:val="Date"/>
    <w:basedOn w:val="a"/>
    <w:next w:val="a"/>
    <w:link w:val="af1"/>
    <w:uiPriority w:val="99"/>
    <w:semiHidden/>
    <w:unhideWhenUsed/>
    <w:rsid w:val="00C6575C"/>
  </w:style>
  <w:style w:type="character" w:customStyle="1" w:styleId="af1">
    <w:name w:val="日付 (文字)"/>
    <w:basedOn w:val="a0"/>
    <w:link w:val="af0"/>
    <w:uiPriority w:val="99"/>
    <w:semiHidden/>
    <w:rsid w:val="00C6575C"/>
    <w:rPr>
      <w:kern w:val="2"/>
      <w:sz w:val="21"/>
    </w:rPr>
  </w:style>
  <w:style w:type="character" w:styleId="af2">
    <w:name w:val="FollowedHyperlink"/>
    <w:basedOn w:val="a0"/>
    <w:uiPriority w:val="99"/>
    <w:semiHidden/>
    <w:unhideWhenUsed/>
    <w:rsid w:val="006726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53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953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a4">
    <w:name w:val="ヘッダー (文字)"/>
    <w:basedOn w:val="a0"/>
    <w:link w:val="a3"/>
    <w:uiPriority w:val="99"/>
    <w:rsid w:val="00FF0953"/>
  </w:style>
  <w:style w:type="paragraph" w:styleId="a5">
    <w:name w:val="footer"/>
    <w:basedOn w:val="a"/>
    <w:link w:val="a6"/>
    <w:uiPriority w:val="99"/>
    <w:unhideWhenUsed/>
    <w:rsid w:val="00FF0953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a6">
    <w:name w:val="フッター (文字)"/>
    <w:basedOn w:val="a0"/>
    <w:link w:val="a5"/>
    <w:uiPriority w:val="99"/>
    <w:rsid w:val="00FF0953"/>
  </w:style>
  <w:style w:type="character" w:styleId="a7">
    <w:name w:val="annotation reference"/>
    <w:basedOn w:val="a0"/>
    <w:uiPriority w:val="99"/>
    <w:semiHidden/>
    <w:unhideWhenUsed/>
    <w:rsid w:val="00FF0953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F0953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rsid w:val="00FF0953"/>
    <w:rPr>
      <w:kern w:val="2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0953"/>
    <w:rPr>
      <w:rFonts w:ascii="Tahoma" w:hAnsi="Tahoma" w:cs="Tahoma"/>
      <w:sz w:val="16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FF0953"/>
    <w:rPr>
      <w:rFonts w:ascii="Tahoma" w:hAnsi="Tahoma" w:cs="Tahoma"/>
      <w:kern w:val="2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9E525F"/>
    <w:rPr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9E525F"/>
    <w:rPr>
      <w:b/>
      <w:bCs/>
      <w:kern w:val="2"/>
      <w:sz w:val="20"/>
      <w:szCs w:val="20"/>
    </w:rPr>
  </w:style>
  <w:style w:type="character" w:styleId="ae">
    <w:name w:val="Hyperlink"/>
    <w:basedOn w:val="a0"/>
    <w:uiPriority w:val="99"/>
    <w:unhideWhenUsed/>
    <w:rsid w:val="007F251B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01269C"/>
    <w:pPr>
      <w:spacing w:after="0" w:line="240" w:lineRule="auto"/>
    </w:pPr>
    <w:rPr>
      <w:kern w:val="2"/>
      <w:sz w:val="21"/>
    </w:rPr>
  </w:style>
  <w:style w:type="paragraph" w:styleId="af0">
    <w:name w:val="Date"/>
    <w:basedOn w:val="a"/>
    <w:next w:val="a"/>
    <w:link w:val="af1"/>
    <w:uiPriority w:val="99"/>
    <w:semiHidden/>
    <w:unhideWhenUsed/>
    <w:rsid w:val="00C6575C"/>
  </w:style>
  <w:style w:type="character" w:customStyle="1" w:styleId="af1">
    <w:name w:val="日付 (文字)"/>
    <w:basedOn w:val="a0"/>
    <w:link w:val="af0"/>
    <w:uiPriority w:val="99"/>
    <w:semiHidden/>
    <w:rsid w:val="00C6575C"/>
    <w:rPr>
      <w:kern w:val="2"/>
      <w:sz w:val="21"/>
    </w:rPr>
  </w:style>
  <w:style w:type="character" w:styleId="af2">
    <w:name w:val="FollowedHyperlink"/>
    <w:basedOn w:val="a0"/>
    <w:uiPriority w:val="99"/>
    <w:semiHidden/>
    <w:unhideWhenUsed/>
    <w:rsid w:val="006726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EC49BB36CE9A7458ED7ECCA17BF8B1F" ma:contentTypeVersion="2" ma:contentTypeDescription="Country Statements" ma:contentTypeScope="" ma:versionID="30b035114042191c5a12eda8e0102c3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</Order1>
  </documentManagement>
</p:properties>
</file>

<file path=customXml/itemProps1.xml><?xml version="1.0" encoding="utf-8"?>
<ds:datastoreItem xmlns:ds="http://schemas.openxmlformats.org/officeDocument/2006/customXml" ds:itemID="{6271E382-7547-442C-85BA-DC9DE82A9640}"/>
</file>

<file path=customXml/itemProps2.xml><?xml version="1.0" encoding="utf-8"?>
<ds:datastoreItem xmlns:ds="http://schemas.openxmlformats.org/officeDocument/2006/customXml" ds:itemID="{855328FF-5645-4A0D-B1DC-07BC5C271D9E}"/>
</file>

<file path=customXml/itemProps3.xml><?xml version="1.0" encoding="utf-8"?>
<ds:datastoreItem xmlns:ds="http://schemas.openxmlformats.org/officeDocument/2006/customXml" ds:itemID="{3A326283-0C5A-4646-B599-044A247C57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</dc:title>
  <dc:creator>MOONEY DAVID</dc:creator>
  <cp:lastModifiedBy>情報通信課</cp:lastModifiedBy>
  <cp:revision>12</cp:revision>
  <cp:lastPrinted>2016-10-27T07:23:00Z</cp:lastPrinted>
  <dcterms:created xsi:type="dcterms:W3CDTF">2016-10-27T06:39:00Z</dcterms:created>
  <dcterms:modified xsi:type="dcterms:W3CDTF">2016-10-27T07:24:00Z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0x010100CA92D31222379248846EF4F1EBFB5EDE007EC49BB36CE9A7458ED7ECCA17BF8B1F</vt:lpwstr>
  </property>
</Properties>
</file>