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CF6B" w14:textId="77777777" w:rsidR="00131E4A" w:rsidRPr="002E358B" w:rsidRDefault="00131E4A" w:rsidP="00131E4A">
      <w:pPr>
        <w:jc w:val="both"/>
        <w:rPr>
          <w:rFonts w:ascii="Verdana" w:hAnsi="Verdana"/>
          <w:b/>
          <w:sz w:val="28"/>
          <w:szCs w:val="28"/>
        </w:rPr>
      </w:pPr>
      <w:r w:rsidRPr="002E358B">
        <w:rPr>
          <w:rFonts w:ascii="Verdana" w:hAnsi="Verdana"/>
          <w:b/>
          <w:sz w:val="28"/>
          <w:szCs w:val="28"/>
        </w:rPr>
        <w:t xml:space="preserve">Universal </w:t>
      </w:r>
      <w:r w:rsidRPr="002E358B">
        <w:rPr>
          <w:rFonts w:ascii="Verdana" w:hAnsi="Verdana"/>
          <w:b/>
          <w:sz w:val="28"/>
          <w:szCs w:val="28"/>
          <w:lang w:val="en-GB"/>
        </w:rPr>
        <w:t>Periodic</w:t>
      </w:r>
      <w:r w:rsidRPr="002E358B">
        <w:rPr>
          <w:rFonts w:ascii="Verdana" w:hAnsi="Verdana"/>
          <w:b/>
          <w:sz w:val="28"/>
          <w:szCs w:val="28"/>
        </w:rPr>
        <w:t xml:space="preserve"> Review – Uganda</w:t>
      </w:r>
    </w:p>
    <w:p w14:paraId="7961EC75" w14:textId="4ACB227E" w:rsidR="00345824" w:rsidRPr="00345824" w:rsidRDefault="00131E4A" w:rsidP="00345824">
      <w:pPr>
        <w:pBdr>
          <w:bottom w:val="single" w:sz="4" w:space="1" w:color="auto"/>
        </w:pBdr>
        <w:jc w:val="both"/>
        <w:rPr>
          <w:rFonts w:ascii="Verdana" w:hAnsi="Verdana"/>
          <w:b/>
          <w:sz w:val="28"/>
          <w:szCs w:val="28"/>
        </w:rPr>
      </w:pPr>
      <w:r w:rsidRPr="002E358B">
        <w:rPr>
          <w:rFonts w:ascii="Verdana" w:hAnsi="Verdana"/>
          <w:b/>
          <w:sz w:val="28"/>
          <w:szCs w:val="28"/>
        </w:rPr>
        <w:t>Statement by the Kingdom of the Netherlands</w:t>
      </w:r>
    </w:p>
    <w:p w14:paraId="351E3B2A" w14:textId="77777777" w:rsidR="00345824" w:rsidRDefault="00345824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p w14:paraId="4D5F589E" w14:textId="63D088C8" w:rsidR="00345824" w:rsidRPr="00345824" w:rsidRDefault="00131E4A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hAnsi="Verdana"/>
          <w:sz w:val="32"/>
          <w:szCs w:val="32"/>
        </w:rPr>
        <w:t>Thank you, Mr. President,</w:t>
      </w:r>
    </w:p>
    <w:p w14:paraId="72662D1C" w14:textId="41958A25" w:rsidR="00131E4A" w:rsidRPr="00345824" w:rsidRDefault="00131E4A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hAnsi="Verdana"/>
          <w:sz w:val="32"/>
          <w:szCs w:val="32"/>
        </w:rPr>
        <w:t>The Netherlands wishes to thank Uganda for its comprehensive report.</w:t>
      </w:r>
    </w:p>
    <w:p w14:paraId="54DD85AE" w14:textId="428FEAB3" w:rsidR="00131E4A" w:rsidRPr="00345824" w:rsidRDefault="00131E4A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eastAsia="Verdana" w:hAnsi="Verdana" w:cs="Verdana"/>
          <w:sz w:val="32"/>
          <w:szCs w:val="32"/>
        </w:rPr>
        <w:t>We</w:t>
      </w:r>
      <w:r w:rsidR="424A5950" w:rsidRPr="00345824">
        <w:rPr>
          <w:rFonts w:ascii="Verdana" w:eastAsia="Verdana" w:hAnsi="Verdana" w:cs="Verdana"/>
          <w:sz w:val="32"/>
          <w:szCs w:val="32"/>
        </w:rPr>
        <w:t xml:space="preserve"> commend Uganda for its </w:t>
      </w:r>
      <w:r w:rsidR="00885E53" w:rsidRPr="00345824">
        <w:rPr>
          <w:rFonts w:ascii="Verdana" w:eastAsia="Verdana" w:hAnsi="Verdana" w:cs="Verdana"/>
          <w:sz w:val="32"/>
          <w:szCs w:val="32"/>
        </w:rPr>
        <w:t xml:space="preserve">progressive </w:t>
      </w:r>
      <w:r w:rsidR="424A5950" w:rsidRPr="00345824">
        <w:rPr>
          <w:rFonts w:ascii="Verdana" w:eastAsia="Verdana" w:hAnsi="Verdana" w:cs="Verdana"/>
          <w:sz w:val="32"/>
          <w:szCs w:val="32"/>
        </w:rPr>
        <w:t>refugee policy and recognize</w:t>
      </w:r>
      <w:r w:rsidR="0084D5A1" w:rsidRPr="00345824">
        <w:rPr>
          <w:rFonts w:ascii="Verdana" w:eastAsia="Verdana" w:hAnsi="Verdana" w:cs="Verdana"/>
          <w:sz w:val="32"/>
          <w:szCs w:val="32"/>
        </w:rPr>
        <w:t xml:space="preserve"> the trem</w:t>
      </w:r>
      <w:r w:rsidR="424A5950" w:rsidRPr="00345824">
        <w:rPr>
          <w:rFonts w:ascii="Verdana" w:eastAsia="Verdana" w:hAnsi="Verdana" w:cs="Verdana"/>
          <w:sz w:val="32"/>
          <w:szCs w:val="32"/>
        </w:rPr>
        <w:t xml:space="preserve">endous efforts to welcome </w:t>
      </w:r>
      <w:r w:rsidR="00885E53" w:rsidRPr="00345824">
        <w:rPr>
          <w:rFonts w:ascii="Verdana" w:hAnsi="Verdana"/>
          <w:sz w:val="32"/>
          <w:szCs w:val="32"/>
        </w:rPr>
        <w:t>large number</w:t>
      </w:r>
      <w:r w:rsidR="00A8091F" w:rsidRPr="00345824">
        <w:rPr>
          <w:rFonts w:ascii="Verdana" w:hAnsi="Verdana"/>
          <w:sz w:val="32"/>
          <w:szCs w:val="32"/>
        </w:rPr>
        <w:t>s</w:t>
      </w:r>
      <w:r w:rsidR="00885E53" w:rsidRPr="00345824">
        <w:rPr>
          <w:rFonts w:ascii="Verdana" w:hAnsi="Verdana"/>
          <w:sz w:val="32"/>
          <w:szCs w:val="32"/>
        </w:rPr>
        <w:t xml:space="preserve"> of </w:t>
      </w:r>
      <w:r w:rsidRPr="00345824">
        <w:rPr>
          <w:rFonts w:ascii="Verdana" w:hAnsi="Verdana"/>
          <w:sz w:val="32"/>
          <w:szCs w:val="32"/>
        </w:rPr>
        <w:t>refugees and asylum seekers</w:t>
      </w:r>
      <w:r w:rsidR="00A8091F" w:rsidRPr="00345824">
        <w:rPr>
          <w:rFonts w:ascii="Verdana" w:hAnsi="Verdana"/>
          <w:sz w:val="32"/>
          <w:szCs w:val="32"/>
        </w:rPr>
        <w:t xml:space="preserve"> from the region.</w:t>
      </w:r>
      <w:r w:rsidR="00885E53" w:rsidRPr="00345824">
        <w:rPr>
          <w:rFonts w:ascii="Verdana" w:hAnsi="Verdana"/>
          <w:sz w:val="32"/>
          <w:szCs w:val="32"/>
        </w:rPr>
        <w:t xml:space="preserve"> </w:t>
      </w:r>
    </w:p>
    <w:p w14:paraId="2DAFAA3C" w14:textId="7480A327" w:rsidR="00345824" w:rsidRPr="00345824" w:rsidRDefault="00131E4A" w:rsidP="00345824">
      <w:pPr>
        <w:spacing w:line="480" w:lineRule="auto"/>
        <w:jc w:val="both"/>
        <w:rPr>
          <w:rFonts w:ascii="Verdana" w:hAnsi="Verdana"/>
          <w:iCs/>
          <w:sz w:val="32"/>
          <w:szCs w:val="32"/>
        </w:rPr>
      </w:pPr>
      <w:r w:rsidRPr="00345824">
        <w:rPr>
          <w:rFonts w:ascii="Verdana" w:eastAsia="Verdana" w:hAnsi="Verdana" w:cs="Verdana"/>
          <w:sz w:val="32"/>
          <w:szCs w:val="32"/>
        </w:rPr>
        <w:t xml:space="preserve">The Netherlands welcomes the </w:t>
      </w:r>
      <w:r w:rsidR="43BF6396" w:rsidRPr="00345824">
        <w:rPr>
          <w:rFonts w:ascii="Verdana" w:eastAsia="Verdana" w:hAnsi="Verdana" w:cs="Verdana"/>
          <w:sz w:val="32"/>
          <w:szCs w:val="32"/>
        </w:rPr>
        <w:t xml:space="preserve">value </w:t>
      </w:r>
      <w:r w:rsidRPr="00345824">
        <w:rPr>
          <w:rFonts w:ascii="Verdana" w:eastAsia="Verdana" w:hAnsi="Verdana" w:cs="Verdana"/>
          <w:sz w:val="32"/>
          <w:szCs w:val="32"/>
        </w:rPr>
        <w:t>Uga</w:t>
      </w:r>
      <w:bookmarkStart w:id="0" w:name="_GoBack"/>
      <w:bookmarkEnd w:id="0"/>
      <w:r w:rsidRPr="00345824">
        <w:rPr>
          <w:rFonts w:ascii="Verdana" w:eastAsia="Verdana" w:hAnsi="Verdana" w:cs="Verdana"/>
          <w:sz w:val="32"/>
          <w:szCs w:val="32"/>
        </w:rPr>
        <w:t xml:space="preserve">nda attaches to NGOs and </w:t>
      </w:r>
      <w:r w:rsidRPr="00345824">
        <w:rPr>
          <w:rFonts w:ascii="Verdana" w:eastAsia="Verdana" w:hAnsi="Verdana" w:cs="Verdana"/>
          <w:sz w:val="32"/>
          <w:szCs w:val="32"/>
        </w:rPr>
        <w:t xml:space="preserve">civil society organizations in the country. </w:t>
      </w:r>
      <w:r w:rsidRPr="00345824">
        <w:rPr>
          <w:rFonts w:ascii="Verdana" w:hAnsi="Verdana"/>
          <w:sz w:val="32"/>
          <w:szCs w:val="32"/>
        </w:rPr>
        <w:t xml:space="preserve">It is important that laws cannot be misinterpreted to target civil society organizations and restrict their activities. </w:t>
      </w:r>
      <w:r w:rsidRPr="00345824">
        <w:rPr>
          <w:rFonts w:ascii="Verdana" w:hAnsi="Verdana"/>
          <w:iCs/>
          <w:sz w:val="32"/>
          <w:szCs w:val="32"/>
        </w:rPr>
        <w:t xml:space="preserve"> </w:t>
      </w:r>
    </w:p>
    <w:p w14:paraId="493E1992" w14:textId="77777777" w:rsidR="00345824" w:rsidRDefault="00345824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br w:type="page"/>
      </w:r>
    </w:p>
    <w:p w14:paraId="27684B6E" w14:textId="0600014A" w:rsidR="00131E4A" w:rsidRPr="00345824" w:rsidRDefault="00131E4A" w:rsidP="00345824">
      <w:pPr>
        <w:spacing w:line="480" w:lineRule="auto"/>
        <w:jc w:val="both"/>
        <w:rPr>
          <w:rFonts w:ascii="Verdana" w:hAnsi="Verdana"/>
          <w:iCs/>
          <w:sz w:val="32"/>
          <w:szCs w:val="32"/>
        </w:rPr>
      </w:pPr>
      <w:r w:rsidRPr="00345824">
        <w:rPr>
          <w:rFonts w:ascii="Verdana" w:eastAsia="Verdana" w:hAnsi="Verdana" w:cs="Verdana"/>
          <w:sz w:val="32"/>
          <w:szCs w:val="32"/>
        </w:rPr>
        <w:lastRenderedPageBreak/>
        <w:t xml:space="preserve">The Netherlands recommends Uganda to: </w:t>
      </w:r>
    </w:p>
    <w:p w14:paraId="153ED5F5" w14:textId="38F392BF" w:rsidR="00345824" w:rsidRDefault="00345824" w:rsidP="0034582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131E4A" w:rsidRPr="00345824">
        <w:rPr>
          <w:rFonts w:ascii="Verdana" w:eastAsia="Verdana" w:hAnsi="Verdana" w:cs="Verdana"/>
          <w:sz w:val="32"/>
          <w:szCs w:val="32"/>
        </w:rPr>
        <w:t xml:space="preserve">Amend </w:t>
      </w:r>
      <w:r w:rsidR="00131E4A" w:rsidRPr="00345824">
        <w:rPr>
          <w:rFonts w:ascii="Verdana" w:hAnsi="Verdana"/>
          <w:sz w:val="32"/>
          <w:szCs w:val="32"/>
        </w:rPr>
        <w:t>Sections 44(d) and 44(f</w:t>
      </w:r>
      <w:r w:rsidR="00131E4A" w:rsidRPr="00345824">
        <w:rPr>
          <w:rFonts w:ascii="Verdana" w:hAnsi="Verdana"/>
          <w:sz w:val="32"/>
          <w:szCs w:val="32"/>
        </w:rPr>
        <w:t>)</w:t>
      </w:r>
      <w:r w:rsidRPr="00345824">
        <w:rPr>
          <w:rFonts w:ascii="Verdana" w:hAnsi="Verdana"/>
          <w:sz w:val="32"/>
          <w:szCs w:val="32"/>
        </w:rPr>
        <w:t xml:space="preserve"> a</w:t>
      </w:r>
      <w:r w:rsidR="00131E4A" w:rsidRPr="00345824">
        <w:rPr>
          <w:rFonts w:ascii="Verdana" w:hAnsi="Verdana"/>
          <w:sz w:val="32"/>
          <w:szCs w:val="32"/>
        </w:rPr>
        <w:t xml:space="preserve">s </w:t>
      </w:r>
      <w:r w:rsidR="00131E4A" w:rsidRPr="00345824">
        <w:rPr>
          <w:rFonts w:ascii="Verdana" w:hAnsi="Verdana"/>
          <w:sz w:val="32"/>
          <w:szCs w:val="32"/>
        </w:rPr>
        <w:t>well as S</w:t>
      </w:r>
      <w:r w:rsidR="00131E4A" w:rsidRPr="00345824">
        <w:rPr>
          <w:rFonts w:ascii="Verdana" w:eastAsia="Verdana" w:hAnsi="Verdana" w:cs="Verdana"/>
          <w:sz w:val="32"/>
          <w:szCs w:val="32"/>
        </w:rPr>
        <w:t xml:space="preserve">ection </w:t>
      </w:r>
      <w:r w:rsidR="00131E4A" w:rsidRPr="00345824">
        <w:rPr>
          <w:rFonts w:ascii="Verdana" w:hAnsi="Verdana"/>
          <w:sz w:val="32"/>
          <w:szCs w:val="32"/>
        </w:rPr>
        <w:t xml:space="preserve">30(1) </w:t>
      </w:r>
      <w:r w:rsidR="00131E4A" w:rsidRPr="00345824">
        <w:rPr>
          <w:rFonts w:ascii="Verdana" w:eastAsia="Verdana" w:hAnsi="Verdana" w:cs="Verdana"/>
          <w:sz w:val="32"/>
          <w:szCs w:val="32"/>
        </w:rPr>
        <w:t xml:space="preserve">(a) of the Non-Governmental Organizations Act (2016) to align them with </w:t>
      </w:r>
      <w:r w:rsidR="00131E4A" w:rsidRPr="00345824">
        <w:rPr>
          <w:rFonts w:ascii="Verdana" w:eastAsia="Verdana" w:hAnsi="Verdana" w:cs="Verdana"/>
          <w:sz w:val="32"/>
          <w:szCs w:val="32"/>
        </w:rPr>
        <w:t xml:space="preserve">the Ugandan Constitution and International Human Rights </w:t>
      </w:r>
      <w:r w:rsidR="1E0A9ED2" w:rsidRPr="00345824">
        <w:rPr>
          <w:rFonts w:ascii="Verdana" w:eastAsia="Verdana" w:hAnsi="Verdana" w:cs="Verdana"/>
          <w:sz w:val="32"/>
          <w:szCs w:val="32"/>
        </w:rPr>
        <w:t>L</w:t>
      </w:r>
      <w:r w:rsidR="00131E4A" w:rsidRPr="00345824">
        <w:rPr>
          <w:rFonts w:ascii="Verdana" w:eastAsia="Verdana" w:hAnsi="Verdana" w:cs="Verdana"/>
          <w:sz w:val="32"/>
          <w:szCs w:val="32"/>
        </w:rPr>
        <w:t>aw</w:t>
      </w:r>
      <w:r w:rsidR="00131E4A" w:rsidRPr="00345824">
        <w:rPr>
          <w:rFonts w:ascii="Verdana" w:hAnsi="Verdana"/>
          <w:sz w:val="32"/>
          <w:szCs w:val="32"/>
        </w:rPr>
        <w:t xml:space="preserve">.  </w:t>
      </w:r>
    </w:p>
    <w:p w14:paraId="252F5F76" w14:textId="77777777" w:rsidR="00345824" w:rsidRPr="00345824" w:rsidRDefault="00345824" w:rsidP="00345824">
      <w:pPr>
        <w:pStyle w:val="ListParagraph"/>
        <w:spacing w:line="480" w:lineRule="auto"/>
        <w:jc w:val="both"/>
        <w:rPr>
          <w:rFonts w:ascii="Verdana" w:hAnsi="Verdana"/>
          <w:sz w:val="32"/>
          <w:szCs w:val="32"/>
        </w:rPr>
      </w:pPr>
    </w:p>
    <w:p w14:paraId="201CADCF" w14:textId="1AFD6FD0" w:rsidR="00345824" w:rsidRPr="00345824" w:rsidRDefault="00345824" w:rsidP="0034582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iCs/>
          <w:sz w:val="32"/>
          <w:szCs w:val="32"/>
        </w:rPr>
        <w:t xml:space="preserve"> </w:t>
      </w:r>
      <w:r w:rsidR="00131E4A" w:rsidRPr="00345824">
        <w:rPr>
          <w:rFonts w:ascii="Verdana" w:hAnsi="Verdana"/>
          <w:iCs/>
          <w:sz w:val="32"/>
          <w:szCs w:val="32"/>
        </w:rPr>
        <w:t xml:space="preserve">Increase access to sexual and reproductive health services for vulnerable </w:t>
      </w:r>
      <w:r w:rsidR="00131E4A" w:rsidRPr="00345824">
        <w:rPr>
          <w:rFonts w:ascii="Verdana" w:hAnsi="Verdana"/>
          <w:iCs/>
          <w:sz w:val="32"/>
          <w:szCs w:val="32"/>
        </w:rPr>
        <w:t xml:space="preserve">groups, including sexual minorities, </w:t>
      </w:r>
      <w:r w:rsidR="00131E4A" w:rsidRPr="00345824">
        <w:rPr>
          <w:rFonts w:ascii="Verdana" w:eastAsia="Verdana" w:hAnsi="Verdana" w:cs="Verdana"/>
          <w:sz w:val="32"/>
          <w:szCs w:val="32"/>
        </w:rPr>
        <w:t>by raising the health budget to 15 per cent in line with the Abuja declaration</w:t>
      </w:r>
      <w:r w:rsidR="00131E4A" w:rsidRPr="00345824">
        <w:rPr>
          <w:rFonts w:ascii="Verdana" w:hAnsi="Verdana"/>
          <w:iCs/>
          <w:sz w:val="32"/>
          <w:szCs w:val="32"/>
        </w:rPr>
        <w:t xml:space="preserve"> </w:t>
      </w:r>
    </w:p>
    <w:p w14:paraId="07B72FDE" w14:textId="77777777" w:rsidR="00345824" w:rsidRDefault="00345824" w:rsidP="00345824">
      <w:pPr>
        <w:spacing w:line="480" w:lineRule="auto"/>
        <w:ind w:left="360"/>
        <w:jc w:val="both"/>
        <w:rPr>
          <w:rFonts w:ascii="Verdana" w:hAnsi="Verdana"/>
          <w:sz w:val="32"/>
          <w:szCs w:val="32"/>
        </w:rPr>
      </w:pPr>
    </w:p>
    <w:p w14:paraId="7271EFEA" w14:textId="77777777" w:rsidR="00345824" w:rsidRDefault="00F61AF2" w:rsidP="00345824">
      <w:pPr>
        <w:spacing w:line="480" w:lineRule="auto"/>
        <w:ind w:left="360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hAnsi="Verdana"/>
          <w:sz w:val="32"/>
          <w:szCs w:val="32"/>
        </w:rPr>
        <w:t xml:space="preserve">The Netherlands highly values the right to health for all as specified in the International Covenant on Economic, Social and Cultural Rights (ICESCR) and the African Charter. </w:t>
      </w:r>
    </w:p>
    <w:p w14:paraId="14FCC7EE" w14:textId="180DC92A" w:rsidR="00F61AF2" w:rsidRPr="00345824" w:rsidRDefault="00F61AF2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hAnsi="Verdana"/>
          <w:sz w:val="32"/>
          <w:szCs w:val="32"/>
        </w:rPr>
        <w:lastRenderedPageBreak/>
        <w:t>We believe it is also important to ensure that the LGBTI-community is not disproportionately affected by social stigma that could limit their access to health services.</w:t>
      </w:r>
    </w:p>
    <w:p w14:paraId="708CA647" w14:textId="77777777" w:rsidR="00131E4A" w:rsidRPr="00345824" w:rsidRDefault="00131E4A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  <w:r w:rsidRPr="00345824">
        <w:rPr>
          <w:rFonts w:ascii="Verdana" w:hAnsi="Verdana"/>
          <w:sz w:val="32"/>
          <w:szCs w:val="32"/>
        </w:rPr>
        <w:t>Thank you, Mr. President.</w:t>
      </w:r>
    </w:p>
    <w:p w14:paraId="17FBEE1F" w14:textId="014BDAD8" w:rsidR="00B35F5B" w:rsidRPr="00345824" w:rsidRDefault="00B35F5B" w:rsidP="00345824">
      <w:pPr>
        <w:spacing w:line="480" w:lineRule="auto"/>
        <w:jc w:val="both"/>
        <w:rPr>
          <w:rFonts w:ascii="Verdana" w:hAnsi="Verdana"/>
          <w:sz w:val="32"/>
          <w:szCs w:val="32"/>
        </w:rPr>
      </w:pPr>
    </w:p>
    <w:sectPr w:rsidR="00B35F5B" w:rsidRPr="00345824" w:rsidSect="0034582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7607" w14:textId="77777777" w:rsidR="00345824" w:rsidRDefault="00345824" w:rsidP="00345824">
      <w:pPr>
        <w:spacing w:after="0" w:line="240" w:lineRule="auto"/>
      </w:pPr>
      <w:r>
        <w:separator/>
      </w:r>
    </w:p>
  </w:endnote>
  <w:endnote w:type="continuationSeparator" w:id="0">
    <w:p w14:paraId="03A01C23" w14:textId="77777777" w:rsidR="00345824" w:rsidRDefault="00345824" w:rsidP="0034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7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8C12" w14:textId="4D94FC84" w:rsidR="00345824" w:rsidRDefault="00345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6A7B3" w14:textId="77777777" w:rsidR="00345824" w:rsidRDefault="0034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79BA4" w14:textId="77777777" w:rsidR="00345824" w:rsidRDefault="00345824" w:rsidP="00345824">
      <w:pPr>
        <w:spacing w:after="0" w:line="240" w:lineRule="auto"/>
      </w:pPr>
      <w:r>
        <w:separator/>
      </w:r>
    </w:p>
  </w:footnote>
  <w:footnote w:type="continuationSeparator" w:id="0">
    <w:p w14:paraId="380C84EF" w14:textId="77777777" w:rsidR="00345824" w:rsidRDefault="00345824" w:rsidP="0034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351"/>
    <w:multiLevelType w:val="hybridMultilevel"/>
    <w:tmpl w:val="FC1A3D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21EF"/>
    <w:multiLevelType w:val="hybridMultilevel"/>
    <w:tmpl w:val="D2489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37"/>
    <w:rsid w:val="000822E1"/>
    <w:rsid w:val="00122E63"/>
    <w:rsid w:val="00131E4A"/>
    <w:rsid w:val="001B42ED"/>
    <w:rsid w:val="002E358B"/>
    <w:rsid w:val="00345824"/>
    <w:rsid w:val="003B7A37"/>
    <w:rsid w:val="00494772"/>
    <w:rsid w:val="005414FB"/>
    <w:rsid w:val="006A68E9"/>
    <w:rsid w:val="007064E7"/>
    <w:rsid w:val="007923C0"/>
    <w:rsid w:val="00814B93"/>
    <w:rsid w:val="0084D5A1"/>
    <w:rsid w:val="00885E53"/>
    <w:rsid w:val="008E6043"/>
    <w:rsid w:val="00A8091F"/>
    <w:rsid w:val="00A839EB"/>
    <w:rsid w:val="00B25436"/>
    <w:rsid w:val="00B35F5B"/>
    <w:rsid w:val="00BC572D"/>
    <w:rsid w:val="00BD47B4"/>
    <w:rsid w:val="00C82D95"/>
    <w:rsid w:val="00F61AF2"/>
    <w:rsid w:val="00F70754"/>
    <w:rsid w:val="00FA6F76"/>
    <w:rsid w:val="1E0A9ED2"/>
    <w:rsid w:val="424A5950"/>
    <w:rsid w:val="43BF6396"/>
    <w:rsid w:val="74EA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24"/>
  </w:style>
  <w:style w:type="paragraph" w:styleId="Footer">
    <w:name w:val="footer"/>
    <w:basedOn w:val="Normal"/>
    <w:link w:val="FooterChar"/>
    <w:uiPriority w:val="99"/>
    <w:unhideWhenUsed/>
    <w:rsid w:val="0034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24"/>
  </w:style>
  <w:style w:type="paragraph" w:styleId="Footer">
    <w:name w:val="footer"/>
    <w:basedOn w:val="Normal"/>
    <w:link w:val="FooterChar"/>
    <w:uiPriority w:val="99"/>
    <w:unhideWhenUsed/>
    <w:rsid w:val="0034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B462E-DBB6-4DE4-9601-91B12ADA670D}"/>
</file>

<file path=customXml/itemProps2.xml><?xml version="1.0" encoding="utf-8"?>
<ds:datastoreItem xmlns:ds="http://schemas.openxmlformats.org/officeDocument/2006/customXml" ds:itemID="{9A97141C-C208-4F0C-A448-F6D079A4EF92}"/>
</file>

<file path=customXml/itemProps3.xml><?xml version="1.0" encoding="utf-8"?>
<ds:datastoreItem xmlns:ds="http://schemas.openxmlformats.org/officeDocument/2006/customXml" ds:itemID="{12F4DEBB-86BF-4476-8563-BD996E1EDEE7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4</TotalTime>
  <Pages>3</Pages>
  <Words>210</Words>
  <Characters>1157</Characters>
  <Application>Microsoft Office Word</Application>
  <DocSecurity>0</DocSecurity>
  <Lines>9</Lines>
  <Paragraphs>2</Paragraphs>
  <ScaleCrop>false</ScaleCrop>
  <Company>Ministerie van Buitenlandse Zaken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Grace Babihuga-Nuwagaba</dc:creator>
  <cp:lastModifiedBy>Kirsten Hommes</cp:lastModifiedBy>
  <cp:revision>20</cp:revision>
  <cp:lastPrinted>2016-10-26T07:19:00Z</cp:lastPrinted>
  <dcterms:created xsi:type="dcterms:W3CDTF">2016-10-24T10:19:00Z</dcterms:created>
  <dcterms:modified xsi:type="dcterms:W3CDTF">2016-10-31T16:18:00Z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