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8" w:rsidRPr="00E655A1" w:rsidRDefault="00C227C8">
      <w:pPr>
        <w:rPr>
          <w:rFonts w:ascii="Arial" w:hAnsi="Arial" w:cs="Arial"/>
          <w:lang w:val="en-GB"/>
        </w:rPr>
      </w:pPr>
    </w:p>
    <w:p w:rsidR="00C227C8" w:rsidRPr="00E655A1" w:rsidRDefault="00C227C8">
      <w:pPr>
        <w:rPr>
          <w:rFonts w:ascii="Arial" w:hAnsi="Arial" w:cs="Arial"/>
          <w:lang w:val="en-GB"/>
        </w:rPr>
      </w:pPr>
    </w:p>
    <w:p w:rsidR="00675FFB" w:rsidRPr="00E655A1" w:rsidRDefault="00675FFB" w:rsidP="00C227C8">
      <w:pPr>
        <w:jc w:val="both"/>
        <w:rPr>
          <w:rFonts w:ascii="Arial" w:hAnsi="Arial" w:cs="Arial"/>
          <w:lang w:val="en-GB"/>
        </w:rPr>
      </w:pPr>
    </w:p>
    <w:p w:rsidR="00675FFB" w:rsidRPr="00E655A1" w:rsidRDefault="00675FFB" w:rsidP="00B8698C">
      <w:pPr>
        <w:jc w:val="center"/>
        <w:rPr>
          <w:rFonts w:ascii="Arial" w:hAnsi="Arial" w:cs="Arial"/>
          <w:lang w:val="en-GB"/>
        </w:rPr>
      </w:pPr>
    </w:p>
    <w:p w:rsidR="00AE57F8" w:rsidRPr="00E655A1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655A1">
        <w:rPr>
          <w:rFonts w:ascii="Arial" w:hAnsi="Arial" w:cs="Arial"/>
          <w:b/>
          <w:lang w:val="en-GB"/>
        </w:rPr>
        <w:t>Intervention of Slovenia</w:t>
      </w:r>
    </w:p>
    <w:p w:rsidR="00AE57F8" w:rsidRPr="00E655A1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655A1">
        <w:rPr>
          <w:rFonts w:ascii="Arial" w:hAnsi="Arial" w:cs="Arial"/>
          <w:b/>
          <w:lang w:val="en-GB"/>
        </w:rPr>
        <w:t xml:space="preserve">Review of </w:t>
      </w:r>
      <w:r w:rsidR="00B533F5">
        <w:rPr>
          <w:rFonts w:ascii="Arial" w:hAnsi="Arial" w:cs="Arial"/>
          <w:b/>
          <w:lang w:val="en-GB"/>
        </w:rPr>
        <w:t>Togo</w:t>
      </w:r>
    </w:p>
    <w:p w:rsidR="00AE57F8" w:rsidRPr="00E655A1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655A1">
        <w:rPr>
          <w:rFonts w:ascii="Arial" w:hAnsi="Arial" w:cs="Arial"/>
          <w:b/>
          <w:lang w:val="en-GB"/>
        </w:rPr>
        <w:t>26</w:t>
      </w:r>
      <w:r w:rsidRPr="00E655A1">
        <w:rPr>
          <w:rFonts w:ascii="Arial" w:hAnsi="Arial" w:cs="Arial"/>
          <w:b/>
          <w:vertAlign w:val="superscript"/>
          <w:lang w:val="en-GB"/>
        </w:rPr>
        <w:t>th</w:t>
      </w:r>
      <w:r w:rsidRPr="00E655A1">
        <w:rPr>
          <w:rFonts w:ascii="Arial" w:hAnsi="Arial" w:cs="Arial"/>
          <w:b/>
          <w:lang w:val="en-GB"/>
        </w:rPr>
        <w:t xml:space="preserve"> Session of UPR Working Group </w:t>
      </w:r>
    </w:p>
    <w:p w:rsidR="00AE57F8" w:rsidRPr="00E655A1" w:rsidRDefault="00DB6F88" w:rsidP="00AE57F8">
      <w:pPr>
        <w:jc w:val="center"/>
        <w:rPr>
          <w:rFonts w:ascii="Arial" w:hAnsi="Arial" w:cs="Arial"/>
          <w:b/>
          <w:lang w:val="en-GB"/>
        </w:rPr>
      </w:pPr>
      <w:r w:rsidRPr="00E655A1">
        <w:rPr>
          <w:rFonts w:ascii="Arial" w:hAnsi="Arial" w:cs="Arial"/>
          <w:b/>
          <w:lang w:val="en-GB"/>
        </w:rPr>
        <w:t xml:space="preserve">Geneva, </w:t>
      </w:r>
      <w:r w:rsidR="00E655A1">
        <w:rPr>
          <w:rFonts w:ascii="Arial" w:hAnsi="Arial" w:cs="Arial"/>
          <w:b/>
          <w:lang w:val="en-GB"/>
        </w:rPr>
        <w:t>3</w:t>
      </w:r>
      <w:r w:rsidR="00B533F5">
        <w:rPr>
          <w:rFonts w:ascii="Arial" w:hAnsi="Arial" w:cs="Arial"/>
          <w:b/>
          <w:lang w:val="en-GB"/>
        </w:rPr>
        <w:t>1 October</w:t>
      </w:r>
      <w:r w:rsidR="00F66DD4">
        <w:rPr>
          <w:rFonts w:ascii="Arial" w:hAnsi="Arial" w:cs="Arial"/>
          <w:b/>
          <w:lang w:val="en-GB"/>
        </w:rPr>
        <w:t xml:space="preserve"> 2016</w:t>
      </w:r>
    </w:p>
    <w:p w:rsidR="00AE57F8" w:rsidRPr="00B533F5" w:rsidRDefault="00AE57F8" w:rsidP="00AE57F8">
      <w:pPr>
        <w:jc w:val="both"/>
        <w:rPr>
          <w:rFonts w:ascii="Arial" w:hAnsi="Arial" w:cs="Arial"/>
          <w:b/>
          <w:lang w:val="en-GB"/>
        </w:rPr>
      </w:pPr>
    </w:p>
    <w:p w:rsidR="001901EB" w:rsidRPr="00B533F5" w:rsidRDefault="001901EB" w:rsidP="00C227C8">
      <w:pPr>
        <w:jc w:val="both"/>
        <w:rPr>
          <w:rFonts w:ascii="Arial" w:hAnsi="Arial" w:cs="Arial"/>
          <w:lang w:val="en-GB"/>
        </w:rPr>
      </w:pPr>
    </w:p>
    <w:p w:rsidR="001901EB" w:rsidRPr="00B533F5" w:rsidRDefault="001901EB" w:rsidP="00AE57F8">
      <w:pPr>
        <w:jc w:val="both"/>
        <w:rPr>
          <w:rFonts w:ascii="Arial" w:hAnsi="Arial" w:cs="Arial"/>
          <w:b/>
          <w:lang w:val="en-GB"/>
        </w:rPr>
      </w:pPr>
    </w:p>
    <w:p w:rsidR="00B533F5" w:rsidRPr="00B533F5" w:rsidRDefault="00B533F5" w:rsidP="00B533F5">
      <w:pPr>
        <w:jc w:val="both"/>
        <w:rPr>
          <w:rFonts w:ascii="Arial" w:hAnsi="Arial" w:cs="Arial"/>
          <w:lang w:val="en-GB"/>
        </w:rPr>
      </w:pPr>
      <w:r w:rsidRPr="00B533F5">
        <w:rPr>
          <w:rFonts w:ascii="Arial" w:hAnsi="Arial" w:cs="Arial"/>
          <w:lang w:val="en-GB"/>
        </w:rPr>
        <w:t xml:space="preserve">Mr. President, </w:t>
      </w:r>
    </w:p>
    <w:p w:rsidR="00B533F5" w:rsidRPr="00B533F5" w:rsidRDefault="00B533F5" w:rsidP="00B533F5">
      <w:pPr>
        <w:jc w:val="both"/>
        <w:rPr>
          <w:rFonts w:ascii="Arial" w:hAnsi="Arial" w:cs="Arial"/>
          <w:lang w:val="en-GB"/>
        </w:rPr>
      </w:pPr>
    </w:p>
    <w:p w:rsidR="00B533F5" w:rsidRPr="00B533F5" w:rsidRDefault="00B533F5" w:rsidP="00B533F5">
      <w:pPr>
        <w:jc w:val="both"/>
        <w:rPr>
          <w:rFonts w:ascii="Arial" w:hAnsi="Arial" w:cs="Arial"/>
          <w:lang w:val="en-GB"/>
        </w:rPr>
      </w:pPr>
      <w:r w:rsidRPr="00B533F5">
        <w:rPr>
          <w:rFonts w:ascii="Arial" w:hAnsi="Arial" w:cs="Arial"/>
          <w:lang w:val="en-GB"/>
        </w:rPr>
        <w:t xml:space="preserve">Slovenia </w:t>
      </w:r>
      <w:r w:rsidR="00812373">
        <w:rPr>
          <w:rFonts w:ascii="Arial" w:hAnsi="Arial" w:cs="Arial"/>
          <w:lang w:val="en-GB"/>
        </w:rPr>
        <w:t>welcomes the</w:t>
      </w:r>
      <w:r w:rsidRPr="00B533F5">
        <w:rPr>
          <w:rFonts w:ascii="Arial" w:hAnsi="Arial" w:cs="Arial"/>
          <w:lang w:val="en-GB"/>
        </w:rPr>
        <w:t xml:space="preserve"> delegation of Togo </w:t>
      </w:r>
      <w:r w:rsidR="00812373">
        <w:rPr>
          <w:rFonts w:ascii="Arial" w:hAnsi="Arial" w:cs="Arial"/>
          <w:lang w:val="en-GB"/>
        </w:rPr>
        <w:t>to the UPR working group</w:t>
      </w:r>
      <w:r w:rsidRPr="00B533F5">
        <w:rPr>
          <w:rFonts w:ascii="Arial" w:hAnsi="Arial" w:cs="Arial"/>
          <w:lang w:val="en-GB"/>
        </w:rPr>
        <w:t>.</w:t>
      </w:r>
    </w:p>
    <w:p w:rsidR="00B533F5" w:rsidRPr="00B533F5" w:rsidRDefault="00B533F5" w:rsidP="00B533F5">
      <w:pPr>
        <w:jc w:val="both"/>
        <w:rPr>
          <w:rFonts w:ascii="Arial" w:hAnsi="Arial" w:cs="Arial"/>
          <w:lang w:val="en-GB"/>
        </w:rPr>
      </w:pPr>
    </w:p>
    <w:p w:rsidR="00B533F5" w:rsidRPr="00B533F5" w:rsidRDefault="00812373" w:rsidP="00B533F5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</w:t>
      </w:r>
      <w:r w:rsidR="00B533F5" w:rsidRPr="00B533F5">
        <w:rPr>
          <w:rFonts w:ascii="Arial" w:hAnsi="Arial" w:cs="Arial"/>
          <w:lang w:val="en-GB"/>
        </w:rPr>
        <w:t xml:space="preserve">commend Togo for </w:t>
      </w:r>
      <w:r>
        <w:rPr>
          <w:rFonts w:ascii="Arial" w:hAnsi="Arial" w:cs="Arial"/>
          <w:lang w:val="en-GB"/>
        </w:rPr>
        <w:t xml:space="preserve">the </w:t>
      </w:r>
      <w:r w:rsidR="00B533F5" w:rsidRPr="00B533F5">
        <w:rPr>
          <w:rFonts w:ascii="Arial" w:hAnsi="Arial" w:cs="Arial"/>
          <w:lang w:val="en-GB"/>
        </w:rPr>
        <w:t>ratifications of s</w:t>
      </w:r>
      <w:r>
        <w:rPr>
          <w:rFonts w:ascii="Arial" w:hAnsi="Arial" w:cs="Arial"/>
          <w:lang w:val="en-GB"/>
        </w:rPr>
        <w:t>everal human rights treaties as well as</w:t>
      </w:r>
      <w:r w:rsidR="00B533F5" w:rsidRPr="00B533F5">
        <w:rPr>
          <w:rFonts w:ascii="Arial" w:hAnsi="Arial" w:cs="Arial"/>
          <w:lang w:val="en-GB"/>
        </w:rPr>
        <w:t xml:space="preserve"> </w:t>
      </w:r>
      <w:r w:rsidR="006F3A13">
        <w:rPr>
          <w:rFonts w:ascii="Arial" w:hAnsi="Arial" w:cs="Arial"/>
          <w:lang w:val="en-GB"/>
        </w:rPr>
        <w:t xml:space="preserve">the </w:t>
      </w:r>
      <w:r w:rsidR="00B533F5" w:rsidRPr="00B533F5">
        <w:rPr>
          <w:rFonts w:ascii="Arial" w:hAnsi="Arial" w:cs="Arial"/>
          <w:lang w:val="en-GB"/>
        </w:rPr>
        <w:t>progress made in the field of rights of the child.</w:t>
      </w:r>
    </w:p>
    <w:p w:rsidR="00B533F5" w:rsidRPr="00B533F5" w:rsidRDefault="00B533F5" w:rsidP="00B533F5">
      <w:pPr>
        <w:jc w:val="both"/>
        <w:rPr>
          <w:rFonts w:ascii="Arial" w:hAnsi="Arial" w:cs="Arial"/>
          <w:lang w:val="en-GB"/>
        </w:rPr>
      </w:pPr>
    </w:p>
    <w:p w:rsidR="00B533F5" w:rsidRDefault="00B533F5" w:rsidP="00B533F5">
      <w:pPr>
        <w:jc w:val="both"/>
        <w:rPr>
          <w:rFonts w:ascii="Arial" w:hAnsi="Arial" w:cs="Arial"/>
          <w:lang w:val="en-GB"/>
        </w:rPr>
      </w:pPr>
      <w:r w:rsidRPr="00B533F5">
        <w:rPr>
          <w:rFonts w:ascii="Arial" w:hAnsi="Arial" w:cs="Arial"/>
          <w:lang w:val="en-GB"/>
        </w:rPr>
        <w:t xml:space="preserve">We </w:t>
      </w:r>
      <w:r w:rsidR="006F3A13">
        <w:rPr>
          <w:rFonts w:ascii="Arial" w:hAnsi="Arial" w:cs="Arial"/>
          <w:lang w:val="en-GB"/>
        </w:rPr>
        <w:t>remain concerned that despite actions taken by the Government the</w:t>
      </w:r>
      <w:r w:rsidRPr="00B533F5">
        <w:rPr>
          <w:rFonts w:ascii="Arial" w:hAnsi="Arial" w:cs="Arial"/>
          <w:lang w:val="en-GB"/>
        </w:rPr>
        <w:t xml:space="preserve"> birth registration is </w:t>
      </w:r>
      <w:r w:rsidR="006F3A13">
        <w:rPr>
          <w:rFonts w:ascii="Arial" w:hAnsi="Arial" w:cs="Arial"/>
          <w:lang w:val="en-GB"/>
        </w:rPr>
        <w:t xml:space="preserve">still </w:t>
      </w:r>
      <w:r w:rsidRPr="00B533F5">
        <w:rPr>
          <w:rFonts w:ascii="Arial" w:hAnsi="Arial" w:cs="Arial"/>
          <w:lang w:val="en-GB"/>
        </w:rPr>
        <w:t xml:space="preserve">not universal. </w:t>
      </w:r>
      <w:r w:rsidR="006F3A13">
        <w:rPr>
          <w:rFonts w:ascii="Arial" w:hAnsi="Arial" w:cs="Arial"/>
          <w:lang w:val="en-GB"/>
        </w:rPr>
        <w:t>In this respect we urge</w:t>
      </w:r>
      <w:r w:rsidRPr="00B533F5">
        <w:rPr>
          <w:rFonts w:ascii="Arial" w:hAnsi="Arial" w:cs="Arial"/>
          <w:lang w:val="en-GB"/>
        </w:rPr>
        <w:t xml:space="preserve"> Togo to ensure that children without birth certificate are not deprived of access to education, health care and other social services. </w:t>
      </w:r>
    </w:p>
    <w:p w:rsidR="006F3A13" w:rsidRPr="00B533F5" w:rsidRDefault="006F3A13" w:rsidP="00B533F5">
      <w:pPr>
        <w:jc w:val="both"/>
        <w:rPr>
          <w:rFonts w:ascii="Arial" w:hAnsi="Arial" w:cs="Arial"/>
          <w:lang w:val="en-GB"/>
        </w:rPr>
      </w:pPr>
    </w:p>
    <w:p w:rsidR="00B533F5" w:rsidRPr="00B533F5" w:rsidRDefault="00F14649" w:rsidP="00B533F5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note with regret that </w:t>
      </w:r>
      <w:r w:rsidR="00B533F5" w:rsidRPr="00B533F5">
        <w:rPr>
          <w:rFonts w:ascii="Arial" w:hAnsi="Arial" w:cs="Arial"/>
          <w:lang w:val="en-GB"/>
        </w:rPr>
        <w:t>consensual same-sex sexual conduct</w:t>
      </w:r>
      <w:r>
        <w:rPr>
          <w:rFonts w:ascii="Arial" w:hAnsi="Arial" w:cs="Arial"/>
          <w:lang w:val="en-GB"/>
        </w:rPr>
        <w:t xml:space="preserve"> is still criminalized and </w:t>
      </w:r>
      <w:r w:rsidRPr="00B533F5">
        <w:rPr>
          <w:rFonts w:ascii="Arial" w:hAnsi="Arial" w:cs="Arial"/>
          <w:lang w:val="en-GB"/>
        </w:rPr>
        <w:t>that</w:t>
      </w:r>
      <w:r>
        <w:rPr>
          <w:rFonts w:ascii="Arial" w:hAnsi="Arial" w:cs="Arial"/>
          <w:lang w:val="en-GB"/>
        </w:rPr>
        <w:t xml:space="preserve"> violence against women re</w:t>
      </w:r>
      <w:r w:rsidR="006F3A13">
        <w:rPr>
          <w:rFonts w:ascii="Arial" w:hAnsi="Arial" w:cs="Arial"/>
          <w:lang w:val="en-GB"/>
        </w:rPr>
        <w:t>mains a problem</w:t>
      </w:r>
      <w:r w:rsidR="00B533F5" w:rsidRPr="00B533F5">
        <w:rPr>
          <w:rFonts w:ascii="Arial" w:hAnsi="Arial" w:cs="Arial"/>
          <w:lang w:val="en-GB"/>
        </w:rPr>
        <w:t>.</w:t>
      </w:r>
    </w:p>
    <w:p w:rsidR="00B533F5" w:rsidRPr="00B533F5" w:rsidRDefault="00B533F5" w:rsidP="00B533F5">
      <w:pPr>
        <w:jc w:val="both"/>
        <w:rPr>
          <w:rFonts w:ascii="Arial" w:hAnsi="Arial" w:cs="Arial"/>
          <w:lang w:val="en-GB"/>
        </w:rPr>
      </w:pPr>
    </w:p>
    <w:p w:rsidR="00B533F5" w:rsidRPr="00B533F5" w:rsidRDefault="00B533F5" w:rsidP="00B533F5">
      <w:pPr>
        <w:jc w:val="both"/>
        <w:rPr>
          <w:rFonts w:ascii="Arial" w:hAnsi="Arial" w:cs="Arial"/>
          <w:lang w:val="en-GB"/>
        </w:rPr>
      </w:pPr>
      <w:r w:rsidRPr="00B533F5">
        <w:rPr>
          <w:rFonts w:ascii="Arial" w:hAnsi="Arial" w:cs="Arial"/>
          <w:lang w:val="en-GB"/>
        </w:rPr>
        <w:t xml:space="preserve">We wish to make the following </w:t>
      </w:r>
      <w:r w:rsidRPr="006F3A13">
        <w:rPr>
          <w:rFonts w:ascii="Arial" w:hAnsi="Arial" w:cs="Arial"/>
          <w:b/>
          <w:lang w:val="en-GB"/>
        </w:rPr>
        <w:t>r</w:t>
      </w:r>
      <w:r w:rsidRPr="00B533F5">
        <w:rPr>
          <w:rFonts w:ascii="Arial" w:hAnsi="Arial" w:cs="Arial"/>
          <w:b/>
          <w:lang w:val="en-GB"/>
        </w:rPr>
        <w:t>ecommendations</w:t>
      </w:r>
      <w:r w:rsidRPr="00B533F5">
        <w:rPr>
          <w:rFonts w:ascii="Arial" w:hAnsi="Arial" w:cs="Arial"/>
          <w:lang w:val="en-GB"/>
        </w:rPr>
        <w:t xml:space="preserve"> to Togo:</w:t>
      </w:r>
    </w:p>
    <w:p w:rsidR="00EF6068" w:rsidRDefault="00EF6068" w:rsidP="00B533F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adopt and implement the</w:t>
      </w:r>
      <w:r w:rsidR="00B533F5" w:rsidRPr="00B533F5">
        <w:rPr>
          <w:rFonts w:ascii="Arial" w:hAnsi="Arial" w:cs="Arial"/>
          <w:sz w:val="24"/>
          <w:szCs w:val="24"/>
        </w:rPr>
        <w:t xml:space="preserve"> National Policies on Child Protection </w:t>
      </w:r>
      <w:r>
        <w:rPr>
          <w:rFonts w:ascii="Arial" w:hAnsi="Arial" w:cs="Arial"/>
          <w:sz w:val="24"/>
          <w:szCs w:val="24"/>
        </w:rPr>
        <w:t>and on the Child Welfare System;</w:t>
      </w:r>
      <w:r w:rsidR="00B533F5" w:rsidRPr="00B533F5">
        <w:rPr>
          <w:rFonts w:ascii="Arial" w:hAnsi="Arial" w:cs="Arial"/>
          <w:sz w:val="24"/>
          <w:szCs w:val="24"/>
        </w:rPr>
        <w:t xml:space="preserve"> </w:t>
      </w:r>
    </w:p>
    <w:p w:rsidR="00B533F5" w:rsidRPr="00B533F5" w:rsidRDefault="00EF6068" w:rsidP="00B533F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B533F5" w:rsidRPr="00B533F5">
        <w:rPr>
          <w:rFonts w:ascii="Arial" w:hAnsi="Arial" w:cs="Arial"/>
          <w:sz w:val="24"/>
          <w:szCs w:val="24"/>
        </w:rPr>
        <w:t>ensur</w:t>
      </w:r>
      <w:r>
        <w:rPr>
          <w:rFonts w:ascii="Arial" w:hAnsi="Arial" w:cs="Arial"/>
          <w:sz w:val="24"/>
          <w:szCs w:val="24"/>
        </w:rPr>
        <w:t>e</w:t>
      </w:r>
      <w:r w:rsidR="00B533F5" w:rsidRPr="00B533F5">
        <w:rPr>
          <w:rFonts w:ascii="Arial" w:hAnsi="Arial" w:cs="Arial"/>
          <w:sz w:val="24"/>
          <w:szCs w:val="24"/>
        </w:rPr>
        <w:t xml:space="preserve"> univers</w:t>
      </w:r>
      <w:r w:rsidR="00BB3080">
        <w:rPr>
          <w:rFonts w:ascii="Arial" w:hAnsi="Arial" w:cs="Arial"/>
          <w:sz w:val="24"/>
          <w:szCs w:val="24"/>
        </w:rPr>
        <w:t xml:space="preserve">al birth registration and </w:t>
      </w:r>
      <w:r w:rsidR="008812D0">
        <w:rPr>
          <w:rFonts w:ascii="Arial" w:hAnsi="Arial" w:cs="Arial"/>
          <w:sz w:val="24"/>
          <w:szCs w:val="24"/>
        </w:rPr>
        <w:t xml:space="preserve">to </w:t>
      </w:r>
      <w:r w:rsidR="00BB3080">
        <w:rPr>
          <w:rFonts w:ascii="Arial" w:hAnsi="Arial" w:cs="Arial"/>
          <w:sz w:val="24"/>
          <w:szCs w:val="24"/>
        </w:rPr>
        <w:t>take</w:t>
      </w:r>
      <w:r w:rsidR="008812D0">
        <w:rPr>
          <w:rFonts w:ascii="Arial" w:hAnsi="Arial" w:cs="Arial"/>
          <w:sz w:val="24"/>
          <w:szCs w:val="24"/>
        </w:rPr>
        <w:t xml:space="preserve"> the</w:t>
      </w:r>
      <w:r w:rsidR="00B533F5" w:rsidRPr="00B533F5">
        <w:rPr>
          <w:rFonts w:ascii="Arial" w:hAnsi="Arial" w:cs="Arial"/>
          <w:sz w:val="24"/>
          <w:szCs w:val="24"/>
        </w:rPr>
        <w:t xml:space="preserve"> necessary steps to achieve universal primary </w:t>
      </w:r>
      <w:r>
        <w:rPr>
          <w:rFonts w:ascii="Arial" w:hAnsi="Arial" w:cs="Arial"/>
          <w:sz w:val="24"/>
          <w:szCs w:val="24"/>
        </w:rPr>
        <w:t>education and combat illiteracy;</w:t>
      </w:r>
    </w:p>
    <w:p w:rsidR="00B533F5" w:rsidRPr="00EF6068" w:rsidRDefault="00EF6068" w:rsidP="00EF606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adopt and imple</w:t>
      </w:r>
      <w:r w:rsidR="00BB3080">
        <w:rPr>
          <w:rFonts w:ascii="Arial" w:hAnsi="Arial" w:cs="Arial"/>
          <w:sz w:val="24"/>
          <w:szCs w:val="24"/>
        </w:rPr>
        <w:t xml:space="preserve">ment legislation </w:t>
      </w:r>
      <w:r>
        <w:rPr>
          <w:rFonts w:ascii="Arial" w:hAnsi="Arial" w:cs="Arial"/>
          <w:sz w:val="24"/>
          <w:szCs w:val="24"/>
        </w:rPr>
        <w:t xml:space="preserve">prohibiting </w:t>
      </w:r>
      <w:r w:rsidRPr="00B533F5">
        <w:rPr>
          <w:rFonts w:ascii="Arial" w:hAnsi="Arial" w:cs="Arial"/>
          <w:sz w:val="24"/>
          <w:szCs w:val="24"/>
        </w:rPr>
        <w:t>discrimination on the basis of sexual orientation and gender identity</w:t>
      </w:r>
      <w:r>
        <w:rPr>
          <w:rFonts w:ascii="Arial" w:hAnsi="Arial" w:cs="Arial"/>
          <w:sz w:val="24"/>
          <w:szCs w:val="24"/>
        </w:rPr>
        <w:t>, including by d</w:t>
      </w:r>
      <w:r w:rsidR="00B533F5" w:rsidRPr="00EF6068">
        <w:rPr>
          <w:rFonts w:ascii="Arial" w:hAnsi="Arial" w:cs="Arial"/>
          <w:sz w:val="24"/>
          <w:szCs w:val="24"/>
        </w:rPr>
        <w:t>ecriminalize consen</w:t>
      </w:r>
      <w:r>
        <w:rPr>
          <w:rFonts w:ascii="Arial" w:hAnsi="Arial" w:cs="Arial"/>
          <w:sz w:val="24"/>
          <w:szCs w:val="24"/>
        </w:rPr>
        <w:t>sual same-sex sexual conduct</w:t>
      </w:r>
      <w:r w:rsidR="00BB3080">
        <w:rPr>
          <w:rFonts w:ascii="Arial" w:hAnsi="Arial" w:cs="Arial"/>
          <w:sz w:val="24"/>
          <w:szCs w:val="24"/>
        </w:rPr>
        <w:t>;</w:t>
      </w:r>
    </w:p>
    <w:p w:rsidR="00B533F5" w:rsidRPr="00B533F5" w:rsidRDefault="00EF6068" w:rsidP="00B533F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prohibit</w:t>
      </w:r>
      <w:r w:rsidR="00B533F5" w:rsidRPr="00B53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harmful practices</w:t>
      </w:r>
      <w:r w:rsidR="00BB3080">
        <w:rPr>
          <w:rFonts w:ascii="Arial" w:hAnsi="Arial" w:cs="Arial"/>
          <w:sz w:val="24"/>
          <w:szCs w:val="24"/>
        </w:rPr>
        <w:t>, including by adopting</w:t>
      </w:r>
      <w:r>
        <w:rPr>
          <w:rFonts w:ascii="Arial" w:hAnsi="Arial" w:cs="Arial"/>
          <w:sz w:val="24"/>
          <w:szCs w:val="24"/>
        </w:rPr>
        <w:t xml:space="preserve"> additional</w:t>
      </w:r>
      <w:r w:rsidR="0015211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measures to fight</w:t>
      </w:r>
      <w:r w:rsidR="00B533F5" w:rsidRPr="00B533F5">
        <w:rPr>
          <w:rFonts w:ascii="Arial" w:hAnsi="Arial" w:cs="Arial"/>
          <w:sz w:val="24"/>
          <w:szCs w:val="24"/>
        </w:rPr>
        <w:t xml:space="preserve"> against all forms of violence against women and girls. </w:t>
      </w:r>
    </w:p>
    <w:p w:rsidR="00EF6068" w:rsidRDefault="00EF6068" w:rsidP="00AE57F8">
      <w:pPr>
        <w:pBdr>
          <w:bottom w:val="single" w:sz="12" w:space="1" w:color="auto"/>
        </w:pBdr>
        <w:jc w:val="both"/>
        <w:rPr>
          <w:rFonts w:ascii="Arial" w:hAnsi="Arial" w:cs="Arial"/>
          <w:lang w:val="en-GB"/>
        </w:rPr>
      </w:pPr>
    </w:p>
    <w:p w:rsidR="00E655A1" w:rsidRDefault="00B533F5" w:rsidP="00AE57F8">
      <w:pPr>
        <w:pBdr>
          <w:bottom w:val="single" w:sz="12" w:space="1" w:color="auto"/>
        </w:pBdr>
        <w:jc w:val="both"/>
        <w:rPr>
          <w:rFonts w:ascii="Arial" w:hAnsi="Arial" w:cs="Arial"/>
          <w:lang w:val="en-GB"/>
        </w:rPr>
      </w:pPr>
      <w:r w:rsidRPr="00B533F5">
        <w:rPr>
          <w:rFonts w:ascii="Arial" w:hAnsi="Arial" w:cs="Arial"/>
          <w:lang w:val="en-GB"/>
        </w:rPr>
        <w:t>Thank you!</w:t>
      </w:r>
    </w:p>
    <w:p w:rsidR="00EF6068" w:rsidRDefault="00EF6068" w:rsidP="00AE57F8">
      <w:pPr>
        <w:pBdr>
          <w:bottom w:val="single" w:sz="12" w:space="1" w:color="auto"/>
        </w:pBdr>
        <w:jc w:val="both"/>
        <w:rPr>
          <w:rFonts w:ascii="Arial" w:hAnsi="Arial" w:cs="Arial"/>
          <w:lang w:val="en-GB"/>
        </w:rPr>
      </w:pPr>
    </w:p>
    <w:p w:rsidR="00EF6068" w:rsidRPr="00B533F5" w:rsidRDefault="00EF6068" w:rsidP="00AE57F8">
      <w:pPr>
        <w:pBdr>
          <w:bottom w:val="single" w:sz="12" w:space="1" w:color="auto"/>
        </w:pBdr>
        <w:jc w:val="both"/>
        <w:rPr>
          <w:rFonts w:ascii="Arial" w:hAnsi="Arial" w:cs="Arial"/>
          <w:lang w:val="en-GB"/>
        </w:rPr>
      </w:pPr>
    </w:p>
    <w:sectPr w:rsidR="00EF6068" w:rsidRPr="00B533F5" w:rsidSect="00AE57F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49" w:rsidRDefault="00F14649" w:rsidP="00C227C8">
      <w:r>
        <w:separator/>
      </w:r>
    </w:p>
  </w:endnote>
  <w:endnote w:type="continuationSeparator" w:id="0">
    <w:p w:rsidR="00F14649" w:rsidRDefault="00F14649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49" w:rsidRDefault="00F14649" w:rsidP="00C227C8">
      <w:r>
        <w:separator/>
      </w:r>
    </w:p>
  </w:footnote>
  <w:footnote w:type="continuationSeparator" w:id="0">
    <w:p w:rsidR="00F14649" w:rsidRDefault="00F14649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49" w:rsidRDefault="00F14649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7725356C" wp14:editId="697F6891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2" name="Picture 2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4649" w:rsidRDefault="00F14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449EB"/>
    <w:rsid w:val="00052904"/>
    <w:rsid w:val="000B6C41"/>
    <w:rsid w:val="000C2D7E"/>
    <w:rsid w:val="00152119"/>
    <w:rsid w:val="0017354B"/>
    <w:rsid w:val="001901EB"/>
    <w:rsid w:val="001E5F01"/>
    <w:rsid w:val="002C42BC"/>
    <w:rsid w:val="002C5098"/>
    <w:rsid w:val="002E145B"/>
    <w:rsid w:val="003340D5"/>
    <w:rsid w:val="0051007B"/>
    <w:rsid w:val="00517765"/>
    <w:rsid w:val="00525CEE"/>
    <w:rsid w:val="00564139"/>
    <w:rsid w:val="005D3CD8"/>
    <w:rsid w:val="005E619C"/>
    <w:rsid w:val="00651187"/>
    <w:rsid w:val="00675FFB"/>
    <w:rsid w:val="006F3A13"/>
    <w:rsid w:val="00790482"/>
    <w:rsid w:val="007E587B"/>
    <w:rsid w:val="00812373"/>
    <w:rsid w:val="008812D0"/>
    <w:rsid w:val="008C1405"/>
    <w:rsid w:val="009317D6"/>
    <w:rsid w:val="00994C12"/>
    <w:rsid w:val="009A714E"/>
    <w:rsid w:val="00AE57F8"/>
    <w:rsid w:val="00B533F5"/>
    <w:rsid w:val="00B5753B"/>
    <w:rsid w:val="00B8698C"/>
    <w:rsid w:val="00BB3080"/>
    <w:rsid w:val="00BB64FF"/>
    <w:rsid w:val="00BD21D6"/>
    <w:rsid w:val="00C02849"/>
    <w:rsid w:val="00C1382D"/>
    <w:rsid w:val="00C20A27"/>
    <w:rsid w:val="00C227C8"/>
    <w:rsid w:val="00CC3B7B"/>
    <w:rsid w:val="00CD0513"/>
    <w:rsid w:val="00DB6F88"/>
    <w:rsid w:val="00E0044B"/>
    <w:rsid w:val="00E655A1"/>
    <w:rsid w:val="00ED59C7"/>
    <w:rsid w:val="00EF6068"/>
    <w:rsid w:val="00F14649"/>
    <w:rsid w:val="00F56BEE"/>
    <w:rsid w:val="00F66DD4"/>
    <w:rsid w:val="00F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49</Order1>
  </documentManagement>
</p:properties>
</file>

<file path=customXml/itemProps1.xml><?xml version="1.0" encoding="utf-8"?>
<ds:datastoreItem xmlns:ds="http://schemas.openxmlformats.org/officeDocument/2006/customXml" ds:itemID="{7F4DF89D-6C0A-40DB-8730-32C468FEDD02}"/>
</file>

<file path=customXml/itemProps2.xml><?xml version="1.0" encoding="utf-8"?>
<ds:datastoreItem xmlns:ds="http://schemas.openxmlformats.org/officeDocument/2006/customXml" ds:itemID="{0F6D760A-B52F-404B-AD3B-A3E4A5AAE76F}"/>
</file>

<file path=customXml/itemProps3.xml><?xml version="1.0" encoding="utf-8"?>
<ds:datastoreItem xmlns:ds="http://schemas.openxmlformats.org/officeDocument/2006/customXml" ds:itemID="{584B5DB4-2E28-4DD6-988F-1B17D542895E}"/>
</file>

<file path=docProps/app.xml><?xml version="1.0" encoding="utf-8"?>
<Properties xmlns="http://schemas.openxmlformats.org/officeDocument/2006/extended-properties" xmlns:vt="http://schemas.openxmlformats.org/officeDocument/2006/docPropsVTypes">
  <Template>4121A652.dotm</Template>
  <TotalTime>33</TotalTime>
  <Pages>1</Pages>
  <Words>206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</dc:title>
  <dc:creator>A1191</dc:creator>
  <cp:lastModifiedBy>Špela Košir</cp:lastModifiedBy>
  <cp:revision>8</cp:revision>
  <cp:lastPrinted>2016-10-24T10:09:00Z</cp:lastPrinted>
  <dcterms:created xsi:type="dcterms:W3CDTF">2016-10-28T09:28:00Z</dcterms:created>
  <dcterms:modified xsi:type="dcterms:W3CDTF">2016-11-01T10:56:00Z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0x010100CA92D31222379248846EF4F1EBFB5EDE00164A4E3EC240084190BFDB2D1DAD87A0</vt:lpwstr>
  </property>
</Properties>
</file>