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6" w:rsidRPr="00216A09" w:rsidRDefault="002D687A" w:rsidP="0049107B">
      <w:pPr>
        <w:ind w:left="-180" w:right="-360"/>
        <w:jc w:val="both"/>
        <w:rPr>
          <w:rFonts w:ascii="Cambria" w:hAnsi="Cambria"/>
          <w:b/>
        </w:rPr>
      </w:pPr>
      <w:r w:rsidRPr="00216A09">
        <w:rPr>
          <w:rFonts w:ascii="Cambria" w:hAnsi="Cambria"/>
          <w:b/>
        </w:rPr>
        <w:t>Permanent Mission of Montenegro to the United Nations and other international organizations</w:t>
      </w:r>
    </w:p>
    <w:p w:rsidR="002D687A" w:rsidRPr="00216A09" w:rsidRDefault="001173A8" w:rsidP="0049107B">
      <w:pPr>
        <w:tabs>
          <w:tab w:val="left" w:pos="2093"/>
        </w:tabs>
        <w:ind w:left="-180" w:right="-360"/>
        <w:jc w:val="both"/>
        <w:rPr>
          <w:rFonts w:ascii="Cambria" w:hAnsi="Cambria"/>
          <w:b/>
        </w:rPr>
      </w:pPr>
      <w:r w:rsidRPr="00216A09">
        <w:rPr>
          <w:rFonts w:ascii="Cambria" w:hAnsi="Cambria"/>
          <w:b/>
        </w:rPr>
        <w:tab/>
      </w:r>
    </w:p>
    <w:p w:rsidR="00C467B7" w:rsidRPr="00216A09" w:rsidRDefault="00601527" w:rsidP="0049107B">
      <w:pPr>
        <w:ind w:left="-180" w:right="-360"/>
        <w:jc w:val="both"/>
        <w:rPr>
          <w:rFonts w:ascii="Cambria" w:hAnsi="Cambria"/>
          <w:b/>
        </w:rPr>
      </w:pPr>
      <w:r w:rsidRPr="00216A09">
        <w:rPr>
          <w:rFonts w:ascii="Cambria" w:hAnsi="Cambria"/>
          <w:b/>
        </w:rPr>
        <w:t xml:space="preserve">Geneva, </w:t>
      </w:r>
      <w:r w:rsidR="00AA6A96" w:rsidRPr="00216A09">
        <w:rPr>
          <w:rFonts w:ascii="Cambria" w:hAnsi="Cambria"/>
          <w:b/>
        </w:rPr>
        <w:t>31 October</w:t>
      </w:r>
      <w:r w:rsidRPr="00216A09">
        <w:rPr>
          <w:rFonts w:ascii="Cambria" w:hAnsi="Cambria"/>
          <w:b/>
        </w:rPr>
        <w:t xml:space="preserve"> 2016</w:t>
      </w:r>
    </w:p>
    <w:p w:rsidR="00601527" w:rsidRPr="00216A09" w:rsidRDefault="00601527" w:rsidP="0049107B">
      <w:pPr>
        <w:ind w:left="-180" w:right="-360"/>
        <w:jc w:val="both"/>
        <w:rPr>
          <w:rFonts w:ascii="Cambria" w:hAnsi="Cambria"/>
          <w:b/>
        </w:rPr>
      </w:pPr>
    </w:p>
    <w:p w:rsidR="00C467B7" w:rsidRPr="00216A09" w:rsidRDefault="00C467B7" w:rsidP="0049107B">
      <w:pPr>
        <w:ind w:left="-180" w:right="-360"/>
        <w:jc w:val="both"/>
        <w:rPr>
          <w:rFonts w:ascii="Cambria" w:hAnsi="Cambria"/>
          <w:b/>
        </w:rPr>
      </w:pPr>
      <w:r w:rsidRPr="00216A09">
        <w:rPr>
          <w:rFonts w:ascii="Cambria" w:hAnsi="Cambria"/>
          <w:b/>
        </w:rPr>
        <w:t xml:space="preserve">UPR 2 Cycle, Review of </w:t>
      </w:r>
      <w:r w:rsidR="00AA6A96" w:rsidRPr="00216A09">
        <w:rPr>
          <w:rFonts w:ascii="Cambria" w:hAnsi="Cambria"/>
          <w:b/>
        </w:rPr>
        <w:t>Togo</w:t>
      </w:r>
    </w:p>
    <w:p w:rsidR="00C467B7" w:rsidRPr="00216A09" w:rsidRDefault="00C467B7" w:rsidP="0049107B">
      <w:pPr>
        <w:ind w:left="-180" w:right="-360"/>
        <w:jc w:val="both"/>
        <w:rPr>
          <w:rFonts w:ascii="Cambria" w:hAnsi="Cambria"/>
          <w:b/>
        </w:rPr>
      </w:pPr>
    </w:p>
    <w:p w:rsidR="00C467B7" w:rsidRPr="00216A09" w:rsidRDefault="00C467B7" w:rsidP="0049107B">
      <w:pPr>
        <w:ind w:left="-180" w:right="-360"/>
        <w:jc w:val="both"/>
        <w:rPr>
          <w:rFonts w:ascii="Cambria" w:hAnsi="Cambria"/>
          <w:b/>
        </w:rPr>
      </w:pPr>
      <w:r w:rsidRPr="00216A09">
        <w:rPr>
          <w:rFonts w:ascii="Cambria" w:hAnsi="Cambria"/>
          <w:b/>
        </w:rPr>
        <w:t>Statement by Montenegro</w:t>
      </w:r>
    </w:p>
    <w:p w:rsidR="00C467B7" w:rsidRPr="00216A09" w:rsidRDefault="00C467B7" w:rsidP="0049107B">
      <w:pPr>
        <w:ind w:left="-180" w:right="-360"/>
        <w:jc w:val="both"/>
        <w:rPr>
          <w:rFonts w:ascii="Cambria" w:hAnsi="Cambria"/>
          <w:b/>
        </w:rPr>
      </w:pPr>
    </w:p>
    <w:p w:rsidR="00254F23" w:rsidRPr="00216A09" w:rsidRDefault="00DD0B0F" w:rsidP="00254F23">
      <w:pPr>
        <w:ind w:left="-180" w:right="-360"/>
        <w:jc w:val="both"/>
        <w:rPr>
          <w:rFonts w:ascii="Cambria" w:hAnsi="Cambria"/>
        </w:rPr>
      </w:pPr>
      <w:r w:rsidRPr="00216A09">
        <w:rPr>
          <w:rFonts w:ascii="Cambria" w:hAnsi="Cambria"/>
        </w:rPr>
        <w:t xml:space="preserve">Montenegro </w:t>
      </w:r>
      <w:r w:rsidR="007E5C8A" w:rsidRPr="00216A09">
        <w:rPr>
          <w:rFonts w:ascii="Cambria" w:hAnsi="Cambria"/>
        </w:rPr>
        <w:t xml:space="preserve">warmly </w:t>
      </w:r>
      <w:r w:rsidR="008D257D">
        <w:rPr>
          <w:rFonts w:ascii="Cambria" w:hAnsi="Cambria"/>
        </w:rPr>
        <w:t xml:space="preserve">welcomes distinguished </w:t>
      </w:r>
      <w:r w:rsidR="00272B78" w:rsidRPr="00216A09">
        <w:rPr>
          <w:rFonts w:ascii="Cambria" w:hAnsi="Cambria"/>
        </w:rPr>
        <w:t>D</w:t>
      </w:r>
      <w:r w:rsidRPr="00216A09">
        <w:rPr>
          <w:rFonts w:ascii="Cambria" w:hAnsi="Cambria"/>
        </w:rPr>
        <w:t>elegation</w:t>
      </w:r>
      <w:r w:rsidR="009A5E45" w:rsidRPr="00216A09">
        <w:rPr>
          <w:rFonts w:ascii="Cambria" w:hAnsi="Cambria"/>
        </w:rPr>
        <w:t xml:space="preserve"> of </w:t>
      </w:r>
      <w:r w:rsidR="00AA6A96" w:rsidRPr="00216A09">
        <w:rPr>
          <w:rFonts w:ascii="Cambria" w:hAnsi="Cambria"/>
        </w:rPr>
        <w:t>Togo</w:t>
      </w:r>
      <w:r w:rsidR="003212B2" w:rsidRPr="00216A09">
        <w:rPr>
          <w:rFonts w:ascii="Cambria" w:hAnsi="Cambria"/>
        </w:rPr>
        <w:t>.</w:t>
      </w:r>
    </w:p>
    <w:p w:rsidR="00917CCB" w:rsidRPr="00216A09" w:rsidRDefault="008D257D" w:rsidP="008D257D">
      <w:pPr>
        <w:tabs>
          <w:tab w:val="left" w:pos="1755"/>
        </w:tabs>
        <w:ind w:left="-180" w:right="-36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1D7D01" w:rsidRPr="00216A09" w:rsidRDefault="005C21DA" w:rsidP="001D7D01">
      <w:pPr>
        <w:ind w:left="-180" w:right="-360"/>
        <w:jc w:val="both"/>
        <w:rPr>
          <w:rFonts w:ascii="Cambria" w:hAnsi="Cambria"/>
        </w:rPr>
      </w:pPr>
      <w:r w:rsidRPr="00216A09">
        <w:rPr>
          <w:rFonts w:ascii="Cambria" w:hAnsi="Cambria"/>
        </w:rPr>
        <w:t xml:space="preserve">Montenegro </w:t>
      </w:r>
      <w:r w:rsidR="00536111" w:rsidRPr="00216A09">
        <w:rPr>
          <w:rFonts w:ascii="Cambria" w:hAnsi="Cambria"/>
        </w:rPr>
        <w:t>welcomes efforts of the Government of T</w:t>
      </w:r>
      <w:r w:rsidR="00DB3933" w:rsidRPr="00216A09">
        <w:rPr>
          <w:rFonts w:ascii="Cambria" w:hAnsi="Cambria"/>
        </w:rPr>
        <w:t>ogo</w:t>
      </w:r>
      <w:r w:rsidR="002972D9" w:rsidRPr="00216A09">
        <w:rPr>
          <w:rFonts w:ascii="Cambria" w:hAnsi="Cambria"/>
        </w:rPr>
        <w:t xml:space="preserve"> to</w:t>
      </w:r>
      <w:r w:rsidR="00DB3933" w:rsidRPr="00216A09">
        <w:rPr>
          <w:rFonts w:ascii="Cambria" w:hAnsi="Cambria"/>
        </w:rPr>
        <w:t xml:space="preserve"> improve normative framework for</w:t>
      </w:r>
      <w:r w:rsidR="00AA6A96" w:rsidRPr="00216A09">
        <w:rPr>
          <w:rFonts w:ascii="Cambria" w:hAnsi="Cambria"/>
        </w:rPr>
        <w:t xml:space="preserve"> </w:t>
      </w:r>
      <w:r w:rsidR="005559C6" w:rsidRPr="00216A09">
        <w:rPr>
          <w:rFonts w:ascii="Cambria" w:hAnsi="Cambria"/>
        </w:rPr>
        <w:t xml:space="preserve">the </w:t>
      </w:r>
      <w:r w:rsidR="00AA6A96" w:rsidRPr="00216A09">
        <w:rPr>
          <w:rFonts w:ascii="Cambria" w:hAnsi="Cambria"/>
        </w:rPr>
        <w:t>promotion and protection of human rights,</w:t>
      </w:r>
      <w:r w:rsidR="00DB3933" w:rsidRPr="00216A09">
        <w:rPr>
          <w:rFonts w:ascii="Cambria" w:hAnsi="Cambria"/>
        </w:rPr>
        <w:t xml:space="preserve"> and </w:t>
      </w:r>
      <w:r w:rsidR="004E44B9">
        <w:rPr>
          <w:rFonts w:ascii="Cambria" w:hAnsi="Cambria"/>
        </w:rPr>
        <w:t>particularly the recent abolition of the death penalty</w:t>
      </w:r>
      <w:r w:rsidR="004F411C" w:rsidRPr="00216A09">
        <w:rPr>
          <w:rFonts w:ascii="Cambria" w:hAnsi="Cambria"/>
        </w:rPr>
        <w:t xml:space="preserve">. </w:t>
      </w:r>
      <w:r w:rsidR="00DE2310" w:rsidRPr="00216A09">
        <w:rPr>
          <w:rFonts w:ascii="Cambria" w:hAnsi="Cambria"/>
        </w:rPr>
        <w:t>W</w:t>
      </w:r>
      <w:r w:rsidR="00AA6A96" w:rsidRPr="00216A09">
        <w:rPr>
          <w:rFonts w:ascii="Cambria" w:hAnsi="Cambria"/>
        </w:rPr>
        <w:t>e commend commitment to combat</w:t>
      </w:r>
      <w:r w:rsidR="00DE2310" w:rsidRPr="00216A09">
        <w:rPr>
          <w:rFonts w:ascii="Cambria" w:hAnsi="Cambria"/>
        </w:rPr>
        <w:t xml:space="preserve"> </w:t>
      </w:r>
      <w:proofErr w:type="gramStart"/>
      <w:r w:rsidR="00DE2310" w:rsidRPr="00216A09">
        <w:rPr>
          <w:rFonts w:ascii="Cambria" w:hAnsi="Cambria"/>
        </w:rPr>
        <w:t>violence</w:t>
      </w:r>
      <w:proofErr w:type="gramEnd"/>
      <w:r w:rsidR="00DE2310" w:rsidRPr="00216A09">
        <w:rPr>
          <w:rFonts w:ascii="Cambria" w:hAnsi="Cambria"/>
        </w:rPr>
        <w:t xml:space="preserve"> against women and girls, appointment of cantonal focal points</w:t>
      </w:r>
      <w:r w:rsidR="002972D9" w:rsidRPr="00216A09">
        <w:rPr>
          <w:rFonts w:ascii="Cambria" w:hAnsi="Cambria"/>
        </w:rPr>
        <w:t xml:space="preserve"> for </w:t>
      </w:r>
      <w:r w:rsidR="00DE2310" w:rsidRPr="00216A09">
        <w:rPr>
          <w:rFonts w:ascii="Cambria" w:hAnsi="Cambria"/>
        </w:rPr>
        <w:t>support to victims of domestic violence, awareness raising campaigns on gender equality issues, and projects on gender sensitive education</w:t>
      </w:r>
      <w:r w:rsidR="004F411C" w:rsidRPr="00216A09">
        <w:rPr>
          <w:rFonts w:ascii="Cambria" w:hAnsi="Cambria"/>
        </w:rPr>
        <w:t xml:space="preserve">. </w:t>
      </w:r>
      <w:r w:rsidR="008D257D">
        <w:rPr>
          <w:rFonts w:ascii="Cambria" w:hAnsi="Cambria"/>
        </w:rPr>
        <w:t>W</w:t>
      </w:r>
      <w:r w:rsidR="004F411C" w:rsidRPr="00216A09">
        <w:rPr>
          <w:rFonts w:ascii="Cambria" w:hAnsi="Cambria"/>
        </w:rPr>
        <w:t>e highlight the efforts</w:t>
      </w:r>
      <w:r w:rsidR="005559C6" w:rsidRPr="00216A09">
        <w:rPr>
          <w:rFonts w:ascii="Cambria" w:hAnsi="Cambria"/>
        </w:rPr>
        <w:t xml:space="preserve"> of Togo</w:t>
      </w:r>
      <w:r w:rsidR="004F411C" w:rsidRPr="00216A09">
        <w:rPr>
          <w:rFonts w:ascii="Cambria" w:hAnsi="Cambria"/>
        </w:rPr>
        <w:t xml:space="preserve"> to ensure access to health care, </w:t>
      </w:r>
      <w:r w:rsidR="002972D9" w:rsidRPr="00216A09">
        <w:rPr>
          <w:rFonts w:ascii="Cambria" w:hAnsi="Cambria"/>
        </w:rPr>
        <w:t>particularl</w:t>
      </w:r>
      <w:r w:rsidR="002D54F1" w:rsidRPr="00216A09">
        <w:rPr>
          <w:rFonts w:ascii="Cambria" w:hAnsi="Cambria"/>
        </w:rPr>
        <w:t>y maternal and infant care</w:t>
      </w:r>
      <w:r w:rsidR="002972D9" w:rsidRPr="00216A09">
        <w:rPr>
          <w:rFonts w:ascii="Cambria" w:hAnsi="Cambria"/>
        </w:rPr>
        <w:t xml:space="preserve">, </w:t>
      </w:r>
      <w:r w:rsidR="004F411C" w:rsidRPr="00216A09">
        <w:rPr>
          <w:rFonts w:ascii="Cambria" w:hAnsi="Cambria"/>
        </w:rPr>
        <w:t xml:space="preserve">as well as to provide subsidies for hospitals and establish new health centers. </w:t>
      </w:r>
    </w:p>
    <w:p w:rsidR="00DE2310" w:rsidRPr="00216A09" w:rsidRDefault="00DE2310" w:rsidP="00DE2310">
      <w:pPr>
        <w:ind w:left="-180" w:right="-360"/>
        <w:jc w:val="both"/>
        <w:rPr>
          <w:rFonts w:ascii="Cambria" w:hAnsi="Cambria"/>
        </w:rPr>
      </w:pPr>
    </w:p>
    <w:p w:rsidR="006F215E" w:rsidRPr="00216A09" w:rsidRDefault="005559C6" w:rsidP="001D7D01">
      <w:pPr>
        <w:ind w:left="-180" w:right="-360"/>
        <w:jc w:val="both"/>
        <w:rPr>
          <w:rFonts w:ascii="Cambria" w:hAnsi="Cambria"/>
        </w:rPr>
      </w:pPr>
      <w:r w:rsidRPr="00216A09">
        <w:rPr>
          <w:rFonts w:ascii="Cambria" w:hAnsi="Cambria"/>
        </w:rPr>
        <w:t>As regards to</w:t>
      </w:r>
      <w:r w:rsidR="004F411C" w:rsidRPr="00216A09">
        <w:rPr>
          <w:rFonts w:ascii="Cambria" w:hAnsi="Cambria"/>
        </w:rPr>
        <w:t xml:space="preserve"> combat</w:t>
      </w:r>
      <w:r w:rsidRPr="00216A09">
        <w:rPr>
          <w:rFonts w:ascii="Cambria" w:hAnsi="Cambria"/>
        </w:rPr>
        <w:t>ing</w:t>
      </w:r>
      <w:r w:rsidR="004F411C" w:rsidRPr="00216A09">
        <w:rPr>
          <w:rFonts w:ascii="Cambria" w:hAnsi="Cambria"/>
        </w:rPr>
        <w:t xml:space="preserve"> abuse and sexual exploitation of children</w:t>
      </w:r>
      <w:r w:rsidR="008D257D">
        <w:rPr>
          <w:rFonts w:ascii="Cambria" w:hAnsi="Cambria"/>
        </w:rPr>
        <w:t xml:space="preserve"> we noted concerns of the </w:t>
      </w:r>
      <w:r w:rsidR="001D7D01" w:rsidRPr="00655547">
        <w:rPr>
          <w:rFonts w:ascii="Cambria" w:hAnsi="Cambria"/>
        </w:rPr>
        <w:t xml:space="preserve">Committee on the Rights of the Child </w:t>
      </w:r>
      <w:r w:rsidRPr="00216A09">
        <w:rPr>
          <w:rFonts w:ascii="Cambria" w:hAnsi="Cambria"/>
        </w:rPr>
        <w:t>on</w:t>
      </w:r>
      <w:r w:rsidR="0023335D" w:rsidRPr="00216A09">
        <w:rPr>
          <w:rFonts w:ascii="Cambria" w:hAnsi="Cambria"/>
        </w:rPr>
        <w:t xml:space="preserve"> trafficking of children inside and outside Togo, particularly from poor and rural areas, and sale of children for the purpose of illegal adoption</w:t>
      </w:r>
      <w:r w:rsidRPr="00216A09">
        <w:rPr>
          <w:rFonts w:ascii="Cambria" w:hAnsi="Cambria"/>
        </w:rPr>
        <w:t>. Could the</w:t>
      </w:r>
      <w:r w:rsidR="00FA010F" w:rsidRPr="00216A09">
        <w:rPr>
          <w:rFonts w:ascii="Cambria" w:hAnsi="Cambria"/>
        </w:rPr>
        <w:t xml:space="preserve"> Delegation</w:t>
      </w:r>
      <w:r w:rsidRPr="00216A09">
        <w:rPr>
          <w:rFonts w:ascii="Cambria" w:hAnsi="Cambria"/>
        </w:rPr>
        <w:t xml:space="preserve"> of Togo</w:t>
      </w:r>
      <w:r w:rsidR="00BA128E" w:rsidRPr="00216A09">
        <w:rPr>
          <w:rFonts w:ascii="Cambria" w:hAnsi="Cambria"/>
        </w:rPr>
        <w:t xml:space="preserve"> </w:t>
      </w:r>
      <w:r w:rsidR="00FA010F" w:rsidRPr="00216A09">
        <w:rPr>
          <w:rFonts w:ascii="Cambria" w:hAnsi="Cambria"/>
        </w:rPr>
        <w:t xml:space="preserve">elaborate </w:t>
      </w:r>
      <w:r w:rsidRPr="00216A09">
        <w:rPr>
          <w:rFonts w:ascii="Cambria" w:hAnsi="Cambria"/>
        </w:rPr>
        <w:t xml:space="preserve">on </w:t>
      </w:r>
      <w:r w:rsidR="0023335D" w:rsidRPr="00216A09">
        <w:rPr>
          <w:rFonts w:ascii="Cambria" w:hAnsi="Cambria"/>
        </w:rPr>
        <w:t xml:space="preserve">measures </w:t>
      </w:r>
      <w:r w:rsidR="008D257D">
        <w:rPr>
          <w:rFonts w:ascii="Cambria" w:hAnsi="Cambria"/>
        </w:rPr>
        <w:t>for improving</w:t>
      </w:r>
      <w:r w:rsidRPr="00216A09">
        <w:rPr>
          <w:rFonts w:ascii="Cambria" w:hAnsi="Cambria"/>
        </w:rPr>
        <w:t xml:space="preserve"> legal framework on human trafficking,</w:t>
      </w:r>
      <w:r w:rsidR="008D257D">
        <w:rPr>
          <w:rFonts w:ascii="Cambria" w:hAnsi="Cambria"/>
        </w:rPr>
        <w:t xml:space="preserve"> investigate all</w:t>
      </w:r>
      <w:r w:rsidR="00FA010F" w:rsidRPr="00216A09">
        <w:rPr>
          <w:rFonts w:ascii="Cambria" w:hAnsi="Cambria"/>
        </w:rPr>
        <w:t xml:space="preserve"> </w:t>
      </w:r>
      <w:r w:rsidR="001D7D01">
        <w:rPr>
          <w:rFonts w:ascii="Cambria" w:hAnsi="Cambria"/>
        </w:rPr>
        <w:t xml:space="preserve">such </w:t>
      </w:r>
      <w:r w:rsidR="0023335D" w:rsidRPr="00216A09">
        <w:rPr>
          <w:rFonts w:ascii="Cambria" w:hAnsi="Cambria"/>
        </w:rPr>
        <w:t>cases and prosecute traffickers</w:t>
      </w:r>
      <w:r w:rsidRPr="00216A09">
        <w:rPr>
          <w:rFonts w:ascii="Cambria" w:hAnsi="Cambria"/>
        </w:rPr>
        <w:t>?</w:t>
      </w:r>
      <w:r w:rsidR="0023335D" w:rsidRPr="00216A09">
        <w:rPr>
          <w:rFonts w:ascii="Cambria" w:hAnsi="Cambria"/>
        </w:rPr>
        <w:t xml:space="preserve"> </w:t>
      </w:r>
    </w:p>
    <w:p w:rsidR="00A86D18" w:rsidRPr="00216A09" w:rsidRDefault="00A86D18" w:rsidP="00383DD7">
      <w:pPr>
        <w:ind w:right="-360"/>
        <w:jc w:val="both"/>
        <w:rPr>
          <w:rFonts w:ascii="Cambria" w:hAnsi="Cambria"/>
        </w:rPr>
      </w:pPr>
    </w:p>
    <w:p w:rsidR="00A80D1C" w:rsidRPr="00216A09" w:rsidRDefault="00A80D1C" w:rsidP="00A80D1C">
      <w:pPr>
        <w:ind w:left="-180" w:right="-360"/>
        <w:jc w:val="both"/>
        <w:rPr>
          <w:rFonts w:ascii="Cambria" w:hAnsi="Cambria"/>
        </w:rPr>
      </w:pPr>
      <w:r w:rsidRPr="00216A09">
        <w:rPr>
          <w:rFonts w:ascii="Cambria" w:hAnsi="Cambria"/>
        </w:rPr>
        <w:t>Montenegro makes following recom</w:t>
      </w:r>
      <w:r w:rsidR="005812C5" w:rsidRPr="00216A09">
        <w:rPr>
          <w:rFonts w:ascii="Cambria" w:hAnsi="Cambria"/>
        </w:rPr>
        <w:t>mendatio</w:t>
      </w:r>
      <w:r w:rsidR="008D257D">
        <w:rPr>
          <w:rFonts w:ascii="Cambria" w:hAnsi="Cambria"/>
        </w:rPr>
        <w:t>ns</w:t>
      </w:r>
      <w:r w:rsidRPr="00216A09">
        <w:rPr>
          <w:rFonts w:ascii="Cambria" w:hAnsi="Cambria"/>
        </w:rPr>
        <w:t>:</w:t>
      </w:r>
    </w:p>
    <w:p w:rsidR="00A80D1C" w:rsidRPr="00216A09" w:rsidRDefault="00A80D1C" w:rsidP="00A80D1C">
      <w:pPr>
        <w:ind w:left="-180" w:right="-360"/>
        <w:jc w:val="both"/>
        <w:rPr>
          <w:rFonts w:ascii="Cambria" w:hAnsi="Cambria"/>
        </w:rPr>
      </w:pPr>
    </w:p>
    <w:p w:rsidR="00A80D1C" w:rsidRPr="00216A09" w:rsidRDefault="00A80D1C" w:rsidP="00A80D1C">
      <w:pPr>
        <w:numPr>
          <w:ilvl w:val="0"/>
          <w:numId w:val="28"/>
        </w:numPr>
        <w:ind w:right="-360"/>
        <w:jc w:val="both"/>
        <w:rPr>
          <w:rFonts w:ascii="Cambria" w:hAnsi="Cambria"/>
          <w:lang/>
        </w:rPr>
      </w:pPr>
      <w:r w:rsidRPr="00216A09">
        <w:rPr>
          <w:rFonts w:ascii="Cambria" w:hAnsi="Cambria"/>
          <w:lang/>
        </w:rPr>
        <w:t xml:space="preserve">To ratify </w:t>
      </w:r>
      <w:r w:rsidRPr="00216A09">
        <w:rPr>
          <w:rFonts w:ascii="Cambria" w:hAnsi="Cambria"/>
        </w:rPr>
        <w:t xml:space="preserve">the </w:t>
      </w:r>
      <w:r w:rsidR="004E44B9">
        <w:rPr>
          <w:rFonts w:ascii="Cambria" w:hAnsi="Cambria"/>
        </w:rPr>
        <w:t>Optional Protocol to C</w:t>
      </w:r>
      <w:r w:rsidRPr="00216A09">
        <w:rPr>
          <w:rFonts w:ascii="Cambria" w:hAnsi="Cambria"/>
        </w:rPr>
        <w:t>R</w:t>
      </w:r>
      <w:r w:rsidR="004E44B9">
        <w:rPr>
          <w:rFonts w:ascii="Cambria" w:hAnsi="Cambria"/>
        </w:rPr>
        <w:t>C</w:t>
      </w:r>
      <w:r w:rsidR="00383DD7" w:rsidRPr="00216A09">
        <w:rPr>
          <w:rFonts w:ascii="Cambria" w:hAnsi="Cambria"/>
          <w:lang/>
        </w:rPr>
        <w:t xml:space="preserve">, aimed </w:t>
      </w:r>
      <w:r w:rsidR="004E44B9">
        <w:rPr>
          <w:rFonts w:ascii="Cambria" w:hAnsi="Cambria"/>
          <w:lang/>
        </w:rPr>
        <w:t>on communication procedure</w:t>
      </w:r>
      <w:r w:rsidR="00383DD7" w:rsidRPr="00216A09">
        <w:rPr>
          <w:rFonts w:ascii="Cambria" w:hAnsi="Cambria"/>
          <w:lang/>
        </w:rPr>
        <w:t xml:space="preserve">; </w:t>
      </w:r>
    </w:p>
    <w:p w:rsidR="00A80D1C" w:rsidRPr="00216A09" w:rsidRDefault="00A80D1C" w:rsidP="00A80D1C">
      <w:pPr>
        <w:numPr>
          <w:ilvl w:val="0"/>
          <w:numId w:val="28"/>
        </w:numPr>
        <w:ind w:right="-360"/>
        <w:jc w:val="both"/>
        <w:rPr>
          <w:rFonts w:ascii="Cambria" w:hAnsi="Cambria"/>
        </w:rPr>
      </w:pPr>
      <w:r w:rsidRPr="00216A09">
        <w:rPr>
          <w:rFonts w:ascii="Cambria" w:hAnsi="Cambria"/>
        </w:rPr>
        <w:t>To</w:t>
      </w:r>
      <w:r w:rsidR="00383DD7" w:rsidRPr="00216A09">
        <w:rPr>
          <w:rFonts w:ascii="Cambria" w:hAnsi="Cambria"/>
        </w:rPr>
        <w:t xml:space="preserve"> extend standing invitation to all special procedure mandate holders. </w:t>
      </w:r>
    </w:p>
    <w:p w:rsidR="00A80D1C" w:rsidRPr="00216A09" w:rsidRDefault="00A80D1C" w:rsidP="00A80D1C">
      <w:pPr>
        <w:ind w:right="-360"/>
        <w:jc w:val="both"/>
        <w:rPr>
          <w:rFonts w:ascii="Cambria" w:hAnsi="Cambria"/>
        </w:rPr>
      </w:pPr>
    </w:p>
    <w:p w:rsidR="00A80D1C" w:rsidRPr="00216A09" w:rsidRDefault="00A80D1C" w:rsidP="00A80D1C">
      <w:pPr>
        <w:ind w:left="-180" w:right="-360"/>
        <w:jc w:val="both"/>
        <w:rPr>
          <w:rFonts w:ascii="Cambria" w:hAnsi="Cambria"/>
        </w:rPr>
      </w:pPr>
      <w:r w:rsidRPr="00216A09">
        <w:rPr>
          <w:rFonts w:ascii="Cambria" w:hAnsi="Cambria"/>
        </w:rPr>
        <w:t>Thank you.</w:t>
      </w:r>
    </w:p>
    <w:p w:rsidR="00A80D1C" w:rsidRPr="005559C6" w:rsidRDefault="00A80D1C" w:rsidP="00254F23">
      <w:pPr>
        <w:ind w:left="-180" w:right="-360"/>
        <w:jc w:val="both"/>
        <w:rPr>
          <w:sz w:val="28"/>
          <w:szCs w:val="28"/>
        </w:rPr>
      </w:pPr>
    </w:p>
    <w:p w:rsidR="00A80D1C" w:rsidRPr="005559C6" w:rsidRDefault="00A80D1C" w:rsidP="00254F23">
      <w:pPr>
        <w:ind w:left="-180" w:right="-360"/>
        <w:jc w:val="both"/>
        <w:rPr>
          <w:sz w:val="28"/>
          <w:szCs w:val="28"/>
        </w:rPr>
      </w:pPr>
    </w:p>
    <w:p w:rsidR="00EE4BD4" w:rsidRPr="005559C6" w:rsidRDefault="00EE4BD4" w:rsidP="00246938">
      <w:pPr>
        <w:ind w:right="-360"/>
        <w:jc w:val="both"/>
        <w:rPr>
          <w:sz w:val="28"/>
          <w:szCs w:val="28"/>
        </w:rPr>
      </w:pPr>
    </w:p>
    <w:sectPr w:rsidR="00EE4BD4" w:rsidRPr="005559C6" w:rsidSect="00D51E7F"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710" w:rsidRDefault="006A5710">
      <w:r>
        <w:separator/>
      </w:r>
    </w:p>
  </w:endnote>
  <w:endnote w:type="continuationSeparator" w:id="0">
    <w:p w:rsidR="006A5710" w:rsidRDefault="006A5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710" w:rsidRDefault="006A5710">
      <w:r>
        <w:separator/>
      </w:r>
    </w:p>
  </w:footnote>
  <w:footnote w:type="continuationSeparator" w:id="0">
    <w:p w:rsidR="006A5710" w:rsidRDefault="006A5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721"/>
    <w:multiLevelType w:val="hybridMultilevel"/>
    <w:tmpl w:val="E13A0420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974"/>
    <w:multiLevelType w:val="hybridMultilevel"/>
    <w:tmpl w:val="A16AED7C"/>
    <w:lvl w:ilvl="0" w:tplc="98069E4E">
      <w:start w:val="1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28C60F7"/>
    <w:multiLevelType w:val="multilevel"/>
    <w:tmpl w:val="95B6E6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7BB5150"/>
    <w:multiLevelType w:val="hybridMultilevel"/>
    <w:tmpl w:val="62222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14E03"/>
    <w:multiLevelType w:val="hybridMultilevel"/>
    <w:tmpl w:val="F912B6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E8E6CF2"/>
    <w:multiLevelType w:val="hybridMultilevel"/>
    <w:tmpl w:val="95B6E6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20912390"/>
    <w:multiLevelType w:val="hybridMultilevel"/>
    <w:tmpl w:val="C24EAADA"/>
    <w:lvl w:ilvl="0" w:tplc="945C344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43B1211"/>
    <w:multiLevelType w:val="hybridMultilevel"/>
    <w:tmpl w:val="92122988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4F92243"/>
    <w:multiLevelType w:val="hybridMultilevel"/>
    <w:tmpl w:val="4F4A2F82"/>
    <w:lvl w:ilvl="0" w:tplc="D27EE8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0">
    <w:nsid w:val="3377091B"/>
    <w:multiLevelType w:val="hybridMultilevel"/>
    <w:tmpl w:val="2452C784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4D62A87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5D5EE3"/>
    <w:multiLevelType w:val="hybridMultilevel"/>
    <w:tmpl w:val="CA2A4D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3ED2377E"/>
    <w:multiLevelType w:val="hybridMultilevel"/>
    <w:tmpl w:val="297CD4E2"/>
    <w:lvl w:ilvl="0" w:tplc="E78687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43EA1B44"/>
    <w:multiLevelType w:val="hybridMultilevel"/>
    <w:tmpl w:val="5822AD52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470716FE"/>
    <w:multiLevelType w:val="hybridMultilevel"/>
    <w:tmpl w:val="798C92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4C0F2FD9"/>
    <w:multiLevelType w:val="hybridMultilevel"/>
    <w:tmpl w:val="CB10B0B4"/>
    <w:lvl w:ilvl="0" w:tplc="14CC3EC8">
      <w:start w:val="2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5243262B"/>
    <w:multiLevelType w:val="hybridMultilevel"/>
    <w:tmpl w:val="0772E0C2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2F13265"/>
    <w:multiLevelType w:val="hybridMultilevel"/>
    <w:tmpl w:val="2312F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543406F3"/>
    <w:multiLevelType w:val="hybridMultilevel"/>
    <w:tmpl w:val="ABAEA3CA"/>
    <w:lvl w:ilvl="0" w:tplc="004CE4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AF605D"/>
    <w:multiLevelType w:val="hybridMultilevel"/>
    <w:tmpl w:val="1B1EC8F4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1">
    <w:nsid w:val="667D25DE"/>
    <w:multiLevelType w:val="hybridMultilevel"/>
    <w:tmpl w:val="CE8A3678"/>
    <w:lvl w:ilvl="0" w:tplc="F734122E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2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6DB16ADD"/>
    <w:multiLevelType w:val="hybridMultilevel"/>
    <w:tmpl w:val="C0E801EE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FDA5579"/>
    <w:multiLevelType w:val="hybridMultilevel"/>
    <w:tmpl w:val="CBD408CA"/>
    <w:lvl w:ilvl="0" w:tplc="2D6CE6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5">
    <w:nsid w:val="717146CE"/>
    <w:multiLevelType w:val="hybridMultilevel"/>
    <w:tmpl w:val="999C667C"/>
    <w:lvl w:ilvl="0" w:tplc="5AEA5EF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6">
    <w:nsid w:val="7233560C"/>
    <w:multiLevelType w:val="hybridMultilevel"/>
    <w:tmpl w:val="6EA2A284"/>
    <w:lvl w:ilvl="0" w:tplc="E7868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C449A"/>
    <w:multiLevelType w:val="hybridMultilevel"/>
    <w:tmpl w:val="0762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025F0"/>
    <w:multiLevelType w:val="hybridMultilevel"/>
    <w:tmpl w:val="9F1C8F12"/>
    <w:lvl w:ilvl="0" w:tplc="322053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3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2"/>
  </w:num>
  <w:num w:numId="9">
    <w:abstractNumId w:val="13"/>
  </w:num>
  <w:num w:numId="10">
    <w:abstractNumId w:val="12"/>
  </w:num>
  <w:num w:numId="11">
    <w:abstractNumId w:val="25"/>
  </w:num>
  <w:num w:numId="12">
    <w:abstractNumId w:val="10"/>
  </w:num>
  <w:num w:numId="13">
    <w:abstractNumId w:val="17"/>
  </w:num>
  <w:num w:numId="14">
    <w:abstractNumId w:val="6"/>
  </w:num>
  <w:num w:numId="1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2"/>
  </w:num>
  <w:num w:numId="18">
    <w:abstractNumId w:val="9"/>
  </w:num>
  <w:num w:numId="19">
    <w:abstractNumId w:val="11"/>
  </w:num>
  <w:num w:numId="20">
    <w:abstractNumId w:val="18"/>
  </w:num>
  <w:num w:numId="21">
    <w:abstractNumId w:val="21"/>
  </w:num>
  <w:num w:numId="22">
    <w:abstractNumId w:val="27"/>
  </w:num>
  <w:num w:numId="23">
    <w:abstractNumId w:val="15"/>
  </w:num>
  <w:num w:numId="24">
    <w:abstractNumId w:val="4"/>
  </w:num>
  <w:num w:numId="25">
    <w:abstractNumId w:val="20"/>
  </w:num>
  <w:num w:numId="26">
    <w:abstractNumId w:val="0"/>
  </w:num>
  <w:num w:numId="27">
    <w:abstractNumId w:val="7"/>
  </w:num>
  <w:num w:numId="28">
    <w:abstractNumId w:val="24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3396"/>
    <w:rsid w:val="00037ECA"/>
    <w:rsid w:val="0004111B"/>
    <w:rsid w:val="000473CA"/>
    <w:rsid w:val="000653B2"/>
    <w:rsid w:val="000662C4"/>
    <w:rsid w:val="00067C1B"/>
    <w:rsid w:val="00081AA3"/>
    <w:rsid w:val="00091B59"/>
    <w:rsid w:val="000973B5"/>
    <w:rsid w:val="000A0CCA"/>
    <w:rsid w:val="000A21CB"/>
    <w:rsid w:val="000A36D2"/>
    <w:rsid w:val="000A7902"/>
    <w:rsid w:val="000B1CC2"/>
    <w:rsid w:val="000B42B2"/>
    <w:rsid w:val="000B4B87"/>
    <w:rsid w:val="000C4E59"/>
    <w:rsid w:val="000E274D"/>
    <w:rsid w:val="000E3044"/>
    <w:rsid w:val="000E5C51"/>
    <w:rsid w:val="00115B58"/>
    <w:rsid w:val="001173A8"/>
    <w:rsid w:val="00130DD6"/>
    <w:rsid w:val="001322C9"/>
    <w:rsid w:val="00152421"/>
    <w:rsid w:val="00155BCD"/>
    <w:rsid w:val="0016158C"/>
    <w:rsid w:val="00175D51"/>
    <w:rsid w:val="001763C1"/>
    <w:rsid w:val="001768D9"/>
    <w:rsid w:val="00184116"/>
    <w:rsid w:val="001862E6"/>
    <w:rsid w:val="001948D0"/>
    <w:rsid w:val="001A0534"/>
    <w:rsid w:val="001A639D"/>
    <w:rsid w:val="001A6898"/>
    <w:rsid w:val="001B081B"/>
    <w:rsid w:val="001B5748"/>
    <w:rsid w:val="001C3F41"/>
    <w:rsid w:val="001D33A9"/>
    <w:rsid w:val="001D7D01"/>
    <w:rsid w:val="001E1B57"/>
    <w:rsid w:val="001E378F"/>
    <w:rsid w:val="001E56C4"/>
    <w:rsid w:val="001F126D"/>
    <w:rsid w:val="001F193E"/>
    <w:rsid w:val="00201DAD"/>
    <w:rsid w:val="00202AA3"/>
    <w:rsid w:val="00205104"/>
    <w:rsid w:val="00211090"/>
    <w:rsid w:val="002141C6"/>
    <w:rsid w:val="00216A09"/>
    <w:rsid w:val="0023335D"/>
    <w:rsid w:val="00243CED"/>
    <w:rsid w:val="00246938"/>
    <w:rsid w:val="00246FEA"/>
    <w:rsid w:val="00254F23"/>
    <w:rsid w:val="002561A9"/>
    <w:rsid w:val="0025791F"/>
    <w:rsid w:val="00261D5C"/>
    <w:rsid w:val="0026464A"/>
    <w:rsid w:val="00272B78"/>
    <w:rsid w:val="0027319A"/>
    <w:rsid w:val="00274030"/>
    <w:rsid w:val="002761E1"/>
    <w:rsid w:val="002972D9"/>
    <w:rsid w:val="002A3318"/>
    <w:rsid w:val="002A492E"/>
    <w:rsid w:val="002B09FA"/>
    <w:rsid w:val="002D2A11"/>
    <w:rsid w:val="002D54F1"/>
    <w:rsid w:val="002D687A"/>
    <w:rsid w:val="002E1917"/>
    <w:rsid w:val="002E4A21"/>
    <w:rsid w:val="00307C5A"/>
    <w:rsid w:val="00317305"/>
    <w:rsid w:val="003212B2"/>
    <w:rsid w:val="00344520"/>
    <w:rsid w:val="00370B4C"/>
    <w:rsid w:val="00383DD7"/>
    <w:rsid w:val="0039201C"/>
    <w:rsid w:val="003C2B3A"/>
    <w:rsid w:val="003D2972"/>
    <w:rsid w:val="003D44F1"/>
    <w:rsid w:val="003E44BE"/>
    <w:rsid w:val="003F2F1D"/>
    <w:rsid w:val="003F4B2F"/>
    <w:rsid w:val="0042471C"/>
    <w:rsid w:val="00432565"/>
    <w:rsid w:val="00435B44"/>
    <w:rsid w:val="00437A99"/>
    <w:rsid w:val="004467CE"/>
    <w:rsid w:val="00446F51"/>
    <w:rsid w:val="004501F9"/>
    <w:rsid w:val="0046535A"/>
    <w:rsid w:val="00470308"/>
    <w:rsid w:val="00471487"/>
    <w:rsid w:val="004752AD"/>
    <w:rsid w:val="00477FC0"/>
    <w:rsid w:val="004847FA"/>
    <w:rsid w:val="0049107B"/>
    <w:rsid w:val="004A003C"/>
    <w:rsid w:val="004A3F32"/>
    <w:rsid w:val="004B0846"/>
    <w:rsid w:val="004B0C0E"/>
    <w:rsid w:val="004C2C07"/>
    <w:rsid w:val="004C4EFA"/>
    <w:rsid w:val="004C5818"/>
    <w:rsid w:val="004C61C2"/>
    <w:rsid w:val="004C7CA5"/>
    <w:rsid w:val="004D0ED3"/>
    <w:rsid w:val="004D614C"/>
    <w:rsid w:val="004E44B9"/>
    <w:rsid w:val="004F411C"/>
    <w:rsid w:val="005000D2"/>
    <w:rsid w:val="00500F5A"/>
    <w:rsid w:val="00504148"/>
    <w:rsid w:val="0052320D"/>
    <w:rsid w:val="0053247B"/>
    <w:rsid w:val="00536111"/>
    <w:rsid w:val="00540209"/>
    <w:rsid w:val="00540F76"/>
    <w:rsid w:val="005427FC"/>
    <w:rsid w:val="00550844"/>
    <w:rsid w:val="005532C0"/>
    <w:rsid w:val="005559C6"/>
    <w:rsid w:val="005627C6"/>
    <w:rsid w:val="005732AB"/>
    <w:rsid w:val="005809A6"/>
    <w:rsid w:val="005812C5"/>
    <w:rsid w:val="005A1458"/>
    <w:rsid w:val="005A77A3"/>
    <w:rsid w:val="005C21DA"/>
    <w:rsid w:val="005C5A9B"/>
    <w:rsid w:val="005E1477"/>
    <w:rsid w:val="005E5136"/>
    <w:rsid w:val="00600E1B"/>
    <w:rsid w:val="00601527"/>
    <w:rsid w:val="00602336"/>
    <w:rsid w:val="00621AE5"/>
    <w:rsid w:val="006236B2"/>
    <w:rsid w:val="0063211D"/>
    <w:rsid w:val="0064555C"/>
    <w:rsid w:val="00654AD4"/>
    <w:rsid w:val="00655547"/>
    <w:rsid w:val="00656177"/>
    <w:rsid w:val="00661CA3"/>
    <w:rsid w:val="0066386E"/>
    <w:rsid w:val="006665A0"/>
    <w:rsid w:val="00695811"/>
    <w:rsid w:val="00696660"/>
    <w:rsid w:val="006A5710"/>
    <w:rsid w:val="006B2623"/>
    <w:rsid w:val="006B40A4"/>
    <w:rsid w:val="006C0315"/>
    <w:rsid w:val="006C2E10"/>
    <w:rsid w:val="006C36DC"/>
    <w:rsid w:val="006E63F5"/>
    <w:rsid w:val="006F215E"/>
    <w:rsid w:val="00702E9B"/>
    <w:rsid w:val="00705DD1"/>
    <w:rsid w:val="00714B31"/>
    <w:rsid w:val="007174A5"/>
    <w:rsid w:val="00725FD9"/>
    <w:rsid w:val="00740E18"/>
    <w:rsid w:val="00741AF8"/>
    <w:rsid w:val="00762216"/>
    <w:rsid w:val="0077073D"/>
    <w:rsid w:val="00783A01"/>
    <w:rsid w:val="007917ED"/>
    <w:rsid w:val="00795E86"/>
    <w:rsid w:val="007A3A62"/>
    <w:rsid w:val="007A500A"/>
    <w:rsid w:val="007B1A39"/>
    <w:rsid w:val="007B1BB5"/>
    <w:rsid w:val="007B5ECD"/>
    <w:rsid w:val="007D3839"/>
    <w:rsid w:val="007D3BE2"/>
    <w:rsid w:val="007D72FE"/>
    <w:rsid w:val="007D7318"/>
    <w:rsid w:val="007D75B9"/>
    <w:rsid w:val="007E5C8A"/>
    <w:rsid w:val="00803FB2"/>
    <w:rsid w:val="00804317"/>
    <w:rsid w:val="00816A1C"/>
    <w:rsid w:val="00820071"/>
    <w:rsid w:val="00823B8C"/>
    <w:rsid w:val="008274DE"/>
    <w:rsid w:val="00833B87"/>
    <w:rsid w:val="00843396"/>
    <w:rsid w:val="008443C3"/>
    <w:rsid w:val="00847DD4"/>
    <w:rsid w:val="00860C60"/>
    <w:rsid w:val="0086252B"/>
    <w:rsid w:val="00862746"/>
    <w:rsid w:val="008655E5"/>
    <w:rsid w:val="00866F60"/>
    <w:rsid w:val="0089163E"/>
    <w:rsid w:val="008956C9"/>
    <w:rsid w:val="00895E7A"/>
    <w:rsid w:val="008A1BE2"/>
    <w:rsid w:val="008B3A14"/>
    <w:rsid w:val="008B49E4"/>
    <w:rsid w:val="008D257D"/>
    <w:rsid w:val="008E0472"/>
    <w:rsid w:val="008F27E0"/>
    <w:rsid w:val="009000E8"/>
    <w:rsid w:val="0090329C"/>
    <w:rsid w:val="009049DE"/>
    <w:rsid w:val="00906AB6"/>
    <w:rsid w:val="00917CCB"/>
    <w:rsid w:val="00921B51"/>
    <w:rsid w:val="0092773A"/>
    <w:rsid w:val="00935D0B"/>
    <w:rsid w:val="009468AD"/>
    <w:rsid w:val="00955007"/>
    <w:rsid w:val="00962417"/>
    <w:rsid w:val="00962B15"/>
    <w:rsid w:val="009644B3"/>
    <w:rsid w:val="00966119"/>
    <w:rsid w:val="0097281C"/>
    <w:rsid w:val="009902D1"/>
    <w:rsid w:val="00990B14"/>
    <w:rsid w:val="00991031"/>
    <w:rsid w:val="00992714"/>
    <w:rsid w:val="009A32D3"/>
    <w:rsid w:val="009A5E45"/>
    <w:rsid w:val="009B2068"/>
    <w:rsid w:val="009B5176"/>
    <w:rsid w:val="009B79F4"/>
    <w:rsid w:val="009D32D7"/>
    <w:rsid w:val="009E0862"/>
    <w:rsid w:val="009F6EBD"/>
    <w:rsid w:val="009F7058"/>
    <w:rsid w:val="009F774C"/>
    <w:rsid w:val="00A044B7"/>
    <w:rsid w:val="00A052F5"/>
    <w:rsid w:val="00A11C88"/>
    <w:rsid w:val="00A134DB"/>
    <w:rsid w:val="00A20F82"/>
    <w:rsid w:val="00A41A9B"/>
    <w:rsid w:val="00A44A5B"/>
    <w:rsid w:val="00A46B60"/>
    <w:rsid w:val="00A46C59"/>
    <w:rsid w:val="00A52798"/>
    <w:rsid w:val="00A67D02"/>
    <w:rsid w:val="00A738E2"/>
    <w:rsid w:val="00A80A67"/>
    <w:rsid w:val="00A80D1C"/>
    <w:rsid w:val="00A84C86"/>
    <w:rsid w:val="00A86D18"/>
    <w:rsid w:val="00A9449E"/>
    <w:rsid w:val="00AA2F7B"/>
    <w:rsid w:val="00AA69DB"/>
    <w:rsid w:val="00AA6A96"/>
    <w:rsid w:val="00AB7EF1"/>
    <w:rsid w:val="00AD01F7"/>
    <w:rsid w:val="00AD0B04"/>
    <w:rsid w:val="00AD14AF"/>
    <w:rsid w:val="00AE6AC8"/>
    <w:rsid w:val="00AF079C"/>
    <w:rsid w:val="00AF15F5"/>
    <w:rsid w:val="00B04274"/>
    <w:rsid w:val="00B0454C"/>
    <w:rsid w:val="00B1579D"/>
    <w:rsid w:val="00B15BFF"/>
    <w:rsid w:val="00B162A7"/>
    <w:rsid w:val="00B24339"/>
    <w:rsid w:val="00B33713"/>
    <w:rsid w:val="00B62490"/>
    <w:rsid w:val="00B94C83"/>
    <w:rsid w:val="00BA09DF"/>
    <w:rsid w:val="00BA128E"/>
    <w:rsid w:val="00BA2EFD"/>
    <w:rsid w:val="00BB224F"/>
    <w:rsid w:val="00BB440E"/>
    <w:rsid w:val="00BC07DF"/>
    <w:rsid w:val="00BC2381"/>
    <w:rsid w:val="00BD2471"/>
    <w:rsid w:val="00BD56A8"/>
    <w:rsid w:val="00BD5A21"/>
    <w:rsid w:val="00BE3554"/>
    <w:rsid w:val="00BF2059"/>
    <w:rsid w:val="00BF7E36"/>
    <w:rsid w:val="00C160D3"/>
    <w:rsid w:val="00C175CC"/>
    <w:rsid w:val="00C22672"/>
    <w:rsid w:val="00C467B7"/>
    <w:rsid w:val="00C51BBF"/>
    <w:rsid w:val="00C66C4C"/>
    <w:rsid w:val="00C672F9"/>
    <w:rsid w:val="00C67329"/>
    <w:rsid w:val="00C70437"/>
    <w:rsid w:val="00C717F4"/>
    <w:rsid w:val="00C7220F"/>
    <w:rsid w:val="00C8384C"/>
    <w:rsid w:val="00CA4ACA"/>
    <w:rsid w:val="00CB2AE6"/>
    <w:rsid w:val="00CC0AF8"/>
    <w:rsid w:val="00CD7253"/>
    <w:rsid w:val="00CE157C"/>
    <w:rsid w:val="00D008A6"/>
    <w:rsid w:val="00D05A15"/>
    <w:rsid w:val="00D16EBA"/>
    <w:rsid w:val="00D2325D"/>
    <w:rsid w:val="00D23E82"/>
    <w:rsid w:val="00D51E7F"/>
    <w:rsid w:val="00D5433F"/>
    <w:rsid w:val="00D740C9"/>
    <w:rsid w:val="00D92465"/>
    <w:rsid w:val="00DB3933"/>
    <w:rsid w:val="00DC56E3"/>
    <w:rsid w:val="00DD0B0F"/>
    <w:rsid w:val="00DE1BFD"/>
    <w:rsid w:val="00DE2310"/>
    <w:rsid w:val="00DE51BA"/>
    <w:rsid w:val="00DF1C12"/>
    <w:rsid w:val="00E212A5"/>
    <w:rsid w:val="00E22E27"/>
    <w:rsid w:val="00E3188D"/>
    <w:rsid w:val="00E62FAA"/>
    <w:rsid w:val="00E840E5"/>
    <w:rsid w:val="00E930CA"/>
    <w:rsid w:val="00E93886"/>
    <w:rsid w:val="00E94B71"/>
    <w:rsid w:val="00E94E56"/>
    <w:rsid w:val="00EA16EE"/>
    <w:rsid w:val="00EA6C32"/>
    <w:rsid w:val="00EA7669"/>
    <w:rsid w:val="00EB0A10"/>
    <w:rsid w:val="00EB412D"/>
    <w:rsid w:val="00EB59CE"/>
    <w:rsid w:val="00EC1500"/>
    <w:rsid w:val="00EC60A8"/>
    <w:rsid w:val="00EE2FD1"/>
    <w:rsid w:val="00EE4BD4"/>
    <w:rsid w:val="00EE65C3"/>
    <w:rsid w:val="00EE7189"/>
    <w:rsid w:val="00EE7E4B"/>
    <w:rsid w:val="00EF358F"/>
    <w:rsid w:val="00F15B5F"/>
    <w:rsid w:val="00F22F67"/>
    <w:rsid w:val="00F242A1"/>
    <w:rsid w:val="00F25F44"/>
    <w:rsid w:val="00F3196E"/>
    <w:rsid w:val="00F32DBE"/>
    <w:rsid w:val="00F46FA3"/>
    <w:rsid w:val="00F51E9F"/>
    <w:rsid w:val="00F54840"/>
    <w:rsid w:val="00F6185A"/>
    <w:rsid w:val="00F717CA"/>
    <w:rsid w:val="00F71965"/>
    <w:rsid w:val="00F96FD8"/>
    <w:rsid w:val="00FA010F"/>
    <w:rsid w:val="00FA077D"/>
    <w:rsid w:val="00FA7528"/>
    <w:rsid w:val="00FB01D7"/>
    <w:rsid w:val="00FC4290"/>
    <w:rsid w:val="00FC652E"/>
    <w:rsid w:val="00FD4644"/>
    <w:rsid w:val="00FE2142"/>
    <w:rsid w:val="00FE2E96"/>
    <w:rsid w:val="00FE3C0D"/>
    <w:rsid w:val="00FE5224"/>
    <w:rsid w:val="00FF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sz w:val="18"/>
      <w:lang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243CED"/>
    <w:pPr>
      <w:spacing w:line="276" w:lineRule="auto"/>
      <w:ind w:left="720"/>
      <w:contextualSpacing/>
    </w:pPr>
    <w:rPr>
      <w:rFonts w:ascii="Arial" w:eastAsia="Calibri" w:hAnsi="Arial"/>
      <w:sz w:val="22"/>
      <w:szCs w:val="22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locked/>
    <w:rsid w:val="00243CED"/>
    <w:rPr>
      <w:rFonts w:ascii="Arial" w:eastAsia="Calibri" w:hAnsi="Arial"/>
      <w:sz w:val="22"/>
      <w:szCs w:val="22"/>
      <w:lang w:val="en-GB"/>
    </w:rPr>
  </w:style>
  <w:style w:type="paragraph" w:customStyle="1" w:styleId="Default">
    <w:name w:val="Default"/>
    <w:rsid w:val="007D3B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64A4E3EC240084190BFDB2D1DAD87A0" ma:contentTypeVersion="2" ma:contentTypeDescription="Country Statements" ma:contentTypeScope="" ma:versionID="1fa7c5f14cdb8e17d82491fee87571e2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Props1.xml><?xml version="1.0" encoding="utf-8"?>
<ds:datastoreItem xmlns:ds="http://schemas.openxmlformats.org/officeDocument/2006/customXml" ds:itemID="{8873D5DD-021D-4C39-BF2F-C3DB72C9FA2F}"/>
</file>

<file path=customXml/itemProps2.xml><?xml version="1.0" encoding="utf-8"?>
<ds:datastoreItem xmlns:ds="http://schemas.openxmlformats.org/officeDocument/2006/customXml" ds:itemID="{56E113AA-E56E-4E08-9705-9B9C785C0060}"/>
</file>

<file path=customXml/itemProps3.xml><?xml version="1.0" encoding="utf-8"?>
<ds:datastoreItem xmlns:ds="http://schemas.openxmlformats.org/officeDocument/2006/customXml" ds:itemID="{CE9A0FCB-29FF-46A7-BE98-B30A8F98F07D}"/>
</file>

<file path=customXml/itemProps4.xml><?xml version="1.0" encoding="utf-8"?>
<ds:datastoreItem xmlns:ds="http://schemas.openxmlformats.org/officeDocument/2006/customXml" ds:itemID="{E44B4B02-26AB-44DD-82BC-ACA6B7D3D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Montenegro</dc:title>
  <dc:creator>tamara.brajovic</dc:creator>
  <cp:lastModifiedBy>Tamara</cp:lastModifiedBy>
  <cp:revision>3</cp:revision>
  <cp:lastPrinted>2013-10-18T12:00:00Z</cp:lastPrinted>
  <dcterms:created xsi:type="dcterms:W3CDTF">2016-10-31T09:19:00Z</dcterms:created>
  <dcterms:modified xsi:type="dcterms:W3CDTF">2016-10-31T09:21:00Z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0x010100CA92D31222379248846EF4F1EBFB5EDE00164A4E3EC240084190BFDB2D1DAD87A0</vt:lpwstr>
  </property>
</Properties>
</file>