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C9" w:rsidRDefault="00F47EC9" w:rsidP="00F47EC9">
      <w:pPr>
        <w:pBdr>
          <w:bottom w:val="single" w:sz="4" w:space="1" w:color="auto"/>
        </w:pBdr>
        <w:spacing w:line="360" w:lineRule="auto"/>
        <w:rPr>
          <w:rFonts w:cs="Times New Roman"/>
          <w:b/>
          <w:sz w:val="32"/>
          <w:szCs w:val="32"/>
        </w:rPr>
      </w:pPr>
      <w:r>
        <w:rPr>
          <w:rFonts w:eastAsia="Calibri" w:cs="Times New Roman"/>
          <w:b/>
          <w:sz w:val="32"/>
          <w:szCs w:val="32"/>
        </w:rPr>
        <w:t xml:space="preserve">Universal Periodic Review 26 – </w:t>
      </w:r>
      <w:r w:rsidR="00E96A36">
        <w:rPr>
          <w:rFonts w:eastAsia="Calibri" w:cs="Times New Roman"/>
          <w:b/>
          <w:sz w:val="32"/>
          <w:szCs w:val="32"/>
        </w:rPr>
        <w:t>Republic of Moldova</w:t>
      </w:r>
    </w:p>
    <w:p w:rsidR="00E96A36" w:rsidRDefault="00F47EC9" w:rsidP="0089150A">
      <w:pPr>
        <w:spacing w:line="480" w:lineRule="auto"/>
        <w:jc w:val="both"/>
        <w:rPr>
          <w:sz w:val="32"/>
          <w:szCs w:val="32"/>
        </w:rPr>
      </w:pPr>
      <w:r>
        <w:rPr>
          <w:rFonts w:cs="Times New Roman"/>
          <w:b/>
          <w:sz w:val="32"/>
          <w:szCs w:val="32"/>
        </w:rPr>
        <w:t>Statement by the Kingdom of the Netherlands</w:t>
      </w:r>
    </w:p>
    <w:p w:rsidR="0089150A" w:rsidRPr="00E96A36" w:rsidRDefault="0089150A" w:rsidP="0089150A">
      <w:pPr>
        <w:spacing w:line="480" w:lineRule="auto"/>
        <w:jc w:val="both"/>
        <w:rPr>
          <w:sz w:val="32"/>
          <w:szCs w:val="32"/>
        </w:rPr>
      </w:pPr>
    </w:p>
    <w:p w:rsidR="00E96A36" w:rsidRDefault="00E96A36" w:rsidP="0089150A">
      <w:pPr>
        <w:spacing w:line="480" w:lineRule="auto"/>
        <w:jc w:val="both"/>
        <w:rPr>
          <w:sz w:val="32"/>
          <w:szCs w:val="32"/>
          <w:lang w:val="en-GB"/>
        </w:rPr>
      </w:pPr>
      <w:r w:rsidRPr="00E96A36">
        <w:rPr>
          <w:sz w:val="32"/>
          <w:szCs w:val="32"/>
          <w:lang w:val="en-GB"/>
        </w:rPr>
        <w:t xml:space="preserve">The Netherlands thanks Moldova for the report and appreciates the inclusive way in which it has been produced. Broad consultations with all stakeholders, including civil society, are of key importance to advance human rights. </w:t>
      </w:r>
    </w:p>
    <w:p w:rsidR="00E96A36" w:rsidRPr="00E96A36" w:rsidRDefault="00E96A36" w:rsidP="0089150A">
      <w:pPr>
        <w:spacing w:line="480" w:lineRule="auto"/>
        <w:jc w:val="both"/>
        <w:rPr>
          <w:sz w:val="32"/>
          <w:szCs w:val="32"/>
        </w:rPr>
      </w:pPr>
      <w:r w:rsidRPr="00E96A36">
        <w:rPr>
          <w:sz w:val="32"/>
          <w:szCs w:val="32"/>
          <w:lang w:val="en-GB"/>
        </w:rPr>
        <w:t xml:space="preserve">We encourage Moldova to keep up this practice also in follow-up to this session, including in the development and implementation of its revised National Human Rights Action Plan. </w:t>
      </w:r>
    </w:p>
    <w:p w:rsidR="00A9137D" w:rsidRPr="00E96A36" w:rsidRDefault="00A9137D" w:rsidP="0089150A">
      <w:pPr>
        <w:spacing w:line="480" w:lineRule="auto"/>
        <w:jc w:val="both"/>
        <w:rPr>
          <w:sz w:val="32"/>
          <w:szCs w:val="32"/>
        </w:rPr>
      </w:pPr>
      <w:r w:rsidRPr="00E96A36">
        <w:rPr>
          <w:sz w:val="32"/>
          <w:szCs w:val="32"/>
          <w:lang w:val="en-GB"/>
        </w:rPr>
        <w:t>The Netherlands recommends Moldova:</w:t>
      </w:r>
    </w:p>
    <w:p w:rsidR="00A9137D" w:rsidRPr="00A9137D" w:rsidRDefault="005315DA" w:rsidP="0089150A">
      <w:pPr>
        <w:pStyle w:val="ListParagraph"/>
        <w:numPr>
          <w:ilvl w:val="0"/>
          <w:numId w:val="3"/>
        </w:numPr>
        <w:spacing w:line="480" w:lineRule="auto"/>
        <w:jc w:val="both"/>
        <w:rPr>
          <w:sz w:val="32"/>
          <w:szCs w:val="32"/>
          <w:lang w:val="en-GB"/>
        </w:rPr>
      </w:pPr>
      <w:r>
        <w:rPr>
          <w:sz w:val="32"/>
          <w:szCs w:val="32"/>
        </w:rPr>
        <w:t>T</w:t>
      </w:r>
      <w:r w:rsidR="00A9137D" w:rsidRPr="00A9137D">
        <w:rPr>
          <w:sz w:val="32"/>
          <w:szCs w:val="32"/>
        </w:rPr>
        <w:t xml:space="preserve">o swiftly adopt and implement the </w:t>
      </w:r>
      <w:r w:rsidR="00A9137D" w:rsidRPr="00A9137D">
        <w:rPr>
          <w:i/>
          <w:iCs/>
          <w:sz w:val="32"/>
          <w:szCs w:val="32"/>
        </w:rPr>
        <w:t>Strategy on Inclusive Diversity in the Republic of Moldova (2016-2020)</w:t>
      </w:r>
      <w:r w:rsidR="00A9137D" w:rsidRPr="00A9137D">
        <w:rPr>
          <w:sz w:val="32"/>
          <w:szCs w:val="32"/>
        </w:rPr>
        <w:t>, which was developed with the support of the High Commissioner on National Minorities</w:t>
      </w:r>
      <w:r w:rsidR="00883ABF">
        <w:rPr>
          <w:sz w:val="32"/>
          <w:szCs w:val="32"/>
        </w:rPr>
        <w:t xml:space="preserve"> of the Organization for Security and Co-operation in Europe. </w:t>
      </w:r>
      <w:r w:rsidR="00A9137D" w:rsidRPr="00A9137D">
        <w:rPr>
          <w:sz w:val="32"/>
          <w:szCs w:val="32"/>
        </w:rPr>
        <w:t xml:space="preserve"> </w:t>
      </w:r>
    </w:p>
    <w:p w:rsidR="00A9137D" w:rsidRPr="007B2F1F" w:rsidRDefault="005315DA" w:rsidP="0089150A">
      <w:pPr>
        <w:pStyle w:val="ListParagraph"/>
        <w:numPr>
          <w:ilvl w:val="0"/>
          <w:numId w:val="3"/>
        </w:numPr>
        <w:spacing w:line="480" w:lineRule="auto"/>
        <w:jc w:val="both"/>
        <w:rPr>
          <w:sz w:val="32"/>
          <w:szCs w:val="32"/>
        </w:rPr>
      </w:pPr>
      <w:r>
        <w:rPr>
          <w:sz w:val="32"/>
          <w:szCs w:val="32"/>
          <w:lang w:val="en-GB"/>
        </w:rPr>
        <w:t>T</w:t>
      </w:r>
      <w:r w:rsidR="00A9137D" w:rsidRPr="00A9137D">
        <w:rPr>
          <w:sz w:val="32"/>
          <w:szCs w:val="32"/>
          <w:lang w:val="en-GB"/>
        </w:rPr>
        <w:t xml:space="preserve">o step up efforts to investigate and act upon instances of hate speech and hate crime and to ensure effective access to justice for victims, </w:t>
      </w:r>
      <w:r w:rsidR="00A9137D" w:rsidRPr="007B2F1F">
        <w:rPr>
          <w:sz w:val="32"/>
          <w:szCs w:val="32"/>
          <w:lang w:val="en-GB"/>
        </w:rPr>
        <w:t>including LGBTI persons and members of religious or ethnic minority communities.</w:t>
      </w:r>
      <w:r w:rsidR="00A9137D" w:rsidRPr="00A9137D">
        <w:rPr>
          <w:sz w:val="32"/>
          <w:szCs w:val="32"/>
          <w:lang w:val="en-GB"/>
        </w:rPr>
        <w:t xml:space="preserve"> </w:t>
      </w:r>
    </w:p>
    <w:p w:rsidR="00E96A36" w:rsidRPr="00A9137D" w:rsidRDefault="00E96A36" w:rsidP="0089150A">
      <w:pPr>
        <w:spacing w:line="480" w:lineRule="auto"/>
        <w:jc w:val="both"/>
        <w:rPr>
          <w:sz w:val="32"/>
          <w:szCs w:val="32"/>
        </w:rPr>
      </w:pPr>
      <w:r w:rsidRPr="00A9137D">
        <w:rPr>
          <w:sz w:val="32"/>
          <w:szCs w:val="32"/>
          <w:lang w:val="en-GB"/>
        </w:rPr>
        <w:t>The Netherlands appreciates a number of reforms, notably in the field of non-discrimination and the judicial system</w:t>
      </w:r>
      <w:r w:rsidR="008978BE" w:rsidRPr="00A9137D">
        <w:rPr>
          <w:sz w:val="32"/>
          <w:szCs w:val="32"/>
          <w:lang w:val="en-GB"/>
        </w:rPr>
        <w:t>, where laws to reorganise the judicial system and a new law on the Prosecution Service were adopted</w:t>
      </w:r>
      <w:r w:rsidRPr="00A9137D">
        <w:rPr>
          <w:sz w:val="32"/>
          <w:szCs w:val="32"/>
          <w:lang w:val="en-GB"/>
        </w:rPr>
        <w:t xml:space="preserve">. </w:t>
      </w:r>
      <w:r w:rsidR="008978BE" w:rsidRPr="00A9137D">
        <w:rPr>
          <w:sz w:val="32"/>
          <w:szCs w:val="32"/>
          <w:lang w:val="en-GB"/>
        </w:rPr>
        <w:t xml:space="preserve">The Netherlands would like to stress that a strong </w:t>
      </w:r>
      <w:r w:rsidRPr="00A9137D">
        <w:rPr>
          <w:sz w:val="32"/>
          <w:szCs w:val="32"/>
          <w:lang w:val="en-GB"/>
        </w:rPr>
        <w:t xml:space="preserve">legal or institutional set-up </w:t>
      </w:r>
      <w:r w:rsidR="008978BE" w:rsidRPr="00A9137D">
        <w:rPr>
          <w:sz w:val="32"/>
          <w:szCs w:val="32"/>
          <w:lang w:val="en-GB"/>
        </w:rPr>
        <w:t xml:space="preserve">needs to </w:t>
      </w:r>
      <w:r w:rsidRPr="00A9137D">
        <w:rPr>
          <w:sz w:val="32"/>
          <w:szCs w:val="32"/>
          <w:lang w:val="en-GB"/>
        </w:rPr>
        <w:t>be matched wi</w:t>
      </w:r>
      <w:r w:rsidR="008978BE" w:rsidRPr="00A9137D">
        <w:rPr>
          <w:sz w:val="32"/>
          <w:szCs w:val="32"/>
          <w:lang w:val="en-GB"/>
        </w:rPr>
        <w:t xml:space="preserve">th equally solid implementation, and encourages Moldova to continue its efforts in this regard. </w:t>
      </w:r>
    </w:p>
    <w:p w:rsidR="00565344" w:rsidRDefault="00E96A36" w:rsidP="0089150A">
      <w:pPr>
        <w:spacing w:line="480" w:lineRule="auto"/>
        <w:jc w:val="both"/>
        <w:rPr>
          <w:sz w:val="32"/>
          <w:szCs w:val="32"/>
        </w:rPr>
      </w:pPr>
      <w:r w:rsidRPr="00E96A36">
        <w:rPr>
          <w:sz w:val="32"/>
          <w:szCs w:val="32"/>
          <w:lang w:val="en-GB"/>
        </w:rPr>
        <w:t xml:space="preserve">We thank Moldova for its commitment to the </w:t>
      </w:r>
      <w:r w:rsidRPr="00E96A36">
        <w:rPr>
          <w:i/>
          <w:iCs/>
          <w:sz w:val="32"/>
          <w:szCs w:val="32"/>
          <w:lang w:val="en-GB"/>
        </w:rPr>
        <w:t>Strategy on Inclusive Diversity</w:t>
      </w:r>
      <w:r w:rsidRPr="00E96A36">
        <w:rPr>
          <w:sz w:val="32"/>
          <w:szCs w:val="32"/>
          <w:lang w:val="en-GB"/>
        </w:rPr>
        <w:t xml:space="preserve">, and note that swift adoption </w:t>
      </w:r>
      <w:r w:rsidRPr="00E96A36">
        <w:rPr>
          <w:sz w:val="32"/>
          <w:szCs w:val="32"/>
        </w:rPr>
        <w:t>followed by a robust implementation</w:t>
      </w:r>
      <w:r w:rsidR="008F698E">
        <w:rPr>
          <w:sz w:val="32"/>
          <w:szCs w:val="32"/>
        </w:rPr>
        <w:t xml:space="preserve"> is imperative</w:t>
      </w:r>
      <w:r w:rsidRPr="00E96A36">
        <w:rPr>
          <w:sz w:val="32"/>
          <w:szCs w:val="32"/>
        </w:rPr>
        <w:t xml:space="preserve">, including the development of an action plan and allocation of adequate resources. </w:t>
      </w:r>
    </w:p>
    <w:p w:rsidR="00E96A36" w:rsidRDefault="00E96A36" w:rsidP="0089150A">
      <w:pPr>
        <w:spacing w:line="480" w:lineRule="auto"/>
        <w:jc w:val="both"/>
        <w:rPr>
          <w:sz w:val="32"/>
          <w:szCs w:val="32"/>
        </w:rPr>
      </w:pPr>
      <w:r w:rsidRPr="00E96A36">
        <w:rPr>
          <w:sz w:val="32"/>
          <w:szCs w:val="32"/>
          <w:lang w:val="en-GB"/>
        </w:rPr>
        <w:t xml:space="preserve">Thank you Mr President. </w:t>
      </w:r>
    </w:p>
    <w:sectPr w:rsidR="00E96A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3D" w:rsidRDefault="00CE7B3D" w:rsidP="00ED50F6">
      <w:pPr>
        <w:spacing w:after="0"/>
      </w:pPr>
      <w:r>
        <w:separator/>
      </w:r>
    </w:p>
  </w:endnote>
  <w:endnote w:type="continuationSeparator" w:id="0">
    <w:p w:rsidR="00CE7B3D" w:rsidRDefault="00CE7B3D" w:rsidP="00ED5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26606"/>
      <w:docPartObj>
        <w:docPartGallery w:val="Page Numbers (Bottom of Page)"/>
        <w:docPartUnique/>
      </w:docPartObj>
    </w:sdtPr>
    <w:sdtEndPr>
      <w:rPr>
        <w:noProof/>
      </w:rPr>
    </w:sdtEndPr>
    <w:sdtContent>
      <w:p w:rsidR="00ED50F6" w:rsidRDefault="00ED50F6">
        <w:pPr>
          <w:pStyle w:val="Footer"/>
          <w:jc w:val="center"/>
        </w:pPr>
        <w:r>
          <w:fldChar w:fldCharType="begin"/>
        </w:r>
        <w:r>
          <w:instrText xml:space="preserve"> PAGE   \* MERGEFORMAT </w:instrText>
        </w:r>
        <w:r>
          <w:fldChar w:fldCharType="separate"/>
        </w:r>
        <w:r w:rsidR="000C2352">
          <w:rPr>
            <w:noProof/>
          </w:rPr>
          <w:t>3</w:t>
        </w:r>
        <w:r>
          <w:rPr>
            <w:noProof/>
          </w:rPr>
          <w:fldChar w:fldCharType="end"/>
        </w:r>
      </w:p>
    </w:sdtContent>
  </w:sdt>
  <w:p w:rsidR="00ED50F6" w:rsidRDefault="00ED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3D" w:rsidRDefault="00CE7B3D" w:rsidP="00ED50F6">
      <w:pPr>
        <w:spacing w:after="0"/>
      </w:pPr>
      <w:r>
        <w:separator/>
      </w:r>
    </w:p>
  </w:footnote>
  <w:footnote w:type="continuationSeparator" w:id="0">
    <w:p w:rsidR="00CE7B3D" w:rsidRDefault="00CE7B3D" w:rsidP="00ED50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0A62"/>
    <w:multiLevelType w:val="hybridMultilevel"/>
    <w:tmpl w:val="71D20B3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2DA0FCE"/>
    <w:multiLevelType w:val="hybridMultilevel"/>
    <w:tmpl w:val="1AEC3E5E"/>
    <w:lvl w:ilvl="0" w:tplc="3AAE839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C1730C"/>
    <w:multiLevelType w:val="hybridMultilevel"/>
    <w:tmpl w:val="9D066D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C9"/>
    <w:rsid w:val="000C2352"/>
    <w:rsid w:val="001651BA"/>
    <w:rsid w:val="00387C49"/>
    <w:rsid w:val="005315DA"/>
    <w:rsid w:val="00542149"/>
    <w:rsid w:val="00555A02"/>
    <w:rsid w:val="00565344"/>
    <w:rsid w:val="006C0E52"/>
    <w:rsid w:val="007579D1"/>
    <w:rsid w:val="0078729F"/>
    <w:rsid w:val="007B2F1F"/>
    <w:rsid w:val="007D383B"/>
    <w:rsid w:val="00836D2E"/>
    <w:rsid w:val="00883ABF"/>
    <w:rsid w:val="0089150A"/>
    <w:rsid w:val="008978BE"/>
    <w:rsid w:val="008F698E"/>
    <w:rsid w:val="009003D4"/>
    <w:rsid w:val="009240E6"/>
    <w:rsid w:val="00970D45"/>
    <w:rsid w:val="00A9137D"/>
    <w:rsid w:val="00C16AE5"/>
    <w:rsid w:val="00CE7B3D"/>
    <w:rsid w:val="00D309B7"/>
    <w:rsid w:val="00D47151"/>
    <w:rsid w:val="00E96A36"/>
    <w:rsid w:val="00ED50F6"/>
    <w:rsid w:val="00F47EC9"/>
    <w:rsid w:val="00F61E1D"/>
    <w:rsid w:val="00FF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C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C9"/>
    <w:pPr>
      <w:ind w:left="720"/>
      <w:contextualSpacing/>
    </w:pPr>
  </w:style>
  <w:style w:type="paragraph" w:styleId="BalloonText">
    <w:name w:val="Balloon Text"/>
    <w:basedOn w:val="Normal"/>
    <w:link w:val="BalloonTextChar"/>
    <w:uiPriority w:val="99"/>
    <w:semiHidden/>
    <w:unhideWhenUsed/>
    <w:rsid w:val="007579D1"/>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579D1"/>
    <w:rPr>
      <w:rFonts w:ascii="Arial" w:eastAsiaTheme="minorEastAsia" w:hAnsi="Arial" w:cs="Arial"/>
      <w:sz w:val="16"/>
      <w:szCs w:val="16"/>
      <w:lang w:eastAsia="zh-CN"/>
    </w:rPr>
  </w:style>
  <w:style w:type="paragraph" w:styleId="Header">
    <w:name w:val="header"/>
    <w:basedOn w:val="Normal"/>
    <w:link w:val="HeaderChar"/>
    <w:uiPriority w:val="99"/>
    <w:unhideWhenUsed/>
    <w:rsid w:val="00ED50F6"/>
    <w:pPr>
      <w:tabs>
        <w:tab w:val="center" w:pos="4680"/>
        <w:tab w:val="right" w:pos="9360"/>
      </w:tabs>
      <w:spacing w:after="0"/>
    </w:pPr>
  </w:style>
  <w:style w:type="character" w:customStyle="1" w:styleId="HeaderChar">
    <w:name w:val="Header Char"/>
    <w:basedOn w:val="DefaultParagraphFont"/>
    <w:link w:val="Header"/>
    <w:uiPriority w:val="99"/>
    <w:rsid w:val="00ED50F6"/>
    <w:rPr>
      <w:rFonts w:eastAsiaTheme="minorEastAsia"/>
      <w:lang w:eastAsia="zh-CN"/>
    </w:rPr>
  </w:style>
  <w:style w:type="paragraph" w:styleId="Footer">
    <w:name w:val="footer"/>
    <w:basedOn w:val="Normal"/>
    <w:link w:val="FooterChar"/>
    <w:uiPriority w:val="99"/>
    <w:unhideWhenUsed/>
    <w:rsid w:val="00ED50F6"/>
    <w:pPr>
      <w:tabs>
        <w:tab w:val="center" w:pos="4680"/>
        <w:tab w:val="right" w:pos="9360"/>
      </w:tabs>
      <w:spacing w:after="0"/>
    </w:pPr>
  </w:style>
  <w:style w:type="character" w:customStyle="1" w:styleId="FooterChar">
    <w:name w:val="Footer Char"/>
    <w:basedOn w:val="DefaultParagraphFont"/>
    <w:link w:val="Footer"/>
    <w:uiPriority w:val="99"/>
    <w:rsid w:val="00ED50F6"/>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C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C9"/>
    <w:pPr>
      <w:ind w:left="720"/>
      <w:contextualSpacing/>
    </w:pPr>
  </w:style>
  <w:style w:type="paragraph" w:styleId="BalloonText">
    <w:name w:val="Balloon Text"/>
    <w:basedOn w:val="Normal"/>
    <w:link w:val="BalloonTextChar"/>
    <w:uiPriority w:val="99"/>
    <w:semiHidden/>
    <w:unhideWhenUsed/>
    <w:rsid w:val="007579D1"/>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579D1"/>
    <w:rPr>
      <w:rFonts w:ascii="Arial" w:eastAsiaTheme="minorEastAsia" w:hAnsi="Arial" w:cs="Arial"/>
      <w:sz w:val="16"/>
      <w:szCs w:val="16"/>
      <w:lang w:eastAsia="zh-CN"/>
    </w:rPr>
  </w:style>
  <w:style w:type="paragraph" w:styleId="Header">
    <w:name w:val="header"/>
    <w:basedOn w:val="Normal"/>
    <w:link w:val="HeaderChar"/>
    <w:uiPriority w:val="99"/>
    <w:unhideWhenUsed/>
    <w:rsid w:val="00ED50F6"/>
    <w:pPr>
      <w:tabs>
        <w:tab w:val="center" w:pos="4680"/>
        <w:tab w:val="right" w:pos="9360"/>
      </w:tabs>
      <w:spacing w:after="0"/>
    </w:pPr>
  </w:style>
  <w:style w:type="character" w:customStyle="1" w:styleId="HeaderChar">
    <w:name w:val="Header Char"/>
    <w:basedOn w:val="DefaultParagraphFont"/>
    <w:link w:val="Header"/>
    <w:uiPriority w:val="99"/>
    <w:rsid w:val="00ED50F6"/>
    <w:rPr>
      <w:rFonts w:eastAsiaTheme="minorEastAsia"/>
      <w:lang w:eastAsia="zh-CN"/>
    </w:rPr>
  </w:style>
  <w:style w:type="paragraph" w:styleId="Footer">
    <w:name w:val="footer"/>
    <w:basedOn w:val="Normal"/>
    <w:link w:val="FooterChar"/>
    <w:uiPriority w:val="99"/>
    <w:unhideWhenUsed/>
    <w:rsid w:val="00ED50F6"/>
    <w:pPr>
      <w:tabs>
        <w:tab w:val="center" w:pos="4680"/>
        <w:tab w:val="right" w:pos="9360"/>
      </w:tabs>
      <w:spacing w:after="0"/>
    </w:pPr>
  </w:style>
  <w:style w:type="character" w:customStyle="1" w:styleId="FooterChar">
    <w:name w:val="Footer Char"/>
    <w:basedOn w:val="DefaultParagraphFont"/>
    <w:link w:val="Footer"/>
    <w:uiPriority w:val="99"/>
    <w:rsid w:val="00ED50F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77</Order1>
  </documentManagement>
</p:properties>
</file>

<file path=customXml/itemProps1.xml><?xml version="1.0" encoding="utf-8"?>
<ds:datastoreItem xmlns:ds="http://schemas.openxmlformats.org/officeDocument/2006/customXml" ds:itemID="{16130246-FADB-4CAF-803E-5F0A9D8C1C96}"/>
</file>

<file path=customXml/itemProps2.xml><?xml version="1.0" encoding="utf-8"?>
<ds:datastoreItem xmlns:ds="http://schemas.openxmlformats.org/officeDocument/2006/customXml" ds:itemID="{FAE3E4E9-B3E1-479F-BB30-6E6F6920A52C}"/>
</file>

<file path=customXml/itemProps3.xml><?xml version="1.0" encoding="utf-8"?>
<ds:datastoreItem xmlns:ds="http://schemas.openxmlformats.org/officeDocument/2006/customXml" ds:itemID="{797EA0E7-D261-4ECC-BB4A-C02E11E53E8B}"/>
</file>

<file path=docProps/app.xml><?xml version="1.0" encoding="utf-8"?>
<Properties xmlns="http://schemas.openxmlformats.org/officeDocument/2006/extended-properties" xmlns:vt="http://schemas.openxmlformats.org/officeDocument/2006/docPropsVTypes">
  <Template>23B91149</Template>
  <TotalTime>43</TotalTime>
  <Pages>1</Pages>
  <Words>261</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lam.pamela</dc:creator>
  <cp:lastModifiedBy>Kirsten Hommes</cp:lastModifiedBy>
  <cp:revision>19</cp:revision>
  <cp:lastPrinted>2016-10-26T07:18:00Z</cp:lastPrinted>
  <dcterms:created xsi:type="dcterms:W3CDTF">2016-10-24T16:39:00Z</dcterms:created>
  <dcterms:modified xsi:type="dcterms:W3CDTF">2016-11-01T09:20:00Z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