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1B" w:rsidRDefault="00693B80" w:rsidP="004D28B6">
      <w:pPr>
        <w:pStyle w:val="Default"/>
        <w:spacing w:line="360" w:lineRule="auto"/>
        <w:jc w:val="center"/>
        <w:rPr>
          <w:b/>
          <w:bCs/>
          <w:sz w:val="28"/>
        </w:rPr>
      </w:pPr>
      <w:r w:rsidRPr="00321D1B">
        <w:rPr>
          <w:b/>
          <w:bCs/>
          <w:sz w:val="28"/>
        </w:rPr>
        <w:t>26th session of the Univers</w:t>
      </w:r>
      <w:r w:rsidR="00321D1B">
        <w:rPr>
          <w:b/>
          <w:bCs/>
          <w:sz w:val="28"/>
        </w:rPr>
        <w:t xml:space="preserve">al Periodic Review </w:t>
      </w:r>
    </w:p>
    <w:p w:rsidR="00693B80" w:rsidRPr="00321D1B" w:rsidRDefault="00321D1B" w:rsidP="004D28B6">
      <w:pPr>
        <w:pStyle w:val="Default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(31 October -</w:t>
      </w:r>
      <w:r w:rsidR="00693B80" w:rsidRPr="00321D1B">
        <w:rPr>
          <w:b/>
          <w:bCs/>
          <w:sz w:val="28"/>
        </w:rPr>
        <w:t xml:space="preserve"> 11 November 2016)</w:t>
      </w:r>
    </w:p>
    <w:p w:rsidR="00693B80" w:rsidRDefault="00693B80" w:rsidP="00321D1B">
      <w:pPr>
        <w:pStyle w:val="Default"/>
        <w:spacing w:line="360" w:lineRule="auto"/>
        <w:jc w:val="center"/>
        <w:rPr>
          <w:b/>
          <w:bCs/>
          <w:sz w:val="28"/>
        </w:rPr>
      </w:pPr>
      <w:r w:rsidRPr="00321D1B">
        <w:rPr>
          <w:b/>
          <w:bCs/>
          <w:sz w:val="28"/>
        </w:rPr>
        <w:t>Review of Lithuania</w:t>
      </w:r>
    </w:p>
    <w:p w:rsidR="00321D1B" w:rsidRPr="00321D1B" w:rsidRDefault="00321D1B" w:rsidP="00321D1B">
      <w:pPr>
        <w:pStyle w:val="Default"/>
        <w:spacing w:line="360" w:lineRule="auto"/>
        <w:jc w:val="center"/>
        <w:rPr>
          <w:sz w:val="28"/>
        </w:rPr>
      </w:pPr>
    </w:p>
    <w:p w:rsidR="00693B80" w:rsidRPr="00321D1B" w:rsidRDefault="00693B80" w:rsidP="004D28B6">
      <w:pPr>
        <w:pStyle w:val="Default"/>
        <w:spacing w:line="360" w:lineRule="auto"/>
        <w:jc w:val="center"/>
        <w:rPr>
          <w:sz w:val="28"/>
        </w:rPr>
      </w:pPr>
      <w:r w:rsidRPr="00321D1B">
        <w:rPr>
          <w:b/>
          <w:bCs/>
          <w:sz w:val="28"/>
        </w:rPr>
        <w:t>Statement by Ireland</w:t>
      </w:r>
    </w:p>
    <w:p w:rsidR="00693B80" w:rsidRDefault="00693B80" w:rsidP="004D28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1D1B">
        <w:rPr>
          <w:rFonts w:ascii="Times New Roman" w:hAnsi="Times New Roman" w:cs="Times New Roman"/>
          <w:b/>
          <w:bCs/>
          <w:sz w:val="28"/>
          <w:szCs w:val="24"/>
        </w:rPr>
        <w:t>2 November 2016</w:t>
      </w:r>
    </w:p>
    <w:p w:rsidR="00321D1B" w:rsidRPr="00321D1B" w:rsidRDefault="00321D1B" w:rsidP="004D28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A3965" w:rsidRDefault="00321D1B" w:rsidP="004D28B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>Thank you, Mr. Vice-President.</w:t>
      </w:r>
    </w:p>
    <w:p w:rsidR="00076919" w:rsidRPr="00321D1B" w:rsidRDefault="00076919" w:rsidP="004D28B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A3965" w:rsidRPr="00321D1B" w:rsidRDefault="000E2619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 xml:space="preserve">Ireland 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thanks the </w:t>
      </w:r>
      <w:r w:rsidRPr="00321D1B">
        <w:rPr>
          <w:rFonts w:ascii="Times New Roman" w:hAnsi="Times New Roman" w:cs="Times New Roman"/>
          <w:sz w:val="28"/>
          <w:szCs w:val="24"/>
        </w:rPr>
        <w:t xml:space="preserve">delegation of Lithuania for the presentation </w:t>
      </w:r>
      <w:r w:rsidR="004A3965" w:rsidRPr="00321D1B">
        <w:rPr>
          <w:rFonts w:ascii="Times New Roman" w:hAnsi="Times New Roman" w:cs="Times New Roman"/>
          <w:sz w:val="28"/>
          <w:szCs w:val="24"/>
        </w:rPr>
        <w:t xml:space="preserve">and welcomes </w:t>
      </w:r>
      <w:r w:rsidR="002D7044" w:rsidRPr="00321D1B">
        <w:rPr>
          <w:rFonts w:ascii="Times New Roman" w:hAnsi="Times New Roman" w:cs="Times New Roman"/>
          <w:sz w:val="28"/>
          <w:szCs w:val="24"/>
        </w:rPr>
        <w:t xml:space="preserve">the positive actions taken by Lithuania </w:t>
      </w:r>
      <w:r w:rsidRPr="00321D1B">
        <w:rPr>
          <w:rFonts w:ascii="Times New Roman" w:hAnsi="Times New Roman" w:cs="Times New Roman"/>
          <w:sz w:val="28"/>
          <w:szCs w:val="24"/>
        </w:rPr>
        <w:t xml:space="preserve">since </w:t>
      </w:r>
      <w:r w:rsidR="009723F4" w:rsidRPr="00321D1B">
        <w:rPr>
          <w:rFonts w:ascii="Times New Roman" w:hAnsi="Times New Roman" w:cs="Times New Roman"/>
          <w:sz w:val="28"/>
          <w:szCs w:val="24"/>
        </w:rPr>
        <w:t>the F</w:t>
      </w:r>
      <w:r w:rsidRPr="00321D1B">
        <w:rPr>
          <w:rFonts w:ascii="Times New Roman" w:hAnsi="Times New Roman" w:cs="Times New Roman"/>
          <w:sz w:val="28"/>
          <w:szCs w:val="24"/>
        </w:rPr>
        <w:t>irst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 C</w:t>
      </w:r>
      <w:r w:rsidRPr="00321D1B">
        <w:rPr>
          <w:rFonts w:ascii="Times New Roman" w:hAnsi="Times New Roman" w:cs="Times New Roman"/>
          <w:sz w:val="28"/>
          <w:szCs w:val="24"/>
        </w:rPr>
        <w:t>ycle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4A3965" w:rsidRPr="00321D1B" w:rsidRDefault="004A3965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23F4" w:rsidRPr="00321D1B" w:rsidRDefault="009723F4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 xml:space="preserve">We </w:t>
      </w:r>
      <w:r w:rsidR="004A3965" w:rsidRPr="00321D1B">
        <w:rPr>
          <w:rFonts w:ascii="Times New Roman" w:hAnsi="Times New Roman" w:cs="Times New Roman"/>
          <w:sz w:val="28"/>
          <w:szCs w:val="24"/>
        </w:rPr>
        <w:t xml:space="preserve">welcome </w:t>
      </w:r>
      <w:r w:rsidR="00076919">
        <w:rPr>
          <w:rFonts w:ascii="Times New Roman" w:hAnsi="Times New Roman" w:cs="Times New Roman"/>
          <w:sz w:val="28"/>
          <w:szCs w:val="24"/>
        </w:rPr>
        <w:t>the engagement in the European N</w:t>
      </w:r>
      <w:bookmarkStart w:id="0" w:name="_GoBack"/>
      <w:bookmarkEnd w:id="0"/>
      <w:r w:rsidR="004A3965" w:rsidRPr="00321D1B">
        <w:rPr>
          <w:rFonts w:ascii="Times New Roman" w:hAnsi="Times New Roman" w:cs="Times New Roman"/>
          <w:sz w:val="28"/>
          <w:szCs w:val="24"/>
        </w:rPr>
        <w:t xml:space="preserve">etwork of </w:t>
      </w:r>
      <w:r w:rsidRPr="00321D1B">
        <w:rPr>
          <w:rFonts w:ascii="Times New Roman" w:hAnsi="Times New Roman" w:cs="Times New Roman"/>
          <w:sz w:val="28"/>
          <w:szCs w:val="24"/>
        </w:rPr>
        <w:t>National Human Rights Institution</w:t>
      </w:r>
      <w:r w:rsidR="004A3965" w:rsidRPr="00321D1B">
        <w:rPr>
          <w:rFonts w:ascii="Times New Roman" w:hAnsi="Times New Roman" w:cs="Times New Roman"/>
          <w:sz w:val="28"/>
          <w:szCs w:val="24"/>
        </w:rPr>
        <w:t>s (NHRIs) but wish to reiterate our call for the establishment of an independent NHRI</w:t>
      </w:r>
      <w:r w:rsidR="00D00E29" w:rsidRPr="00321D1B">
        <w:rPr>
          <w:rFonts w:ascii="Times New Roman" w:hAnsi="Times New Roman" w:cs="Times New Roman"/>
          <w:sz w:val="28"/>
          <w:szCs w:val="24"/>
        </w:rPr>
        <w:t xml:space="preserve">, </w:t>
      </w:r>
      <w:r w:rsidRPr="00321D1B">
        <w:rPr>
          <w:rFonts w:ascii="Times New Roman" w:hAnsi="Times New Roman" w:cs="Times New Roman"/>
          <w:sz w:val="28"/>
          <w:szCs w:val="24"/>
        </w:rPr>
        <w:t xml:space="preserve">in accordance with the Paris Principles. </w:t>
      </w:r>
    </w:p>
    <w:p w:rsidR="009723F4" w:rsidRPr="00321D1B" w:rsidRDefault="009723F4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A3965" w:rsidRPr="00321D1B" w:rsidRDefault="00804DED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>Ireland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 welcome</w:t>
      </w:r>
      <w:r w:rsidRPr="00321D1B">
        <w:rPr>
          <w:rFonts w:ascii="Times New Roman" w:hAnsi="Times New Roman" w:cs="Times New Roman"/>
          <w:sz w:val="28"/>
          <w:szCs w:val="24"/>
        </w:rPr>
        <w:t>s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 the </w:t>
      </w:r>
      <w:r w:rsidR="00752C0E" w:rsidRPr="00321D1B">
        <w:rPr>
          <w:rFonts w:ascii="Times New Roman" w:hAnsi="Times New Roman" w:cs="Times New Roman"/>
          <w:sz w:val="28"/>
          <w:szCs w:val="24"/>
        </w:rPr>
        <w:t xml:space="preserve">adoption of </w:t>
      </w:r>
      <w:r w:rsidR="009908A2" w:rsidRPr="00321D1B">
        <w:rPr>
          <w:rFonts w:ascii="Times New Roman" w:hAnsi="Times New Roman" w:cs="Times New Roman"/>
          <w:sz w:val="28"/>
          <w:szCs w:val="24"/>
        </w:rPr>
        <w:t>the National Programme</w:t>
      </w:r>
      <w:r w:rsidR="009835D4" w:rsidRPr="00321D1B">
        <w:rPr>
          <w:rFonts w:ascii="Times New Roman" w:hAnsi="Times New Roman" w:cs="Times New Roman"/>
          <w:sz w:val="28"/>
          <w:szCs w:val="24"/>
        </w:rPr>
        <w:t xml:space="preserve"> for the Prevention of Domestic V</w:t>
      </w:r>
      <w:r w:rsidR="005C14A0" w:rsidRPr="00321D1B">
        <w:rPr>
          <w:rFonts w:ascii="Times New Roman" w:hAnsi="Times New Roman" w:cs="Times New Roman"/>
          <w:sz w:val="28"/>
          <w:szCs w:val="24"/>
        </w:rPr>
        <w:t xml:space="preserve">iolence </w:t>
      </w:r>
      <w:r w:rsidR="009723F4" w:rsidRPr="00321D1B">
        <w:rPr>
          <w:rFonts w:ascii="Times New Roman" w:hAnsi="Times New Roman" w:cs="Times New Roman"/>
          <w:sz w:val="28"/>
          <w:szCs w:val="24"/>
        </w:rPr>
        <w:t>(</w:t>
      </w:r>
      <w:r w:rsidR="005C14A0" w:rsidRPr="00321D1B">
        <w:rPr>
          <w:rFonts w:ascii="Times New Roman" w:hAnsi="Times New Roman" w:cs="Times New Roman"/>
          <w:sz w:val="28"/>
          <w:szCs w:val="24"/>
        </w:rPr>
        <w:t>2014-2020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).  </w:t>
      </w:r>
    </w:p>
    <w:p w:rsidR="009723F4" w:rsidRPr="00321D1B" w:rsidRDefault="004A3965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 w:rsidDel="004A396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B80" w:rsidRPr="00321D1B" w:rsidRDefault="006212BE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 xml:space="preserve">Ireland </w:t>
      </w:r>
      <w:r w:rsidR="009835D4" w:rsidRPr="00321D1B">
        <w:rPr>
          <w:rFonts w:ascii="Times New Roman" w:hAnsi="Times New Roman" w:cs="Times New Roman"/>
          <w:b/>
          <w:sz w:val="28"/>
          <w:szCs w:val="24"/>
        </w:rPr>
        <w:t>recommend</w:t>
      </w:r>
      <w:r w:rsidR="009723F4" w:rsidRPr="00321D1B">
        <w:rPr>
          <w:rFonts w:ascii="Times New Roman" w:hAnsi="Times New Roman" w:cs="Times New Roman"/>
          <w:b/>
          <w:sz w:val="28"/>
          <w:szCs w:val="24"/>
        </w:rPr>
        <w:t>s</w:t>
      </w:r>
      <w:r w:rsidR="009835D4" w:rsidRPr="00321D1B">
        <w:rPr>
          <w:rFonts w:ascii="Times New Roman" w:hAnsi="Times New Roman" w:cs="Times New Roman"/>
          <w:sz w:val="28"/>
          <w:szCs w:val="24"/>
        </w:rPr>
        <w:t xml:space="preserve"> that</w:t>
      </w:r>
      <w:r w:rsidR="009835D4" w:rsidRPr="00321D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35D4" w:rsidRPr="00321D1B">
        <w:rPr>
          <w:rFonts w:ascii="Times New Roman" w:hAnsi="Times New Roman" w:cs="Times New Roman"/>
          <w:sz w:val="28"/>
          <w:szCs w:val="24"/>
        </w:rPr>
        <w:t xml:space="preserve">Lithuania </w:t>
      </w:r>
      <w:r w:rsidR="00655D15" w:rsidRPr="00321D1B">
        <w:rPr>
          <w:rFonts w:ascii="Times New Roman" w:hAnsi="Times New Roman" w:cs="Times New Roman"/>
          <w:sz w:val="28"/>
          <w:szCs w:val="24"/>
        </w:rPr>
        <w:t>strengthen its legislation and assistance to victims</w:t>
      </w:r>
      <w:r w:rsidR="009723F4" w:rsidRPr="00321D1B">
        <w:rPr>
          <w:rFonts w:ascii="Times New Roman" w:hAnsi="Times New Roman" w:cs="Times New Roman"/>
          <w:sz w:val="28"/>
          <w:szCs w:val="24"/>
        </w:rPr>
        <w:t xml:space="preserve"> of gender-based violence</w:t>
      </w:r>
      <w:r w:rsidR="00655D15" w:rsidRPr="00321D1B">
        <w:rPr>
          <w:rFonts w:ascii="Times New Roman" w:hAnsi="Times New Roman" w:cs="Times New Roman"/>
          <w:sz w:val="28"/>
          <w:szCs w:val="24"/>
        </w:rPr>
        <w:t xml:space="preserve"> </w:t>
      </w:r>
      <w:r w:rsidR="004A3965" w:rsidRPr="00321D1B">
        <w:rPr>
          <w:rFonts w:ascii="Times New Roman" w:hAnsi="Times New Roman" w:cs="Times New Roman"/>
          <w:sz w:val="28"/>
          <w:szCs w:val="24"/>
        </w:rPr>
        <w:t xml:space="preserve">to ensure that </w:t>
      </w:r>
      <w:r w:rsidR="00655D15" w:rsidRPr="00321D1B">
        <w:rPr>
          <w:rFonts w:ascii="Times New Roman" w:hAnsi="Times New Roman" w:cs="Times New Roman"/>
          <w:sz w:val="28"/>
          <w:szCs w:val="24"/>
        </w:rPr>
        <w:t xml:space="preserve">the rights of </w:t>
      </w:r>
      <w:r w:rsidR="00752C0E" w:rsidRPr="00321D1B">
        <w:rPr>
          <w:rFonts w:ascii="Times New Roman" w:hAnsi="Times New Roman" w:cs="Times New Roman"/>
          <w:sz w:val="28"/>
          <w:szCs w:val="24"/>
        </w:rPr>
        <w:t xml:space="preserve">all </w:t>
      </w:r>
      <w:r w:rsidR="00655D15" w:rsidRPr="00321D1B">
        <w:rPr>
          <w:rFonts w:ascii="Times New Roman" w:hAnsi="Times New Roman" w:cs="Times New Roman"/>
          <w:sz w:val="28"/>
          <w:szCs w:val="24"/>
        </w:rPr>
        <w:t>victims, i</w:t>
      </w:r>
      <w:r w:rsidR="00752C0E" w:rsidRPr="00321D1B">
        <w:rPr>
          <w:rFonts w:ascii="Times New Roman" w:hAnsi="Times New Roman" w:cs="Times New Roman"/>
          <w:sz w:val="28"/>
          <w:szCs w:val="24"/>
        </w:rPr>
        <w:t>ncluding former spouses or long-</w:t>
      </w:r>
      <w:r w:rsidR="00655D15" w:rsidRPr="00321D1B">
        <w:rPr>
          <w:rFonts w:ascii="Times New Roman" w:hAnsi="Times New Roman" w:cs="Times New Roman"/>
          <w:sz w:val="28"/>
          <w:szCs w:val="24"/>
        </w:rPr>
        <w:t xml:space="preserve">term partners </w:t>
      </w:r>
      <w:r w:rsidR="004D28B6" w:rsidRPr="00321D1B">
        <w:rPr>
          <w:rFonts w:ascii="Times New Roman" w:hAnsi="Times New Roman" w:cs="Times New Roman"/>
          <w:sz w:val="28"/>
          <w:szCs w:val="24"/>
        </w:rPr>
        <w:t>who</w:t>
      </w:r>
      <w:r w:rsidR="00655D15" w:rsidRPr="00321D1B">
        <w:rPr>
          <w:rFonts w:ascii="Times New Roman" w:hAnsi="Times New Roman" w:cs="Times New Roman"/>
          <w:sz w:val="28"/>
          <w:szCs w:val="24"/>
        </w:rPr>
        <w:t xml:space="preserve"> did not </w:t>
      </w:r>
      <w:r w:rsidR="003E7874" w:rsidRPr="00321D1B">
        <w:rPr>
          <w:rFonts w:ascii="Times New Roman" w:hAnsi="Times New Roman" w:cs="Times New Roman"/>
          <w:sz w:val="28"/>
          <w:szCs w:val="24"/>
        </w:rPr>
        <w:t xml:space="preserve">live in </w:t>
      </w:r>
      <w:r w:rsidR="00655D15" w:rsidRPr="00321D1B">
        <w:rPr>
          <w:rFonts w:ascii="Times New Roman" w:hAnsi="Times New Roman" w:cs="Times New Roman"/>
          <w:sz w:val="28"/>
          <w:szCs w:val="24"/>
        </w:rPr>
        <w:t>a common household</w:t>
      </w:r>
      <w:r w:rsidR="004A3965" w:rsidRPr="00321D1B">
        <w:rPr>
          <w:rFonts w:ascii="Times New Roman" w:hAnsi="Times New Roman" w:cs="Times New Roman"/>
          <w:sz w:val="28"/>
          <w:szCs w:val="24"/>
        </w:rPr>
        <w:t>, are recognised and that they receive equal treatment</w:t>
      </w:r>
      <w:r w:rsidRPr="00321D1B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804DED" w:rsidRPr="00321D1B" w:rsidRDefault="00804DED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04DED" w:rsidRPr="00321D1B" w:rsidRDefault="00804DED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 xml:space="preserve">We share the concerns of the Human Rights Committee regarding increasing negative attitudes and actions </w:t>
      </w:r>
      <w:r w:rsidR="00D00E29" w:rsidRPr="00321D1B">
        <w:rPr>
          <w:rFonts w:ascii="Times New Roman" w:hAnsi="Times New Roman" w:cs="Times New Roman"/>
          <w:sz w:val="28"/>
          <w:szCs w:val="24"/>
        </w:rPr>
        <w:t>directed at members of the LGBTI community.</w:t>
      </w:r>
    </w:p>
    <w:p w:rsidR="00D00E29" w:rsidRPr="00321D1B" w:rsidRDefault="00D00E29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723F4" w:rsidRDefault="00752C0E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 xml:space="preserve">Ireland </w:t>
      </w:r>
      <w:r w:rsidR="00A65EB0" w:rsidRPr="00321D1B">
        <w:rPr>
          <w:rFonts w:ascii="Times New Roman" w:hAnsi="Times New Roman" w:cs="Times New Roman"/>
          <w:b/>
          <w:sz w:val="28"/>
          <w:szCs w:val="24"/>
        </w:rPr>
        <w:t>recommends</w:t>
      </w:r>
      <w:r w:rsidR="00A65EB0" w:rsidRPr="00321D1B">
        <w:rPr>
          <w:rFonts w:ascii="Times New Roman" w:hAnsi="Times New Roman" w:cs="Times New Roman"/>
          <w:sz w:val="28"/>
          <w:szCs w:val="24"/>
        </w:rPr>
        <w:t xml:space="preserve"> that Lithuania strengthen its </w:t>
      </w:r>
      <w:r w:rsidR="00804DED" w:rsidRPr="00321D1B">
        <w:rPr>
          <w:rFonts w:ascii="Times New Roman" w:hAnsi="Times New Roman" w:cs="Times New Roman"/>
          <w:sz w:val="28"/>
          <w:szCs w:val="24"/>
        </w:rPr>
        <w:t xml:space="preserve">efforts to address discrimination relating to </w:t>
      </w:r>
      <w:r w:rsidR="002D7044" w:rsidRPr="00321D1B">
        <w:rPr>
          <w:rFonts w:ascii="Times New Roman" w:hAnsi="Times New Roman" w:cs="Times New Roman"/>
          <w:sz w:val="28"/>
          <w:szCs w:val="24"/>
        </w:rPr>
        <w:t>sexual orientation and gender identity,</w:t>
      </w:r>
      <w:r w:rsidR="00804DED" w:rsidRPr="00321D1B">
        <w:rPr>
          <w:rFonts w:ascii="Times New Roman" w:hAnsi="Times New Roman" w:cs="Times New Roman"/>
          <w:sz w:val="28"/>
          <w:szCs w:val="24"/>
        </w:rPr>
        <w:t xml:space="preserve"> </w:t>
      </w:r>
      <w:r w:rsidR="00D00E29" w:rsidRPr="00321D1B">
        <w:rPr>
          <w:rFonts w:ascii="Times New Roman" w:hAnsi="Times New Roman" w:cs="Times New Roman"/>
          <w:sz w:val="28"/>
          <w:szCs w:val="24"/>
        </w:rPr>
        <w:t>ensure that all allegations of human rights violations against LGBTI persons are investigated and that effective remedies are made</w:t>
      </w:r>
      <w:r w:rsidR="00A65EB0" w:rsidRPr="00321D1B">
        <w:rPr>
          <w:rFonts w:ascii="Times New Roman" w:hAnsi="Times New Roman" w:cs="Times New Roman"/>
          <w:sz w:val="28"/>
          <w:szCs w:val="24"/>
        </w:rPr>
        <w:t xml:space="preserve"> available to victims. </w:t>
      </w:r>
    </w:p>
    <w:p w:rsidR="00321D1B" w:rsidRPr="00321D1B" w:rsidRDefault="00321D1B" w:rsidP="00321D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5EB0" w:rsidRPr="00321D1B" w:rsidRDefault="00A65EB0" w:rsidP="004D28B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21D1B">
        <w:rPr>
          <w:rFonts w:ascii="Times New Roman" w:hAnsi="Times New Roman" w:cs="Times New Roman"/>
          <w:sz w:val="28"/>
          <w:szCs w:val="24"/>
        </w:rPr>
        <w:t xml:space="preserve">Thank you. </w:t>
      </w:r>
    </w:p>
    <w:sectPr w:rsidR="00A65EB0" w:rsidRPr="00321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B3" w:rsidRDefault="00737AB3" w:rsidP="00433F34">
      <w:pPr>
        <w:spacing w:after="0" w:line="240" w:lineRule="auto"/>
      </w:pPr>
      <w:r>
        <w:separator/>
      </w:r>
    </w:p>
  </w:endnote>
  <w:endnote w:type="continuationSeparator" w:id="0">
    <w:p w:rsidR="00737AB3" w:rsidRDefault="00737AB3" w:rsidP="0043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B3" w:rsidRDefault="00737AB3" w:rsidP="00433F34">
      <w:pPr>
        <w:spacing w:after="0" w:line="240" w:lineRule="auto"/>
      </w:pPr>
      <w:r>
        <w:separator/>
      </w:r>
    </w:p>
  </w:footnote>
  <w:footnote w:type="continuationSeparator" w:id="0">
    <w:p w:rsidR="00737AB3" w:rsidRDefault="00737AB3" w:rsidP="0043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19"/>
    <w:rsid w:val="000521ED"/>
    <w:rsid w:val="00072441"/>
    <w:rsid w:val="0007411A"/>
    <w:rsid w:val="00076919"/>
    <w:rsid w:val="000B04B8"/>
    <w:rsid w:val="000D61E2"/>
    <w:rsid w:val="000E2619"/>
    <w:rsid w:val="001639B0"/>
    <w:rsid w:val="001A3C15"/>
    <w:rsid w:val="001B68F4"/>
    <w:rsid w:val="001C09AF"/>
    <w:rsid w:val="00260F9E"/>
    <w:rsid w:val="002751D1"/>
    <w:rsid w:val="0028171A"/>
    <w:rsid w:val="0028363B"/>
    <w:rsid w:val="002A7029"/>
    <w:rsid w:val="002B4766"/>
    <w:rsid w:val="002C56F7"/>
    <w:rsid w:val="002D7044"/>
    <w:rsid w:val="00321D1B"/>
    <w:rsid w:val="0033427B"/>
    <w:rsid w:val="00335D98"/>
    <w:rsid w:val="003627FC"/>
    <w:rsid w:val="00364B0C"/>
    <w:rsid w:val="003C00DB"/>
    <w:rsid w:val="003E4522"/>
    <w:rsid w:val="003E7874"/>
    <w:rsid w:val="003F1411"/>
    <w:rsid w:val="0040705F"/>
    <w:rsid w:val="0041512D"/>
    <w:rsid w:val="00433F34"/>
    <w:rsid w:val="004349A2"/>
    <w:rsid w:val="00451DF0"/>
    <w:rsid w:val="004A3965"/>
    <w:rsid w:val="004D28B6"/>
    <w:rsid w:val="004D355E"/>
    <w:rsid w:val="004E2037"/>
    <w:rsid w:val="00567AC3"/>
    <w:rsid w:val="005A0BB8"/>
    <w:rsid w:val="005A6A86"/>
    <w:rsid w:val="005C14A0"/>
    <w:rsid w:val="005D21D1"/>
    <w:rsid w:val="005D66FD"/>
    <w:rsid w:val="005F0083"/>
    <w:rsid w:val="005F125E"/>
    <w:rsid w:val="006212BE"/>
    <w:rsid w:val="00655D15"/>
    <w:rsid w:val="00661D8B"/>
    <w:rsid w:val="00677E6D"/>
    <w:rsid w:val="00693B80"/>
    <w:rsid w:val="006C1081"/>
    <w:rsid w:val="006C3146"/>
    <w:rsid w:val="00704850"/>
    <w:rsid w:val="00704DC0"/>
    <w:rsid w:val="00737AB3"/>
    <w:rsid w:val="0074686F"/>
    <w:rsid w:val="00752C0E"/>
    <w:rsid w:val="00770A78"/>
    <w:rsid w:val="007B261B"/>
    <w:rsid w:val="008034AA"/>
    <w:rsid w:val="00804DED"/>
    <w:rsid w:val="00811547"/>
    <w:rsid w:val="00881ABB"/>
    <w:rsid w:val="008A1462"/>
    <w:rsid w:val="008D6E43"/>
    <w:rsid w:val="0096469C"/>
    <w:rsid w:val="00964924"/>
    <w:rsid w:val="009669ED"/>
    <w:rsid w:val="009723F4"/>
    <w:rsid w:val="00974188"/>
    <w:rsid w:val="009835D4"/>
    <w:rsid w:val="009908A2"/>
    <w:rsid w:val="009B6131"/>
    <w:rsid w:val="009C2EDA"/>
    <w:rsid w:val="009D13E2"/>
    <w:rsid w:val="00A15F87"/>
    <w:rsid w:val="00A209D0"/>
    <w:rsid w:val="00A35074"/>
    <w:rsid w:val="00A36F62"/>
    <w:rsid w:val="00A65EB0"/>
    <w:rsid w:val="00A755E3"/>
    <w:rsid w:val="00A94004"/>
    <w:rsid w:val="00B40460"/>
    <w:rsid w:val="00B75629"/>
    <w:rsid w:val="00B7775B"/>
    <w:rsid w:val="00BA0C4A"/>
    <w:rsid w:val="00BB7FC6"/>
    <w:rsid w:val="00BD20F9"/>
    <w:rsid w:val="00BD43F5"/>
    <w:rsid w:val="00BF655B"/>
    <w:rsid w:val="00C0029C"/>
    <w:rsid w:val="00C57B64"/>
    <w:rsid w:val="00C73582"/>
    <w:rsid w:val="00C85405"/>
    <w:rsid w:val="00CB72C7"/>
    <w:rsid w:val="00D00E29"/>
    <w:rsid w:val="00D22D50"/>
    <w:rsid w:val="00D648D3"/>
    <w:rsid w:val="00DB0509"/>
    <w:rsid w:val="00DC6FFD"/>
    <w:rsid w:val="00DF3D5A"/>
    <w:rsid w:val="00E26600"/>
    <w:rsid w:val="00E27D2A"/>
    <w:rsid w:val="00EA04C4"/>
    <w:rsid w:val="00EB1AB4"/>
    <w:rsid w:val="00ED2475"/>
    <w:rsid w:val="00F54D27"/>
    <w:rsid w:val="00F80DB2"/>
    <w:rsid w:val="00F80F03"/>
    <w:rsid w:val="00F96054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82CC1-272F-4C28-9943-0698E36A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3F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F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2BE"/>
    <w:pPr>
      <w:spacing w:after="0" w:line="240" w:lineRule="auto"/>
    </w:pPr>
  </w:style>
  <w:style w:type="paragraph" w:customStyle="1" w:styleId="Default">
    <w:name w:val="Default"/>
    <w:rsid w:val="0069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BD4DAF2D-E197-4965-9235-9DE36B7FE096}"/>
</file>

<file path=customXml/itemProps2.xml><?xml version="1.0" encoding="utf-8"?>
<ds:datastoreItem xmlns:ds="http://schemas.openxmlformats.org/officeDocument/2006/customXml" ds:itemID="{7E51C638-F685-45C0-97BF-E0DB822BC3B6}"/>
</file>

<file path=customXml/itemProps3.xml><?xml version="1.0" encoding="utf-8"?>
<ds:datastoreItem xmlns:ds="http://schemas.openxmlformats.org/officeDocument/2006/customXml" ds:itemID="{2F7AD263-F31A-4965-92AA-659B2B957B3D}"/>
</file>

<file path=customXml/itemProps4.xml><?xml version="1.0" encoding="utf-8"?>
<ds:datastoreItem xmlns:ds="http://schemas.openxmlformats.org/officeDocument/2006/customXml" ds:itemID="{0ADDC022-946E-4942-8264-5B89A53E6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Groarke Sarah GENEVA PM</cp:lastModifiedBy>
  <cp:revision>2</cp:revision>
  <cp:lastPrinted>2016-11-01T18:33:00Z</cp:lastPrinted>
  <dcterms:created xsi:type="dcterms:W3CDTF">2016-11-02T13:28:00Z</dcterms:created>
  <dcterms:modified xsi:type="dcterms:W3CDTF">2016-11-02T13:28:00Z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