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DF" w:rsidRPr="004A269D" w:rsidRDefault="00ED4A0B" w:rsidP="0016706B">
      <w:pPr>
        <w:spacing w:after="0"/>
        <w:jc w:val="center"/>
        <w:rPr>
          <w:rFonts w:ascii="Times New Roman" w:hAnsi="Times New Roman" w:cs="Times New Roman"/>
          <w:b/>
          <w:bCs/>
          <w:sz w:val="28"/>
          <w:u w:val="single"/>
          <w:lang w:val="fr-FR"/>
        </w:rPr>
      </w:pPr>
      <w:r w:rsidRPr="004A269D">
        <w:rPr>
          <w:rFonts w:ascii="Times New Roman" w:hAnsi="Times New Roman" w:cs="Times New Roman"/>
          <w:b/>
          <w:bCs/>
          <w:sz w:val="28"/>
          <w:u w:val="single"/>
          <w:lang w:val="fr-FR"/>
        </w:rPr>
        <w:t xml:space="preserve">Intervention de la </w:t>
      </w:r>
      <w:r w:rsidR="00C75AE6" w:rsidRPr="004A269D">
        <w:rPr>
          <w:rFonts w:ascii="Times New Roman" w:hAnsi="Times New Roman" w:cs="Times New Roman"/>
          <w:b/>
          <w:bCs/>
          <w:sz w:val="28"/>
          <w:u w:val="single"/>
          <w:lang w:val="fr-FR"/>
        </w:rPr>
        <w:t>Délégation</w:t>
      </w:r>
      <w:r w:rsidRPr="004A269D">
        <w:rPr>
          <w:rFonts w:ascii="Times New Roman" w:hAnsi="Times New Roman" w:cs="Times New Roman"/>
          <w:b/>
          <w:bCs/>
          <w:sz w:val="28"/>
          <w:u w:val="single"/>
          <w:lang w:val="fr-FR"/>
        </w:rPr>
        <w:t xml:space="preserve"> de </w:t>
      </w:r>
      <w:r w:rsidR="0016706B" w:rsidRPr="004A269D">
        <w:rPr>
          <w:rFonts w:ascii="Times New Roman" w:hAnsi="Times New Roman" w:cs="Times New Roman"/>
          <w:b/>
          <w:bCs/>
          <w:sz w:val="28"/>
          <w:u w:val="single"/>
          <w:lang w:val="fr-FR"/>
        </w:rPr>
        <w:t>Tha</w:t>
      </w:r>
      <w:r w:rsidRPr="004A269D">
        <w:rPr>
          <w:rFonts w:ascii="Times New Roman" w:hAnsi="Times New Roman" w:cs="Times New Roman"/>
          <w:b/>
          <w:bCs/>
          <w:sz w:val="28"/>
          <w:u w:val="single"/>
          <w:lang w:val="fr-FR"/>
        </w:rPr>
        <w:t>ï</w:t>
      </w:r>
      <w:r w:rsidR="0016706B" w:rsidRPr="004A269D">
        <w:rPr>
          <w:rFonts w:ascii="Times New Roman" w:hAnsi="Times New Roman" w:cs="Times New Roman"/>
          <w:b/>
          <w:bCs/>
          <w:sz w:val="28"/>
          <w:u w:val="single"/>
          <w:lang w:val="fr-FR"/>
        </w:rPr>
        <w:t>land</w:t>
      </w:r>
      <w:r w:rsidRPr="004A269D">
        <w:rPr>
          <w:rFonts w:ascii="Times New Roman" w:hAnsi="Times New Roman" w:cs="Times New Roman"/>
          <w:b/>
          <w:bCs/>
          <w:sz w:val="28"/>
          <w:u w:val="single"/>
          <w:lang w:val="fr-FR"/>
        </w:rPr>
        <w:t>e</w:t>
      </w:r>
    </w:p>
    <w:p w:rsidR="0016706B" w:rsidRPr="004A269D" w:rsidRDefault="00A24287" w:rsidP="00DB329B">
      <w:pPr>
        <w:spacing w:after="0"/>
        <w:jc w:val="center"/>
        <w:rPr>
          <w:rFonts w:ascii="Times New Roman" w:hAnsi="Times New Roman" w:cs="Angsana New"/>
          <w:b/>
          <w:bCs/>
          <w:sz w:val="28"/>
          <w:szCs w:val="36"/>
          <w:lang w:val="fr-FR"/>
        </w:rPr>
      </w:pPr>
      <w:r>
        <w:rPr>
          <w:rFonts w:ascii="Times New Roman" w:hAnsi="Times New Roman" w:cs="Angsana New"/>
          <w:b/>
          <w:bCs/>
          <w:sz w:val="28"/>
          <w:szCs w:val="36"/>
          <w:lang w:val="fr-FR"/>
        </w:rPr>
        <w:t xml:space="preserve">Ms. </w:t>
      </w:r>
      <w:r w:rsidR="00157FA5" w:rsidRPr="004A269D">
        <w:rPr>
          <w:rFonts w:ascii="Times New Roman" w:hAnsi="Times New Roman" w:cs="Angsana New"/>
          <w:b/>
          <w:bCs/>
          <w:sz w:val="28"/>
          <w:szCs w:val="36"/>
          <w:lang w:val="fr-FR"/>
        </w:rPr>
        <w:t xml:space="preserve">Benjaporn Niyomnaitham, </w:t>
      </w:r>
      <w:r w:rsidR="00BC7506" w:rsidRPr="004A269D">
        <w:rPr>
          <w:rFonts w:ascii="Times New Roman" w:hAnsi="Times New Roman" w:cs="Angsana New"/>
          <w:b/>
          <w:bCs/>
          <w:sz w:val="28"/>
          <w:szCs w:val="36"/>
          <w:lang w:val="fr-FR"/>
        </w:rPr>
        <w:t>premi</w:t>
      </w:r>
      <w:r w:rsidR="00ED4A0B" w:rsidRPr="004A269D">
        <w:rPr>
          <w:rFonts w:ascii="Times New Roman" w:hAnsi="Times New Roman" w:cs="Times New Roman"/>
          <w:b/>
          <w:bCs/>
          <w:sz w:val="28"/>
          <w:szCs w:val="36"/>
          <w:lang w:val="fr-FR"/>
        </w:rPr>
        <w:t>è</w:t>
      </w:r>
      <w:r w:rsidR="00BC7506" w:rsidRPr="004A269D">
        <w:rPr>
          <w:rFonts w:ascii="Times New Roman" w:hAnsi="Times New Roman" w:cs="Times New Roman"/>
          <w:b/>
          <w:bCs/>
          <w:sz w:val="28"/>
          <w:szCs w:val="36"/>
          <w:lang w:val="fr-FR"/>
        </w:rPr>
        <w:t>re</w:t>
      </w:r>
      <w:r w:rsidR="00ED4A0B" w:rsidRPr="004A269D">
        <w:rPr>
          <w:rFonts w:ascii="Times New Roman" w:hAnsi="Times New Roman" w:cs="Angsana New"/>
          <w:b/>
          <w:bCs/>
          <w:sz w:val="28"/>
          <w:szCs w:val="36"/>
          <w:lang w:val="fr-FR"/>
        </w:rPr>
        <w:t xml:space="preserve"> secr</w:t>
      </w:r>
      <w:r w:rsidR="00A40314" w:rsidRPr="004A269D">
        <w:rPr>
          <w:rFonts w:ascii="Times New Roman" w:hAnsi="Times New Roman" w:cs="Times New Roman"/>
          <w:b/>
          <w:bCs/>
          <w:sz w:val="28"/>
          <w:szCs w:val="36"/>
          <w:lang w:val="fr-FR"/>
        </w:rPr>
        <w:t>é</w:t>
      </w:r>
      <w:r w:rsidR="00ED4A0B" w:rsidRPr="004A269D">
        <w:rPr>
          <w:rFonts w:ascii="Times New Roman" w:hAnsi="Times New Roman" w:cs="Angsana New"/>
          <w:b/>
          <w:bCs/>
          <w:sz w:val="28"/>
          <w:szCs w:val="36"/>
          <w:lang w:val="fr-FR"/>
        </w:rPr>
        <w:t>taire</w:t>
      </w:r>
    </w:p>
    <w:p w:rsidR="0016706B" w:rsidRPr="004A269D" w:rsidRDefault="00BC7506" w:rsidP="0016706B">
      <w:pPr>
        <w:spacing w:after="0"/>
        <w:jc w:val="center"/>
        <w:rPr>
          <w:rFonts w:ascii="Times New Roman" w:hAnsi="Times New Roman"/>
          <w:b/>
          <w:bCs/>
          <w:sz w:val="28"/>
          <w:cs/>
          <w:lang w:val="fr-FR"/>
        </w:rPr>
      </w:pPr>
      <w:r w:rsidRPr="004A269D">
        <w:rPr>
          <w:rFonts w:ascii="Times New Roman" w:hAnsi="Times New Roman" w:cs="Times New Roman"/>
          <w:b/>
          <w:bCs/>
          <w:sz w:val="28"/>
          <w:lang w:val="fr-FR"/>
        </w:rPr>
        <w:t>26ème session du</w:t>
      </w:r>
      <w:r w:rsidR="00B344C8" w:rsidRPr="004A269D">
        <w:rPr>
          <w:rFonts w:ascii="Times New Roman" w:hAnsi="Times New Roman" w:cs="Times New Roman"/>
          <w:b/>
          <w:bCs/>
          <w:sz w:val="28"/>
          <w:lang w:val="fr-FR"/>
        </w:rPr>
        <w:t xml:space="preserve"> </w:t>
      </w:r>
      <w:r w:rsidR="00C75AE6" w:rsidRPr="004A269D">
        <w:rPr>
          <w:rFonts w:ascii="Times New Roman" w:hAnsi="Times New Roman" w:cs="Times New Roman"/>
          <w:b/>
          <w:bCs/>
          <w:sz w:val="28"/>
          <w:lang w:val="fr-FR"/>
        </w:rPr>
        <w:t>Groupe</w:t>
      </w:r>
      <w:r w:rsidR="00B344C8" w:rsidRPr="004A269D">
        <w:rPr>
          <w:rFonts w:ascii="Times New Roman" w:hAnsi="Times New Roman" w:cs="Times New Roman"/>
          <w:b/>
          <w:bCs/>
          <w:sz w:val="28"/>
          <w:lang w:val="fr-FR"/>
        </w:rPr>
        <w:t xml:space="preserve"> de travail </w:t>
      </w:r>
      <w:r w:rsidRPr="004A269D">
        <w:rPr>
          <w:rFonts w:ascii="Times New Roman" w:hAnsi="Times New Roman" w:cs="Times New Roman"/>
          <w:b/>
          <w:bCs/>
          <w:sz w:val="28"/>
          <w:lang w:val="fr-FR"/>
        </w:rPr>
        <w:t>sur</w:t>
      </w:r>
      <w:r w:rsidR="008B7B5A" w:rsidRPr="004A269D">
        <w:rPr>
          <w:rFonts w:ascii="Times New Roman" w:hAnsi="Times New Roman" w:cs="Times New Roman"/>
          <w:b/>
          <w:bCs/>
          <w:color w:val="FF0000"/>
          <w:sz w:val="28"/>
          <w:lang w:val="fr-FR"/>
        </w:rPr>
        <w:t xml:space="preserve"> </w:t>
      </w:r>
      <w:r w:rsidR="008B7B5A" w:rsidRPr="004A269D">
        <w:rPr>
          <w:rFonts w:ascii="Times New Roman" w:hAnsi="Times New Roman" w:cs="Times New Roman"/>
          <w:b/>
          <w:bCs/>
          <w:sz w:val="28"/>
          <w:lang w:val="fr-FR"/>
        </w:rPr>
        <w:t>l’Examen Périodique U</w:t>
      </w:r>
      <w:r w:rsidR="00B344C8" w:rsidRPr="004A269D">
        <w:rPr>
          <w:rFonts w:ascii="Times New Roman" w:hAnsi="Times New Roman" w:cs="Times New Roman"/>
          <w:b/>
          <w:bCs/>
          <w:sz w:val="28"/>
          <w:lang w:val="fr-FR"/>
        </w:rPr>
        <w:t xml:space="preserve">niversel </w:t>
      </w:r>
      <w:r w:rsidR="00B344C8" w:rsidRPr="004A269D">
        <w:rPr>
          <w:rFonts w:ascii="Times New Roman" w:hAnsi="Times New Roman" w:cs="Times New Roman"/>
          <w:b/>
          <w:bCs/>
          <w:sz w:val="28"/>
          <w:lang w:val="fr-FR"/>
        </w:rPr>
        <w:br/>
      </w:r>
      <w:r w:rsidR="00C75AE6" w:rsidRPr="004A269D">
        <w:rPr>
          <w:rFonts w:ascii="Times New Roman" w:hAnsi="Times New Roman"/>
          <w:b/>
          <w:bCs/>
          <w:sz w:val="28"/>
          <w:lang w:val="fr-FR"/>
        </w:rPr>
        <w:t>Haïti</w:t>
      </w:r>
    </w:p>
    <w:p w:rsidR="0016706B" w:rsidRPr="004A269D" w:rsidRDefault="00A40314" w:rsidP="0016706B">
      <w:pPr>
        <w:spacing w:after="0"/>
        <w:jc w:val="center"/>
        <w:rPr>
          <w:rFonts w:ascii="Times New Roman" w:hAnsi="Times New Roman" w:cs="Times New Roman"/>
          <w:b/>
          <w:bCs/>
          <w:sz w:val="28"/>
          <w:lang w:val="fr-FR"/>
        </w:rPr>
      </w:pPr>
      <w:r w:rsidRPr="004A269D">
        <w:rPr>
          <w:rFonts w:ascii="Times New Roman" w:hAnsi="Times New Roman" w:cs="Times New Roman"/>
          <w:b/>
          <w:bCs/>
          <w:sz w:val="28"/>
          <w:lang w:val="fr-FR"/>
        </w:rPr>
        <w:t>Le l</w:t>
      </w:r>
      <w:r w:rsidR="00B344C8" w:rsidRPr="004A269D">
        <w:rPr>
          <w:rFonts w:ascii="Times New Roman" w:hAnsi="Times New Roman" w:cs="Times New Roman"/>
          <w:b/>
          <w:bCs/>
          <w:sz w:val="28"/>
          <w:lang w:val="fr-FR"/>
        </w:rPr>
        <w:t xml:space="preserve">undi </w:t>
      </w:r>
      <w:r w:rsidR="00BF165A" w:rsidRPr="004A269D">
        <w:rPr>
          <w:rFonts w:ascii="Times New Roman" w:hAnsi="Times New Roman" w:cs="Times New Roman"/>
          <w:b/>
          <w:bCs/>
          <w:sz w:val="28"/>
          <w:lang w:val="fr-FR"/>
        </w:rPr>
        <w:t>7 novembre 2016</w:t>
      </w:r>
      <w:r w:rsidR="00DB329B" w:rsidRPr="004A269D">
        <w:rPr>
          <w:rFonts w:ascii="Times New Roman" w:hAnsi="Times New Roman" w:cs="Times New Roman"/>
          <w:b/>
          <w:bCs/>
          <w:sz w:val="28"/>
          <w:lang w:val="fr-FR"/>
        </w:rPr>
        <w:t xml:space="preserve"> </w:t>
      </w:r>
      <w:r w:rsidR="00B344C8" w:rsidRPr="004A269D">
        <w:rPr>
          <w:rFonts w:ascii="Times New Roman" w:hAnsi="Times New Roman" w:cs="Times New Roman"/>
          <w:b/>
          <w:bCs/>
          <w:sz w:val="28"/>
          <w:lang w:val="fr-FR"/>
        </w:rPr>
        <w:t xml:space="preserve">de </w:t>
      </w:r>
      <w:r w:rsidR="00B0611F">
        <w:rPr>
          <w:rFonts w:ascii="Times New Roman" w:hAnsi="Times New Roman" w:cs="Times New Roman"/>
          <w:b/>
          <w:bCs/>
          <w:sz w:val="28"/>
          <w:lang w:val="fr-FR"/>
        </w:rPr>
        <w:t>9</w:t>
      </w:r>
      <w:r w:rsidR="00B344C8" w:rsidRPr="004A269D">
        <w:rPr>
          <w:rFonts w:ascii="Times New Roman" w:hAnsi="Times New Roman" w:cs="Times New Roman"/>
          <w:b/>
          <w:bCs/>
          <w:sz w:val="28"/>
          <w:lang w:val="fr-FR"/>
        </w:rPr>
        <w:t>h</w:t>
      </w:r>
      <w:r w:rsidR="00B0611F">
        <w:rPr>
          <w:rFonts w:ascii="Times New Roman" w:hAnsi="Times New Roman" w:cs="Times New Roman"/>
          <w:b/>
          <w:bCs/>
          <w:sz w:val="28"/>
          <w:lang w:val="fr-FR"/>
        </w:rPr>
        <w:t>0</w:t>
      </w:r>
      <w:r w:rsidR="0016706B" w:rsidRPr="004A269D">
        <w:rPr>
          <w:rFonts w:ascii="Times New Roman" w:hAnsi="Times New Roman" w:cs="Times New Roman"/>
          <w:b/>
          <w:bCs/>
          <w:sz w:val="28"/>
          <w:lang w:val="fr-FR"/>
        </w:rPr>
        <w:t>0</w:t>
      </w:r>
      <w:r w:rsidR="00B0611F">
        <w:rPr>
          <w:rFonts w:ascii="Times New Roman" w:hAnsi="Times New Roman" w:cs="Times New Roman"/>
          <w:b/>
          <w:bCs/>
          <w:sz w:val="28"/>
          <w:lang w:val="fr-FR"/>
        </w:rPr>
        <w:t xml:space="preserve"> à 12</w:t>
      </w:r>
      <w:r w:rsidR="00B344C8" w:rsidRPr="004A269D">
        <w:rPr>
          <w:rFonts w:ascii="Times New Roman" w:hAnsi="Times New Roman" w:cs="Times New Roman"/>
          <w:b/>
          <w:bCs/>
          <w:sz w:val="28"/>
          <w:lang w:val="fr-FR"/>
        </w:rPr>
        <w:t>h</w:t>
      </w:r>
      <w:r w:rsidR="00B0611F">
        <w:rPr>
          <w:rFonts w:ascii="Times New Roman" w:hAnsi="Times New Roman" w:cs="Times New Roman"/>
          <w:b/>
          <w:bCs/>
          <w:sz w:val="28"/>
          <w:lang w:val="fr-FR"/>
        </w:rPr>
        <w:t>3</w:t>
      </w:r>
      <w:bookmarkStart w:id="0" w:name="_GoBack"/>
      <w:bookmarkEnd w:id="0"/>
      <w:r w:rsidR="00B344C8" w:rsidRPr="004A269D">
        <w:rPr>
          <w:rFonts w:ascii="Times New Roman" w:hAnsi="Times New Roman" w:cs="Times New Roman"/>
          <w:b/>
          <w:bCs/>
          <w:sz w:val="28"/>
          <w:lang w:val="fr-FR"/>
        </w:rPr>
        <w:t>0</w:t>
      </w:r>
    </w:p>
    <w:p w:rsidR="0016706B" w:rsidRPr="004A269D" w:rsidRDefault="00B344C8" w:rsidP="0016706B">
      <w:pPr>
        <w:spacing w:after="0"/>
        <w:jc w:val="center"/>
        <w:rPr>
          <w:rFonts w:ascii="Times New Roman" w:hAnsi="Times New Roman" w:cs="Times New Roman"/>
          <w:b/>
          <w:bCs/>
          <w:sz w:val="28"/>
          <w:lang w:val="fr-FR"/>
        </w:rPr>
      </w:pPr>
      <w:r w:rsidRPr="004A269D">
        <w:rPr>
          <w:rFonts w:ascii="Times New Roman" w:hAnsi="Times New Roman" w:cs="Times New Roman"/>
          <w:b/>
          <w:bCs/>
          <w:sz w:val="28"/>
          <w:lang w:val="fr-FR"/>
        </w:rPr>
        <w:t>Salle</w:t>
      </w:r>
      <w:r w:rsidR="0016706B" w:rsidRPr="004A269D">
        <w:rPr>
          <w:rFonts w:ascii="Times New Roman" w:hAnsi="Times New Roman" w:cs="Times New Roman"/>
          <w:b/>
          <w:bCs/>
          <w:sz w:val="28"/>
          <w:lang w:val="fr-FR"/>
        </w:rPr>
        <w:t xml:space="preserve"> XX </w:t>
      </w:r>
      <w:r w:rsidRPr="004A269D">
        <w:rPr>
          <w:rFonts w:ascii="Times New Roman" w:hAnsi="Times New Roman" w:cs="Times New Roman"/>
          <w:b/>
          <w:bCs/>
          <w:sz w:val="28"/>
          <w:lang w:val="fr-FR"/>
        </w:rPr>
        <w:t xml:space="preserve">au </w:t>
      </w:r>
      <w:r w:rsidR="0016706B" w:rsidRPr="004A269D">
        <w:rPr>
          <w:rFonts w:ascii="Times New Roman" w:hAnsi="Times New Roman" w:cs="Times New Roman"/>
          <w:b/>
          <w:bCs/>
          <w:sz w:val="28"/>
          <w:lang w:val="fr-FR"/>
        </w:rPr>
        <w:t xml:space="preserve">Palais des Nations </w:t>
      </w:r>
      <w:r w:rsidRPr="004A269D">
        <w:rPr>
          <w:rFonts w:ascii="Times New Roman" w:hAnsi="Times New Roman" w:cs="Times New Roman"/>
          <w:b/>
          <w:bCs/>
          <w:sz w:val="28"/>
          <w:lang w:val="fr-FR"/>
        </w:rPr>
        <w:t>à Genève</w:t>
      </w:r>
    </w:p>
    <w:p w:rsidR="0016706B" w:rsidRPr="004A269D" w:rsidRDefault="00DB329B" w:rsidP="0016706B">
      <w:pPr>
        <w:pBdr>
          <w:bottom w:val="single" w:sz="6" w:space="1" w:color="auto"/>
        </w:pBdr>
        <w:spacing w:after="0"/>
        <w:jc w:val="center"/>
        <w:rPr>
          <w:rFonts w:ascii="Times New Roman" w:hAnsi="Times New Roman" w:cs="Times New Roman"/>
          <w:b/>
          <w:bCs/>
          <w:sz w:val="28"/>
          <w:lang w:val="fr-FR"/>
        </w:rPr>
      </w:pPr>
      <w:r w:rsidRPr="004A269D">
        <w:rPr>
          <w:rFonts w:ascii="Times New Roman" w:hAnsi="Times New Roman" w:cs="Times New Roman"/>
          <w:b/>
          <w:bCs/>
          <w:sz w:val="28"/>
          <w:lang w:val="fr-FR"/>
        </w:rPr>
        <w:t>(</w:t>
      </w:r>
      <w:r w:rsidR="00B344C8" w:rsidRPr="004A269D">
        <w:rPr>
          <w:rFonts w:ascii="Times New Roman" w:hAnsi="Times New Roman" w:cs="Times New Roman"/>
          <w:b/>
          <w:bCs/>
          <w:sz w:val="28"/>
          <w:lang w:val="fr-FR"/>
        </w:rPr>
        <w:t>No.</w:t>
      </w:r>
      <w:r w:rsidR="003D2C82">
        <w:rPr>
          <w:rFonts w:ascii="Times New Roman" w:hAnsi="Times New Roman" w:cs="Times New Roman"/>
          <w:b/>
          <w:bCs/>
          <w:sz w:val="28"/>
          <w:lang w:val="fr-FR"/>
        </w:rPr>
        <w:t xml:space="preserve"> </w:t>
      </w:r>
      <w:r w:rsidR="00BF165A" w:rsidRPr="004A269D">
        <w:rPr>
          <w:rFonts w:ascii="Times New Roman" w:hAnsi="Times New Roman" w:cs="Times New Roman"/>
          <w:b/>
          <w:bCs/>
          <w:sz w:val="28"/>
          <w:lang w:val="fr-FR"/>
        </w:rPr>
        <w:t>78</w:t>
      </w:r>
      <w:r w:rsidR="0016706B" w:rsidRPr="004A269D">
        <w:rPr>
          <w:rFonts w:ascii="Times New Roman" w:hAnsi="Times New Roman" w:cs="Times New Roman"/>
          <w:b/>
          <w:bCs/>
          <w:sz w:val="28"/>
          <w:lang w:val="fr-FR"/>
        </w:rPr>
        <w:t xml:space="preserve"> – T</w:t>
      </w:r>
      <w:r w:rsidR="00B344C8" w:rsidRPr="004A269D">
        <w:rPr>
          <w:rFonts w:ascii="Times New Roman" w:hAnsi="Times New Roman" w:cs="Times New Roman"/>
          <w:b/>
          <w:bCs/>
          <w:sz w:val="28"/>
          <w:lang w:val="fr-FR"/>
        </w:rPr>
        <w:t xml:space="preserve">emps </w:t>
      </w:r>
      <w:r w:rsidR="00BF165A" w:rsidRPr="004A269D">
        <w:rPr>
          <w:rFonts w:ascii="Times New Roman" w:hAnsi="Times New Roman" w:cs="Times New Roman"/>
          <w:b/>
          <w:bCs/>
          <w:sz w:val="28"/>
          <w:lang w:val="fr-FR"/>
        </w:rPr>
        <w:t>1</w:t>
      </w:r>
      <w:r w:rsidR="0016706B" w:rsidRPr="004A269D">
        <w:rPr>
          <w:rFonts w:ascii="Times New Roman" w:hAnsi="Times New Roman" w:cs="Times New Roman"/>
          <w:b/>
          <w:bCs/>
          <w:sz w:val="28"/>
          <w:lang w:val="fr-FR"/>
        </w:rPr>
        <w:t xml:space="preserve"> </w:t>
      </w:r>
      <w:r w:rsidRPr="004A269D">
        <w:rPr>
          <w:rFonts w:ascii="Times New Roman" w:hAnsi="Times New Roman" w:cs="Times New Roman"/>
          <w:b/>
          <w:bCs/>
          <w:sz w:val="28"/>
          <w:lang w:val="fr-FR"/>
        </w:rPr>
        <w:t>m</w:t>
      </w:r>
      <w:r w:rsidR="003B1E44" w:rsidRPr="004A269D">
        <w:rPr>
          <w:rFonts w:ascii="Times New Roman" w:hAnsi="Times New Roman" w:cs="Times New Roman"/>
          <w:b/>
          <w:bCs/>
          <w:sz w:val="28"/>
          <w:lang w:val="fr-FR"/>
        </w:rPr>
        <w:t>inute</w:t>
      </w:r>
      <w:r w:rsidR="00BF165A" w:rsidRPr="004A269D">
        <w:rPr>
          <w:rFonts w:ascii="Times New Roman" w:hAnsi="Times New Roman" w:cs="Times New Roman"/>
          <w:b/>
          <w:bCs/>
          <w:sz w:val="28"/>
          <w:lang w:val="fr-FR"/>
        </w:rPr>
        <w:t xml:space="preserve"> 30 secondes</w:t>
      </w:r>
      <w:r w:rsidR="0016706B" w:rsidRPr="004A269D">
        <w:rPr>
          <w:rFonts w:ascii="Times New Roman" w:hAnsi="Times New Roman" w:cs="Times New Roman"/>
          <w:b/>
          <w:bCs/>
          <w:sz w:val="28"/>
          <w:lang w:val="fr-FR"/>
        </w:rPr>
        <w:t>)</w:t>
      </w:r>
    </w:p>
    <w:p w:rsidR="0016706B" w:rsidRPr="004A269D" w:rsidRDefault="0016706B" w:rsidP="0016706B">
      <w:pPr>
        <w:spacing w:after="0"/>
        <w:jc w:val="center"/>
        <w:rPr>
          <w:rFonts w:ascii="Times New Roman" w:hAnsi="Times New Roman" w:cs="Times New Roman"/>
          <w:b/>
          <w:bCs/>
          <w:sz w:val="28"/>
          <w:lang w:val="fr-FR"/>
        </w:rPr>
      </w:pPr>
    </w:p>
    <w:p w:rsidR="0093405B" w:rsidRPr="004A269D" w:rsidRDefault="00883FD7" w:rsidP="0016706B">
      <w:pPr>
        <w:spacing w:after="0"/>
        <w:jc w:val="both"/>
        <w:rPr>
          <w:rFonts w:ascii="Times New Roman" w:hAnsi="Times New Roman" w:cs="Times New Roman"/>
          <w:sz w:val="28"/>
          <w:lang w:val="fr-FR"/>
        </w:rPr>
      </w:pPr>
      <w:r w:rsidRPr="004A269D">
        <w:rPr>
          <w:rFonts w:ascii="Times New Roman" w:hAnsi="Times New Roman" w:cs="Times New Roman"/>
          <w:sz w:val="28"/>
          <w:lang w:val="fr-FR"/>
        </w:rPr>
        <w:t>Monsieur le Président,</w:t>
      </w:r>
    </w:p>
    <w:p w:rsidR="0093405B" w:rsidRPr="004A269D" w:rsidRDefault="0093405B" w:rsidP="0016706B">
      <w:pPr>
        <w:spacing w:after="0"/>
        <w:jc w:val="both"/>
        <w:rPr>
          <w:rFonts w:ascii="Times New Roman" w:hAnsi="Times New Roman" w:cs="Times New Roman"/>
          <w:sz w:val="28"/>
          <w:lang w:val="fr-FR"/>
        </w:rPr>
      </w:pPr>
    </w:p>
    <w:p w:rsidR="006402B0" w:rsidRPr="004A269D" w:rsidRDefault="00883FD7" w:rsidP="0016706B">
      <w:pPr>
        <w:spacing w:after="0"/>
        <w:jc w:val="both"/>
        <w:rPr>
          <w:rFonts w:ascii="Times New Roman" w:hAnsi="Times New Roman" w:cs="Times New Roman"/>
          <w:sz w:val="28"/>
          <w:lang w:val="fr-FR"/>
        </w:rPr>
      </w:pPr>
      <w:r w:rsidRPr="004A269D">
        <w:rPr>
          <w:rFonts w:ascii="Times New Roman" w:hAnsi="Times New Roman" w:cs="Times New Roman"/>
          <w:sz w:val="28"/>
          <w:lang w:val="fr-FR"/>
        </w:rPr>
        <w:t xml:space="preserve">La </w:t>
      </w:r>
      <w:r w:rsidR="008250A9" w:rsidRPr="004A269D">
        <w:rPr>
          <w:rFonts w:ascii="Times New Roman" w:hAnsi="Times New Roman" w:cs="Times New Roman"/>
          <w:sz w:val="28"/>
          <w:lang w:val="fr-FR"/>
        </w:rPr>
        <w:t>Tha</w:t>
      </w:r>
      <w:r w:rsidRPr="004A269D">
        <w:rPr>
          <w:rFonts w:ascii="Times New Roman" w:hAnsi="Times New Roman" w:cs="Times New Roman"/>
          <w:sz w:val="28"/>
          <w:lang w:val="fr-FR"/>
        </w:rPr>
        <w:t>ï</w:t>
      </w:r>
      <w:r w:rsidR="008250A9" w:rsidRPr="004A269D">
        <w:rPr>
          <w:rFonts w:ascii="Times New Roman" w:hAnsi="Times New Roman" w:cs="Times New Roman"/>
          <w:sz w:val="28"/>
          <w:lang w:val="fr-FR"/>
        </w:rPr>
        <w:t>land</w:t>
      </w:r>
      <w:r w:rsidR="008B7B5A" w:rsidRPr="004A269D">
        <w:rPr>
          <w:rFonts w:ascii="Times New Roman" w:hAnsi="Times New Roman" w:cs="Times New Roman"/>
          <w:sz w:val="28"/>
          <w:lang w:val="fr-FR"/>
        </w:rPr>
        <w:t>e</w:t>
      </w:r>
      <w:r w:rsidR="00A53873" w:rsidRPr="004A269D">
        <w:rPr>
          <w:rFonts w:ascii="Times New Roman" w:hAnsi="Times New Roman" w:cs="Times New Roman"/>
          <w:sz w:val="28"/>
          <w:lang w:val="fr-FR"/>
        </w:rPr>
        <w:t xml:space="preserve"> </w:t>
      </w:r>
      <w:r w:rsidR="00BF165A" w:rsidRPr="004A269D">
        <w:rPr>
          <w:rFonts w:ascii="Times New Roman" w:hAnsi="Times New Roman" w:cs="Times New Roman"/>
          <w:sz w:val="28"/>
          <w:lang w:val="fr-FR"/>
        </w:rPr>
        <w:t xml:space="preserve">souhaite la bienvenue à la </w:t>
      </w:r>
      <w:r w:rsidR="00C413C6" w:rsidRPr="004A269D">
        <w:rPr>
          <w:rFonts w:ascii="Times New Roman" w:hAnsi="Times New Roman" w:cs="Times New Roman"/>
          <w:sz w:val="28"/>
          <w:lang w:val="fr-FR"/>
        </w:rPr>
        <w:t>délégation</w:t>
      </w:r>
      <w:r w:rsidR="00BF165A" w:rsidRPr="004A269D">
        <w:rPr>
          <w:rFonts w:ascii="Times New Roman" w:hAnsi="Times New Roman" w:cs="Times New Roman"/>
          <w:sz w:val="28"/>
          <w:lang w:val="fr-FR"/>
        </w:rPr>
        <w:t xml:space="preserve"> Haïti</w:t>
      </w:r>
      <w:r w:rsidR="00C413C6" w:rsidRPr="004A269D">
        <w:rPr>
          <w:rFonts w:ascii="Times New Roman" w:hAnsi="Times New Roman" w:cs="Times New Roman"/>
          <w:sz w:val="28"/>
          <w:lang w:val="fr-FR"/>
        </w:rPr>
        <w:t>enne</w:t>
      </w:r>
      <w:r w:rsidR="003D2C82">
        <w:rPr>
          <w:rFonts w:ascii="Times New Roman" w:hAnsi="Times New Roman" w:cs="Times New Roman"/>
          <w:sz w:val="28"/>
          <w:lang w:val="fr-FR"/>
        </w:rPr>
        <w:t xml:space="preserve"> au deuxième cycle de l’EPU. </w:t>
      </w:r>
      <w:r w:rsidR="00C413C6" w:rsidRPr="004A269D">
        <w:rPr>
          <w:rFonts w:ascii="Times New Roman" w:hAnsi="Times New Roman" w:cs="Times New Roman"/>
          <w:sz w:val="28"/>
          <w:lang w:val="fr-FR"/>
        </w:rPr>
        <w:t>Nous</w:t>
      </w:r>
      <w:r w:rsidR="00BF165A" w:rsidRPr="004A269D">
        <w:rPr>
          <w:rFonts w:ascii="Times New Roman" w:hAnsi="Times New Roman" w:cs="Times New Roman"/>
          <w:sz w:val="28"/>
          <w:lang w:val="fr-FR"/>
        </w:rPr>
        <w:t xml:space="preserve"> pré</w:t>
      </w:r>
      <w:r w:rsidR="00B32629" w:rsidRPr="004A269D">
        <w:rPr>
          <w:rFonts w:ascii="Times New Roman" w:hAnsi="Times New Roman" w:cs="Times New Roman"/>
          <w:sz w:val="28"/>
          <w:lang w:val="fr-FR"/>
        </w:rPr>
        <w:t>sent</w:t>
      </w:r>
      <w:r w:rsidR="00C413C6" w:rsidRPr="004A269D">
        <w:rPr>
          <w:rFonts w:ascii="Times New Roman" w:hAnsi="Times New Roman" w:cs="Times New Roman"/>
          <w:sz w:val="28"/>
          <w:lang w:val="fr-FR"/>
        </w:rPr>
        <w:t>ons</w:t>
      </w:r>
      <w:r w:rsidR="00B32629" w:rsidRPr="004A269D">
        <w:rPr>
          <w:rFonts w:ascii="Times New Roman" w:hAnsi="Times New Roman" w:cs="Times New Roman"/>
          <w:sz w:val="28"/>
          <w:lang w:val="fr-FR"/>
        </w:rPr>
        <w:t xml:space="preserve"> nos</w:t>
      </w:r>
      <w:r w:rsidR="00BF165A" w:rsidRPr="004A269D">
        <w:rPr>
          <w:rFonts w:ascii="Times New Roman" w:hAnsi="Times New Roman" w:cs="Times New Roman"/>
          <w:sz w:val="28"/>
          <w:lang w:val="fr-FR"/>
        </w:rPr>
        <w:t xml:space="preserve"> condoléance</w:t>
      </w:r>
      <w:r w:rsidR="00B32629" w:rsidRPr="004A269D">
        <w:rPr>
          <w:rFonts w:ascii="Times New Roman" w:hAnsi="Times New Roman" w:cs="Times New Roman"/>
          <w:sz w:val="28"/>
          <w:lang w:val="fr-FR"/>
        </w:rPr>
        <w:t>s</w:t>
      </w:r>
      <w:r w:rsidR="00BF165A" w:rsidRPr="004A269D">
        <w:rPr>
          <w:rFonts w:ascii="Times New Roman" w:hAnsi="Times New Roman" w:cs="Times New Roman"/>
          <w:sz w:val="28"/>
          <w:lang w:val="fr-FR"/>
        </w:rPr>
        <w:t xml:space="preserve"> et </w:t>
      </w:r>
      <w:r w:rsidR="00C413C6" w:rsidRPr="004A269D">
        <w:rPr>
          <w:rFonts w:ascii="Times New Roman" w:hAnsi="Times New Roman" w:cs="Times New Roman"/>
          <w:sz w:val="28"/>
          <w:lang w:val="fr-FR"/>
        </w:rPr>
        <w:t xml:space="preserve">affichons </w:t>
      </w:r>
      <w:r w:rsidR="00B32629" w:rsidRPr="004A269D">
        <w:rPr>
          <w:rFonts w:ascii="Times New Roman" w:hAnsi="Times New Roman" w:cs="Times New Roman"/>
          <w:sz w:val="28"/>
          <w:lang w:val="fr-FR"/>
        </w:rPr>
        <w:t xml:space="preserve">notre </w:t>
      </w:r>
      <w:r w:rsidR="00BF165A" w:rsidRPr="004A269D">
        <w:rPr>
          <w:rFonts w:ascii="Times New Roman" w:hAnsi="Times New Roman" w:cs="Times New Roman"/>
          <w:sz w:val="28"/>
          <w:lang w:val="fr-FR"/>
        </w:rPr>
        <w:t xml:space="preserve">solidarité </w:t>
      </w:r>
      <w:r w:rsidR="00C413C6" w:rsidRPr="004A269D">
        <w:rPr>
          <w:rFonts w:ascii="Times New Roman" w:hAnsi="Times New Roman" w:cs="Times New Roman"/>
          <w:sz w:val="28"/>
          <w:lang w:val="fr-FR"/>
        </w:rPr>
        <w:t xml:space="preserve">avec </w:t>
      </w:r>
      <w:r w:rsidR="00A24287">
        <w:rPr>
          <w:rFonts w:ascii="Times New Roman" w:hAnsi="Times New Roman" w:cs="Times New Roman"/>
          <w:sz w:val="28"/>
          <w:lang w:val="fr-FR"/>
        </w:rPr>
        <w:br/>
      </w:r>
      <w:r w:rsidR="00C413C6" w:rsidRPr="004A269D">
        <w:rPr>
          <w:rFonts w:ascii="Times New Roman" w:hAnsi="Times New Roman" w:cs="Times New Roman"/>
          <w:sz w:val="28"/>
          <w:lang w:val="fr-FR"/>
        </w:rPr>
        <w:t>le</w:t>
      </w:r>
      <w:r w:rsidR="00A53873" w:rsidRPr="004A269D">
        <w:rPr>
          <w:rFonts w:ascii="Times New Roman" w:hAnsi="Times New Roman" w:cs="Times New Roman"/>
          <w:sz w:val="28"/>
          <w:lang w:val="fr-FR"/>
        </w:rPr>
        <w:t xml:space="preserve"> Gouvernement </w:t>
      </w:r>
      <w:r w:rsidR="00BF165A" w:rsidRPr="004A269D">
        <w:rPr>
          <w:rFonts w:ascii="Times New Roman" w:hAnsi="Times New Roman" w:cs="Times New Roman"/>
          <w:sz w:val="28"/>
          <w:lang w:val="fr-FR"/>
        </w:rPr>
        <w:t xml:space="preserve">et </w:t>
      </w:r>
      <w:r w:rsidR="00C413C6" w:rsidRPr="004A269D">
        <w:rPr>
          <w:rFonts w:ascii="Times New Roman" w:hAnsi="Times New Roman" w:cs="Times New Roman"/>
          <w:sz w:val="28"/>
          <w:lang w:val="fr-FR"/>
        </w:rPr>
        <w:t>le</w:t>
      </w:r>
      <w:r w:rsidR="008A4102">
        <w:rPr>
          <w:rFonts w:ascii="Times New Roman" w:hAnsi="Times New Roman" w:cs="Times New Roman"/>
          <w:sz w:val="28"/>
          <w:lang w:val="fr-FR"/>
        </w:rPr>
        <w:t xml:space="preserve"> peu</w:t>
      </w:r>
      <w:r w:rsidR="00BF165A" w:rsidRPr="004A269D">
        <w:rPr>
          <w:rFonts w:ascii="Times New Roman" w:hAnsi="Times New Roman" w:cs="Times New Roman"/>
          <w:sz w:val="28"/>
          <w:lang w:val="fr-FR"/>
        </w:rPr>
        <w:t>ple Haï</w:t>
      </w:r>
      <w:r w:rsidR="00B32629" w:rsidRPr="004A269D">
        <w:rPr>
          <w:rFonts w:ascii="Times New Roman" w:hAnsi="Times New Roman" w:cs="Times New Roman"/>
          <w:sz w:val="28"/>
          <w:lang w:val="fr-FR"/>
        </w:rPr>
        <w:t>ti</w:t>
      </w:r>
      <w:r w:rsidR="00696DF0" w:rsidRPr="004A269D">
        <w:rPr>
          <w:rFonts w:ascii="Times New Roman" w:hAnsi="Times New Roman" w:cs="Times New Roman"/>
          <w:sz w:val="28"/>
          <w:lang w:val="fr-FR"/>
        </w:rPr>
        <w:t>en</w:t>
      </w:r>
      <w:r w:rsidR="00B32629" w:rsidRPr="004A269D">
        <w:rPr>
          <w:rFonts w:ascii="Times New Roman" w:hAnsi="Times New Roman" w:cs="Times New Roman"/>
          <w:sz w:val="28"/>
          <w:lang w:val="fr-FR"/>
        </w:rPr>
        <w:t xml:space="preserve"> pour l</w:t>
      </w:r>
      <w:r w:rsidR="00BF165A" w:rsidRPr="004A269D">
        <w:rPr>
          <w:rFonts w:ascii="Times New Roman" w:hAnsi="Times New Roman" w:cs="Times New Roman"/>
          <w:sz w:val="28"/>
          <w:lang w:val="fr-FR"/>
        </w:rPr>
        <w:t>es pert</w:t>
      </w:r>
      <w:r w:rsidR="00696DF0" w:rsidRPr="004A269D">
        <w:rPr>
          <w:rFonts w:ascii="Times New Roman" w:hAnsi="Times New Roman" w:cs="Times New Roman"/>
          <w:sz w:val="28"/>
          <w:lang w:val="fr-FR"/>
        </w:rPr>
        <w:t xml:space="preserve">es </w:t>
      </w:r>
      <w:r w:rsidR="004A269D">
        <w:rPr>
          <w:rFonts w:ascii="Times New Roman" w:hAnsi="Times New Roman" w:cs="Times New Roman"/>
          <w:sz w:val="28"/>
          <w:lang w:val="fr-FR"/>
        </w:rPr>
        <w:t>humaines</w:t>
      </w:r>
      <w:r w:rsidR="00696DF0" w:rsidRPr="004A269D">
        <w:rPr>
          <w:rFonts w:ascii="Times New Roman" w:hAnsi="Times New Roman" w:cs="Times New Roman"/>
          <w:sz w:val="28"/>
          <w:lang w:val="fr-FR"/>
        </w:rPr>
        <w:t xml:space="preserve"> et les</w:t>
      </w:r>
      <w:r w:rsidR="008A4102">
        <w:rPr>
          <w:rFonts w:ascii="Times New Roman" w:hAnsi="Times New Roman" w:cs="Times New Roman"/>
          <w:sz w:val="28"/>
          <w:lang w:val="fr-FR"/>
        </w:rPr>
        <w:t xml:space="preserve"> dégâts</w:t>
      </w:r>
      <w:r w:rsidR="00BF165A" w:rsidRPr="004A269D">
        <w:rPr>
          <w:rFonts w:ascii="Times New Roman" w:hAnsi="Times New Roman" w:cs="Times New Roman"/>
          <w:sz w:val="28"/>
          <w:lang w:val="fr-FR"/>
        </w:rPr>
        <w:t xml:space="preserve"> </w:t>
      </w:r>
      <w:r w:rsidR="008A4102">
        <w:rPr>
          <w:rFonts w:ascii="Times New Roman" w:hAnsi="Times New Roman" w:cs="Times New Roman"/>
          <w:sz w:val="28"/>
          <w:lang w:val="fr-FR"/>
        </w:rPr>
        <w:t>causé</w:t>
      </w:r>
      <w:r w:rsidR="00696DF0" w:rsidRPr="004A269D">
        <w:rPr>
          <w:rFonts w:ascii="Times New Roman" w:hAnsi="Times New Roman" w:cs="Times New Roman"/>
          <w:sz w:val="28"/>
          <w:lang w:val="fr-FR"/>
        </w:rPr>
        <w:t>s</w:t>
      </w:r>
      <w:r w:rsidR="00C413C6" w:rsidRPr="004A269D">
        <w:rPr>
          <w:rFonts w:ascii="Times New Roman" w:hAnsi="Times New Roman" w:cs="Times New Roman"/>
          <w:sz w:val="28"/>
          <w:lang w:val="fr-FR"/>
        </w:rPr>
        <w:t xml:space="preserve"> par</w:t>
      </w:r>
      <w:r w:rsidR="00BF165A" w:rsidRPr="004A269D">
        <w:rPr>
          <w:rFonts w:ascii="Times New Roman" w:hAnsi="Times New Roman" w:cs="Times New Roman"/>
          <w:sz w:val="28"/>
          <w:lang w:val="fr-FR"/>
        </w:rPr>
        <w:t xml:space="preserve"> l’ouragan Matthew. </w:t>
      </w:r>
      <w:r w:rsidR="00C413C6" w:rsidRPr="004A269D">
        <w:rPr>
          <w:rFonts w:ascii="Times New Roman" w:hAnsi="Times New Roman" w:cs="Times New Roman"/>
          <w:sz w:val="28"/>
          <w:lang w:val="fr-FR"/>
        </w:rPr>
        <w:t xml:space="preserve">La Thaïlande </w:t>
      </w:r>
      <w:r w:rsidR="00696DF0" w:rsidRPr="004A269D">
        <w:rPr>
          <w:rFonts w:ascii="Times New Roman" w:hAnsi="Times New Roman" w:cs="Times New Roman"/>
          <w:sz w:val="28"/>
          <w:lang w:val="fr-FR"/>
        </w:rPr>
        <w:t>fournir</w:t>
      </w:r>
      <w:r w:rsidR="00C413C6" w:rsidRPr="004A269D">
        <w:rPr>
          <w:rFonts w:ascii="Times New Roman" w:hAnsi="Times New Roman" w:cs="Times New Roman"/>
          <w:sz w:val="28"/>
          <w:lang w:val="fr-FR"/>
        </w:rPr>
        <w:t>a</w:t>
      </w:r>
      <w:r w:rsidR="008A4102">
        <w:rPr>
          <w:rFonts w:ascii="Times New Roman" w:hAnsi="Times New Roman" w:cs="Times New Roman"/>
          <w:sz w:val="28"/>
          <w:lang w:val="fr-FR"/>
        </w:rPr>
        <w:t xml:space="preserve"> une </w:t>
      </w:r>
      <w:r w:rsidR="00696DF0" w:rsidRPr="004A269D">
        <w:rPr>
          <w:rFonts w:ascii="Times New Roman" w:hAnsi="Times New Roman" w:cs="Times New Roman"/>
          <w:sz w:val="28"/>
          <w:lang w:val="fr-FR"/>
        </w:rPr>
        <w:t>aide</w:t>
      </w:r>
      <w:r w:rsidR="008A4102">
        <w:rPr>
          <w:rFonts w:ascii="Times New Roman" w:hAnsi="Times New Roman" w:cs="Times New Roman"/>
          <w:sz w:val="28"/>
          <w:lang w:val="fr-FR"/>
        </w:rPr>
        <w:t xml:space="preserve"> financière</w:t>
      </w:r>
      <w:r w:rsidR="00696DF0" w:rsidRPr="004A269D">
        <w:rPr>
          <w:rFonts w:ascii="Times New Roman" w:hAnsi="Times New Roman" w:cs="Times New Roman"/>
          <w:sz w:val="28"/>
          <w:lang w:val="fr-FR"/>
        </w:rPr>
        <w:t xml:space="preserve"> de </w:t>
      </w:r>
      <w:r w:rsidR="00B32629" w:rsidRPr="004A269D">
        <w:rPr>
          <w:rFonts w:ascii="Times New Roman" w:hAnsi="Times New Roman" w:cs="Times New Roman"/>
          <w:sz w:val="28"/>
          <w:lang w:val="fr-FR"/>
        </w:rPr>
        <w:t>cent mille dollars</w:t>
      </w:r>
      <w:r w:rsidR="004A269D">
        <w:rPr>
          <w:rFonts w:ascii="Times New Roman" w:hAnsi="Times New Roman" w:cs="Times New Roman"/>
          <w:sz w:val="28"/>
          <w:lang w:val="fr-FR"/>
        </w:rPr>
        <w:t xml:space="preserve"> </w:t>
      </w:r>
      <w:r w:rsidR="009133F0">
        <w:rPr>
          <w:rFonts w:ascii="Times New Roman" w:hAnsi="Times New Roman" w:cs="Times New Roman"/>
          <w:sz w:val="28"/>
          <w:lang w:val="fr-FR"/>
        </w:rPr>
        <w:t xml:space="preserve">pour les </w:t>
      </w:r>
      <w:r w:rsidR="00A24287">
        <w:rPr>
          <w:rFonts w:ascii="Times New Roman" w:hAnsi="Times New Roman" w:cs="Times New Roman"/>
          <w:sz w:val="28"/>
          <w:lang w:val="fr-FR"/>
        </w:rPr>
        <w:t>missions h</w:t>
      </w:r>
      <w:r w:rsidR="009133F0" w:rsidRPr="004A269D">
        <w:rPr>
          <w:rFonts w:ascii="Times New Roman" w:hAnsi="Times New Roman" w:cs="Times New Roman"/>
          <w:sz w:val="28"/>
          <w:lang w:val="fr-FR"/>
        </w:rPr>
        <w:t>umanitaires en Haïti</w:t>
      </w:r>
      <w:r w:rsidR="009133F0">
        <w:rPr>
          <w:rFonts w:ascii="Times New Roman" w:hAnsi="Times New Roman" w:cs="Times New Roman"/>
          <w:sz w:val="28"/>
          <w:lang w:val="fr-FR"/>
        </w:rPr>
        <w:t xml:space="preserve"> par l’intermédiaire du</w:t>
      </w:r>
      <w:r w:rsidR="008A4102">
        <w:rPr>
          <w:rFonts w:ascii="Times New Roman" w:hAnsi="Times New Roman" w:cs="Times New Roman"/>
          <w:sz w:val="28"/>
          <w:lang w:val="fr-FR"/>
        </w:rPr>
        <w:t xml:space="preserve"> Bureau de la Coordination des Affaires H</w:t>
      </w:r>
      <w:r w:rsidR="009133F0" w:rsidRPr="004A269D">
        <w:rPr>
          <w:rFonts w:ascii="Times New Roman" w:hAnsi="Times New Roman" w:cs="Times New Roman"/>
          <w:sz w:val="28"/>
          <w:lang w:val="fr-FR"/>
        </w:rPr>
        <w:t>umanitaires des Nations Unies (OCHA)</w:t>
      </w:r>
      <w:r w:rsidR="009133F0">
        <w:rPr>
          <w:rFonts w:ascii="Times New Roman" w:hAnsi="Times New Roman" w:cs="Times New Roman"/>
          <w:sz w:val="28"/>
          <w:lang w:val="fr-FR"/>
        </w:rPr>
        <w:t xml:space="preserve"> </w:t>
      </w:r>
      <w:r w:rsidR="00696DF0" w:rsidRPr="004A269D">
        <w:rPr>
          <w:rFonts w:ascii="Times New Roman" w:hAnsi="Times New Roman" w:cs="Times New Roman"/>
          <w:sz w:val="28"/>
          <w:lang w:val="fr-FR"/>
        </w:rPr>
        <w:t>et s’</w:t>
      </w:r>
      <w:r w:rsidR="00C413C6" w:rsidRPr="004A269D">
        <w:rPr>
          <w:rFonts w:ascii="Times New Roman" w:hAnsi="Times New Roman" w:cs="Times New Roman"/>
          <w:sz w:val="28"/>
          <w:lang w:val="fr-FR"/>
        </w:rPr>
        <w:t>apprête</w:t>
      </w:r>
      <w:r w:rsidR="00696DF0" w:rsidRPr="004A269D">
        <w:rPr>
          <w:rFonts w:ascii="Times New Roman" w:hAnsi="Times New Roman" w:cs="Times New Roman"/>
          <w:sz w:val="28"/>
          <w:lang w:val="fr-FR"/>
        </w:rPr>
        <w:t xml:space="preserve"> à</w:t>
      </w:r>
      <w:r w:rsidR="006402B0" w:rsidRPr="004A269D">
        <w:rPr>
          <w:rFonts w:ascii="Times New Roman" w:hAnsi="Times New Roman" w:cs="Times New Roman"/>
          <w:sz w:val="28"/>
          <w:lang w:val="fr-FR"/>
        </w:rPr>
        <w:t xml:space="preserve"> soutenir l</w:t>
      </w:r>
      <w:r w:rsidR="008F1974" w:rsidRPr="004A269D">
        <w:rPr>
          <w:rFonts w:ascii="Times New Roman" w:hAnsi="Times New Roman" w:cs="Times New Roman"/>
          <w:sz w:val="28"/>
          <w:lang w:val="fr-FR"/>
        </w:rPr>
        <w:t xml:space="preserve">’Etat </w:t>
      </w:r>
      <w:r w:rsidR="00696DF0" w:rsidRPr="004A269D">
        <w:rPr>
          <w:rFonts w:ascii="Times New Roman" w:hAnsi="Times New Roman" w:cs="Times New Roman"/>
          <w:sz w:val="28"/>
          <w:lang w:val="fr-FR"/>
        </w:rPr>
        <w:t>Haïti</w:t>
      </w:r>
      <w:r w:rsidR="008F1974" w:rsidRPr="004A269D">
        <w:rPr>
          <w:rFonts w:ascii="Times New Roman" w:hAnsi="Times New Roman" w:cs="Times New Roman"/>
          <w:sz w:val="28"/>
          <w:lang w:val="fr-FR"/>
        </w:rPr>
        <w:t>en</w:t>
      </w:r>
      <w:r w:rsidR="00696DF0" w:rsidRPr="004A269D">
        <w:rPr>
          <w:rFonts w:ascii="Times New Roman" w:hAnsi="Times New Roman" w:cs="Times New Roman"/>
          <w:sz w:val="28"/>
          <w:lang w:val="fr-FR"/>
        </w:rPr>
        <w:t xml:space="preserve"> dan</w:t>
      </w:r>
      <w:r w:rsidR="006402B0" w:rsidRPr="004A269D">
        <w:rPr>
          <w:rFonts w:ascii="Times New Roman" w:hAnsi="Times New Roman" w:cs="Times New Roman"/>
          <w:sz w:val="28"/>
          <w:lang w:val="fr-FR"/>
        </w:rPr>
        <w:t>s ses efforts de reconstruction</w:t>
      </w:r>
      <w:r w:rsidR="00696DF0" w:rsidRPr="004A269D">
        <w:rPr>
          <w:rFonts w:ascii="Times New Roman" w:hAnsi="Times New Roman" w:cs="Times New Roman"/>
          <w:sz w:val="28"/>
          <w:lang w:val="fr-FR"/>
        </w:rPr>
        <w:t>.</w:t>
      </w:r>
    </w:p>
    <w:p w:rsidR="006402B0" w:rsidRPr="004A269D" w:rsidRDefault="006402B0" w:rsidP="0016706B">
      <w:pPr>
        <w:spacing w:after="0"/>
        <w:jc w:val="both"/>
        <w:rPr>
          <w:rFonts w:ascii="Times New Roman" w:hAnsi="Times New Roman" w:cs="Times New Roman"/>
          <w:sz w:val="28"/>
          <w:lang w:val="fr-FR"/>
        </w:rPr>
      </w:pPr>
    </w:p>
    <w:p w:rsidR="00696DF0" w:rsidRPr="004A269D" w:rsidRDefault="006402B0" w:rsidP="006402B0">
      <w:pPr>
        <w:spacing w:after="0"/>
        <w:jc w:val="both"/>
        <w:rPr>
          <w:rFonts w:ascii="Times New Roman" w:hAnsi="Times New Roman" w:cs="Times New Roman"/>
          <w:sz w:val="28"/>
          <w:lang w:val="fr-FR"/>
        </w:rPr>
      </w:pPr>
      <w:r w:rsidRPr="004A269D">
        <w:rPr>
          <w:rFonts w:ascii="Times New Roman" w:hAnsi="Times New Roman" w:cs="Times New Roman"/>
          <w:sz w:val="28"/>
          <w:lang w:val="fr-FR"/>
        </w:rPr>
        <w:t>La</w:t>
      </w:r>
      <w:r w:rsidR="00C75AE6">
        <w:rPr>
          <w:rFonts w:ascii="Times New Roman" w:hAnsi="Times New Roman" w:cs="Times New Roman"/>
          <w:sz w:val="28"/>
          <w:lang w:val="fr-FR"/>
        </w:rPr>
        <w:t xml:space="preserve"> Thaïlande reconnait les efforts</w:t>
      </w:r>
      <w:r w:rsidRPr="004A269D">
        <w:rPr>
          <w:rFonts w:ascii="Times New Roman" w:hAnsi="Times New Roman" w:cs="Times New Roman"/>
          <w:sz w:val="28"/>
          <w:lang w:val="fr-FR"/>
        </w:rPr>
        <w:t xml:space="preserve"> effectués par </w:t>
      </w:r>
      <w:r w:rsidR="00B65881" w:rsidRPr="004A269D">
        <w:rPr>
          <w:rFonts w:ascii="Times New Roman" w:hAnsi="Times New Roman" w:cs="Times New Roman"/>
          <w:sz w:val="28"/>
          <w:lang w:val="fr-FR"/>
        </w:rPr>
        <w:t>l</w:t>
      </w:r>
      <w:r w:rsidR="00C75AE6">
        <w:rPr>
          <w:rFonts w:ascii="Times New Roman" w:hAnsi="Times New Roman" w:cs="Times New Roman"/>
          <w:sz w:val="28"/>
          <w:lang w:val="fr-FR"/>
        </w:rPr>
        <w:t>’Etat H</w:t>
      </w:r>
      <w:r w:rsidRPr="004A269D">
        <w:rPr>
          <w:rFonts w:ascii="Times New Roman" w:hAnsi="Times New Roman" w:cs="Times New Roman"/>
          <w:sz w:val="28"/>
          <w:lang w:val="fr-FR"/>
        </w:rPr>
        <w:t xml:space="preserve">aïtien depuis </w:t>
      </w:r>
      <w:r w:rsidR="00C75AE6">
        <w:rPr>
          <w:rFonts w:ascii="Times New Roman" w:hAnsi="Times New Roman" w:cs="Times New Roman"/>
          <w:sz w:val="28"/>
          <w:lang w:val="fr-FR"/>
        </w:rPr>
        <w:t>son premier passage à l’EPU afin</w:t>
      </w:r>
      <w:r w:rsidRPr="004A269D">
        <w:rPr>
          <w:rFonts w:ascii="Times New Roman" w:hAnsi="Times New Roman" w:cs="Times New Roman"/>
          <w:sz w:val="28"/>
          <w:lang w:val="fr-FR"/>
        </w:rPr>
        <w:t xml:space="preserve"> </w:t>
      </w:r>
      <w:r w:rsidR="00827241">
        <w:rPr>
          <w:rFonts w:ascii="Times New Roman" w:hAnsi="Times New Roman" w:cs="Times New Roman"/>
          <w:sz w:val="28"/>
          <w:lang w:val="fr-FR"/>
        </w:rPr>
        <w:t>d’</w:t>
      </w:r>
      <w:r w:rsidRPr="004A269D">
        <w:rPr>
          <w:rFonts w:ascii="Times New Roman" w:hAnsi="Times New Roman" w:cs="Times New Roman"/>
          <w:sz w:val="28"/>
          <w:lang w:val="fr-FR"/>
        </w:rPr>
        <w:t xml:space="preserve">améliorer le niveau de vie de sa population, notamment, l’adoption du Plan Stratégique de Développement d’Haïti (PSDH) et se félicite </w:t>
      </w:r>
      <w:r w:rsidR="008F1974" w:rsidRPr="004A269D">
        <w:rPr>
          <w:rFonts w:ascii="Times New Roman" w:hAnsi="Times New Roman" w:cs="Times New Roman"/>
          <w:sz w:val="28"/>
          <w:lang w:val="fr-FR"/>
        </w:rPr>
        <w:t>de ses</w:t>
      </w:r>
      <w:r w:rsidRPr="004A269D">
        <w:rPr>
          <w:rFonts w:ascii="Times New Roman" w:hAnsi="Times New Roman" w:cs="Times New Roman"/>
          <w:sz w:val="28"/>
          <w:lang w:val="fr-FR"/>
        </w:rPr>
        <w:t xml:space="preserve"> ratifications d’instruments internationaux, en particulier, le Pacte international relatif aux droits économiques, sociaux et culturels.</w:t>
      </w:r>
    </w:p>
    <w:p w:rsidR="006402B0" w:rsidRPr="004A269D" w:rsidRDefault="006402B0" w:rsidP="006402B0">
      <w:pPr>
        <w:spacing w:after="0"/>
        <w:jc w:val="both"/>
        <w:rPr>
          <w:rFonts w:ascii="Times New Roman" w:hAnsi="Times New Roman" w:cs="Times New Roman"/>
          <w:sz w:val="28"/>
          <w:lang w:val="fr-FR"/>
        </w:rPr>
      </w:pPr>
    </w:p>
    <w:p w:rsidR="006402B0" w:rsidRPr="004A269D" w:rsidRDefault="006402B0" w:rsidP="006402B0">
      <w:pPr>
        <w:spacing w:after="0"/>
        <w:jc w:val="both"/>
        <w:rPr>
          <w:rFonts w:ascii="Times New Roman" w:hAnsi="Times New Roman" w:cs="Times New Roman"/>
          <w:sz w:val="28"/>
          <w:lang w:val="fr-FR"/>
        </w:rPr>
      </w:pPr>
      <w:r w:rsidRPr="004A269D">
        <w:rPr>
          <w:rFonts w:ascii="Times New Roman" w:hAnsi="Times New Roman" w:cs="Times New Roman"/>
          <w:sz w:val="28"/>
          <w:lang w:val="fr-FR"/>
        </w:rPr>
        <w:t xml:space="preserve">La Thaïlande </w:t>
      </w:r>
      <w:r w:rsidR="00B65881" w:rsidRPr="004A269D">
        <w:rPr>
          <w:rFonts w:ascii="Times New Roman" w:hAnsi="Times New Roman" w:cs="Times New Roman"/>
          <w:sz w:val="28"/>
          <w:u w:val="single"/>
          <w:lang w:val="fr-FR"/>
        </w:rPr>
        <w:t>recommande</w:t>
      </w:r>
      <w:r w:rsidR="00B65881" w:rsidRPr="004A269D">
        <w:rPr>
          <w:rFonts w:ascii="Times New Roman" w:hAnsi="Times New Roman" w:cs="Times New Roman"/>
          <w:sz w:val="28"/>
          <w:lang w:val="fr-FR"/>
        </w:rPr>
        <w:t xml:space="preserve"> à</w:t>
      </w:r>
      <w:r w:rsidRPr="004A269D">
        <w:rPr>
          <w:rFonts w:ascii="Times New Roman" w:hAnsi="Times New Roman" w:cs="Times New Roman"/>
          <w:sz w:val="28"/>
          <w:lang w:val="fr-FR"/>
        </w:rPr>
        <w:t xml:space="preserve"> </w:t>
      </w:r>
      <w:r w:rsidR="008A4102">
        <w:rPr>
          <w:rFonts w:ascii="Times New Roman" w:hAnsi="Times New Roman" w:cs="Times New Roman"/>
          <w:sz w:val="28"/>
          <w:lang w:val="fr-FR"/>
        </w:rPr>
        <w:t>l’Etat H</w:t>
      </w:r>
      <w:r w:rsidR="00B65881" w:rsidRPr="004A269D">
        <w:rPr>
          <w:rFonts w:ascii="Times New Roman" w:hAnsi="Times New Roman" w:cs="Times New Roman"/>
          <w:sz w:val="28"/>
          <w:lang w:val="fr-FR"/>
        </w:rPr>
        <w:t>aïtien de poursuivre ses efforts pour améliorer les droits fondamen</w:t>
      </w:r>
      <w:r w:rsidR="008A4102">
        <w:rPr>
          <w:rFonts w:ascii="Times New Roman" w:hAnsi="Times New Roman" w:cs="Times New Roman"/>
          <w:sz w:val="28"/>
          <w:lang w:val="fr-FR"/>
        </w:rPr>
        <w:t>taux du peuple, tel que l</w:t>
      </w:r>
      <w:r w:rsidR="00A24287">
        <w:rPr>
          <w:rFonts w:ascii="Times New Roman" w:hAnsi="Times New Roman" w:cs="Times New Roman"/>
          <w:sz w:val="28"/>
          <w:lang w:val="fr-FR"/>
        </w:rPr>
        <w:t>e droit</w:t>
      </w:r>
      <w:r w:rsidR="00B65881" w:rsidRPr="004A269D">
        <w:rPr>
          <w:rFonts w:ascii="Times New Roman" w:hAnsi="Times New Roman" w:cs="Times New Roman"/>
          <w:sz w:val="28"/>
          <w:lang w:val="fr-FR"/>
        </w:rPr>
        <w:t xml:space="preserve"> à l’alimentation et </w:t>
      </w:r>
      <w:r w:rsidR="00A24287">
        <w:rPr>
          <w:rFonts w:ascii="Times New Roman" w:hAnsi="Times New Roman" w:cs="Times New Roman"/>
          <w:sz w:val="28"/>
          <w:lang w:val="fr-FR"/>
        </w:rPr>
        <w:t>le droit au</w:t>
      </w:r>
      <w:r w:rsidR="00A24287" w:rsidRPr="00A24287">
        <w:rPr>
          <w:rFonts w:ascii="Times New Roman" w:hAnsi="Times New Roman" w:cs="Times New Roman"/>
          <w:sz w:val="28"/>
          <w:lang w:val="fr-FR"/>
        </w:rPr>
        <w:t xml:space="preserve"> meilleur état de santé</w:t>
      </w:r>
      <w:r w:rsidR="00B65881" w:rsidRPr="004A269D">
        <w:rPr>
          <w:rFonts w:ascii="Times New Roman" w:hAnsi="Times New Roman" w:cs="Times New Roman"/>
          <w:sz w:val="28"/>
          <w:lang w:val="fr-FR"/>
        </w:rPr>
        <w:t>.</w:t>
      </w:r>
    </w:p>
    <w:p w:rsidR="00696DF0" w:rsidRPr="004A269D" w:rsidRDefault="00696DF0" w:rsidP="0016706B">
      <w:pPr>
        <w:spacing w:after="0"/>
        <w:jc w:val="both"/>
        <w:rPr>
          <w:rFonts w:ascii="Times New Roman" w:hAnsi="Times New Roman" w:cs="Times New Roman"/>
          <w:sz w:val="28"/>
          <w:lang w:val="fr-FR"/>
        </w:rPr>
      </w:pPr>
    </w:p>
    <w:p w:rsidR="00696DF0" w:rsidRPr="004A269D" w:rsidRDefault="00B65881" w:rsidP="0016706B">
      <w:pPr>
        <w:spacing w:after="0"/>
        <w:jc w:val="both"/>
        <w:rPr>
          <w:rFonts w:ascii="Times New Roman" w:hAnsi="Times New Roman" w:cs="Times New Roman"/>
          <w:sz w:val="28"/>
          <w:lang w:val="fr-FR"/>
        </w:rPr>
      </w:pPr>
      <w:r w:rsidRPr="004A269D">
        <w:rPr>
          <w:rFonts w:ascii="Times New Roman" w:hAnsi="Times New Roman" w:cs="Times New Roman"/>
          <w:sz w:val="28"/>
          <w:lang w:val="fr-FR"/>
        </w:rPr>
        <w:t xml:space="preserve">La Thaïlande </w:t>
      </w:r>
      <w:r w:rsidRPr="004A269D">
        <w:rPr>
          <w:rFonts w:ascii="Times New Roman" w:hAnsi="Times New Roman" w:cs="Times New Roman"/>
          <w:sz w:val="28"/>
          <w:u w:val="single"/>
          <w:lang w:val="fr-FR"/>
        </w:rPr>
        <w:t>recommande</w:t>
      </w:r>
      <w:r w:rsidR="008A4102">
        <w:rPr>
          <w:rFonts w:ascii="Times New Roman" w:hAnsi="Times New Roman" w:cs="Times New Roman"/>
          <w:sz w:val="28"/>
          <w:lang w:val="fr-FR"/>
        </w:rPr>
        <w:t xml:space="preserve"> également à l’Etat H</w:t>
      </w:r>
      <w:r w:rsidR="00C75AE6">
        <w:rPr>
          <w:rFonts w:ascii="Times New Roman" w:hAnsi="Times New Roman" w:cs="Times New Roman"/>
          <w:sz w:val="28"/>
          <w:lang w:val="fr-FR"/>
        </w:rPr>
        <w:t>aïtien d’intensifier</w:t>
      </w:r>
      <w:r w:rsidRPr="004A269D">
        <w:rPr>
          <w:rFonts w:ascii="Times New Roman" w:hAnsi="Times New Roman" w:cs="Times New Roman"/>
          <w:sz w:val="28"/>
          <w:lang w:val="fr-FR"/>
        </w:rPr>
        <w:t xml:space="preserve"> la protection des droits des femmes </w:t>
      </w:r>
      <w:r w:rsidR="00C413C6" w:rsidRPr="004A269D">
        <w:rPr>
          <w:rFonts w:ascii="Times New Roman" w:hAnsi="Times New Roman" w:cs="Times New Roman"/>
          <w:sz w:val="28"/>
          <w:lang w:val="fr-FR"/>
        </w:rPr>
        <w:t>et</w:t>
      </w:r>
      <w:r w:rsidRPr="004A269D">
        <w:rPr>
          <w:rFonts w:ascii="Times New Roman" w:hAnsi="Times New Roman" w:cs="Times New Roman"/>
          <w:sz w:val="28"/>
          <w:lang w:val="fr-FR"/>
        </w:rPr>
        <w:t xml:space="preserve"> de promouvoir</w:t>
      </w:r>
      <w:r w:rsidR="008A4102">
        <w:rPr>
          <w:rFonts w:ascii="Times New Roman" w:hAnsi="Times New Roman" w:cs="Times New Roman"/>
          <w:sz w:val="28"/>
          <w:lang w:val="fr-FR"/>
        </w:rPr>
        <w:t xml:space="preserve"> l’égalité des gen</w:t>
      </w:r>
      <w:r w:rsidR="00C413C6" w:rsidRPr="004A269D">
        <w:rPr>
          <w:rFonts w:ascii="Times New Roman" w:hAnsi="Times New Roman" w:cs="Times New Roman"/>
          <w:sz w:val="28"/>
          <w:lang w:val="fr-FR"/>
        </w:rPr>
        <w:t>res par la révision de ses cadre</w:t>
      </w:r>
      <w:r w:rsidR="008F1974" w:rsidRPr="004A269D">
        <w:rPr>
          <w:rFonts w:ascii="Times New Roman" w:hAnsi="Times New Roman" w:cs="Times New Roman"/>
          <w:sz w:val="28"/>
          <w:lang w:val="fr-FR"/>
        </w:rPr>
        <w:t>s juridiques et</w:t>
      </w:r>
      <w:r w:rsidR="00C413C6" w:rsidRPr="004A269D">
        <w:rPr>
          <w:rFonts w:ascii="Times New Roman" w:hAnsi="Times New Roman" w:cs="Times New Roman"/>
          <w:sz w:val="28"/>
          <w:lang w:val="fr-FR"/>
        </w:rPr>
        <w:t xml:space="preserve"> le renforcement de l’application des lois</w:t>
      </w:r>
      <w:r w:rsidR="00C75AE6">
        <w:rPr>
          <w:rFonts w:ascii="Times New Roman" w:hAnsi="Times New Roman" w:cs="Times New Roman"/>
          <w:sz w:val="28"/>
          <w:lang w:val="fr-FR"/>
        </w:rPr>
        <w:t>,</w:t>
      </w:r>
      <w:r w:rsidR="00C413C6" w:rsidRPr="004A269D">
        <w:rPr>
          <w:rFonts w:ascii="Times New Roman" w:hAnsi="Times New Roman" w:cs="Times New Roman"/>
          <w:sz w:val="28"/>
          <w:lang w:val="fr-FR"/>
        </w:rPr>
        <w:t xml:space="preserve"> ainsi</w:t>
      </w:r>
      <w:r w:rsidR="008A4102">
        <w:rPr>
          <w:rFonts w:ascii="Times New Roman" w:hAnsi="Times New Roman" w:cs="Times New Roman"/>
          <w:sz w:val="28"/>
          <w:lang w:val="fr-FR"/>
        </w:rPr>
        <w:t xml:space="preserve"> que le soutien aux victimes de</w:t>
      </w:r>
      <w:r w:rsidR="00C413C6" w:rsidRPr="004A269D">
        <w:rPr>
          <w:rFonts w:ascii="Times New Roman" w:hAnsi="Times New Roman" w:cs="Times New Roman"/>
          <w:sz w:val="28"/>
          <w:lang w:val="fr-FR"/>
        </w:rPr>
        <w:t xml:space="preserve"> violences domestiques</w:t>
      </w:r>
      <w:r w:rsidR="008A4102">
        <w:rPr>
          <w:rFonts w:ascii="Times New Roman" w:hAnsi="Times New Roman" w:cs="Times New Roman"/>
          <w:sz w:val="28"/>
          <w:lang w:val="fr-FR"/>
        </w:rPr>
        <w:t xml:space="preserve"> afin de faciliter </w:t>
      </w:r>
      <w:r w:rsidR="00C413C6" w:rsidRPr="004A269D">
        <w:rPr>
          <w:rFonts w:ascii="Times New Roman" w:hAnsi="Times New Roman" w:cs="Times New Roman"/>
          <w:sz w:val="28"/>
          <w:lang w:val="fr-FR"/>
        </w:rPr>
        <w:t>leur</w:t>
      </w:r>
      <w:r w:rsidR="008A4102">
        <w:rPr>
          <w:rFonts w:ascii="Times New Roman" w:hAnsi="Times New Roman" w:cs="Times New Roman"/>
          <w:sz w:val="28"/>
          <w:lang w:val="fr-FR"/>
        </w:rPr>
        <w:t>s</w:t>
      </w:r>
      <w:r w:rsidR="00C413C6" w:rsidRPr="004A269D">
        <w:rPr>
          <w:rFonts w:ascii="Times New Roman" w:hAnsi="Times New Roman" w:cs="Times New Roman"/>
          <w:sz w:val="28"/>
          <w:lang w:val="fr-FR"/>
        </w:rPr>
        <w:t xml:space="preserve"> démarche</w:t>
      </w:r>
      <w:r w:rsidR="008A4102">
        <w:rPr>
          <w:rFonts w:ascii="Times New Roman" w:hAnsi="Times New Roman" w:cs="Times New Roman"/>
          <w:sz w:val="28"/>
          <w:lang w:val="fr-FR"/>
        </w:rPr>
        <w:t>s</w:t>
      </w:r>
      <w:r w:rsidR="00C413C6" w:rsidRPr="004A269D">
        <w:rPr>
          <w:rFonts w:ascii="Times New Roman" w:hAnsi="Times New Roman" w:cs="Times New Roman"/>
          <w:sz w:val="28"/>
          <w:lang w:val="fr-FR"/>
        </w:rPr>
        <w:t xml:space="preserve"> juridique</w:t>
      </w:r>
      <w:r w:rsidR="008A4102">
        <w:rPr>
          <w:rFonts w:ascii="Times New Roman" w:hAnsi="Times New Roman" w:cs="Times New Roman"/>
          <w:sz w:val="28"/>
          <w:lang w:val="fr-FR"/>
        </w:rPr>
        <w:t>s</w:t>
      </w:r>
      <w:r w:rsidR="008F1974" w:rsidRPr="004A269D">
        <w:rPr>
          <w:rFonts w:ascii="Times New Roman" w:hAnsi="Times New Roman" w:cs="Times New Roman"/>
          <w:sz w:val="28"/>
          <w:lang w:val="fr-FR"/>
        </w:rPr>
        <w:t>, leur</w:t>
      </w:r>
      <w:r w:rsidR="00C413C6" w:rsidRPr="004A269D">
        <w:rPr>
          <w:rFonts w:ascii="Times New Roman" w:hAnsi="Times New Roman" w:cs="Times New Roman"/>
          <w:sz w:val="28"/>
          <w:lang w:val="fr-FR"/>
        </w:rPr>
        <w:t xml:space="preserve"> réhabilitation et l</w:t>
      </w:r>
      <w:r w:rsidR="008F1974" w:rsidRPr="004A269D">
        <w:rPr>
          <w:rFonts w:ascii="Times New Roman" w:hAnsi="Times New Roman" w:cs="Times New Roman"/>
          <w:sz w:val="28"/>
          <w:lang w:val="fr-FR"/>
        </w:rPr>
        <w:t>eur</w:t>
      </w:r>
      <w:r w:rsidR="00C413C6" w:rsidRPr="004A269D">
        <w:rPr>
          <w:rFonts w:ascii="Times New Roman" w:hAnsi="Times New Roman" w:cs="Times New Roman"/>
          <w:sz w:val="28"/>
          <w:lang w:val="fr-FR"/>
        </w:rPr>
        <w:t xml:space="preserve"> réintégration.    </w:t>
      </w:r>
    </w:p>
    <w:p w:rsidR="00E60A98" w:rsidRPr="004A269D" w:rsidRDefault="00E60A98" w:rsidP="0016706B">
      <w:pPr>
        <w:spacing w:after="0"/>
        <w:jc w:val="both"/>
        <w:rPr>
          <w:rFonts w:ascii="Times New Roman" w:hAnsi="Times New Roman" w:cs="Times New Roman"/>
          <w:sz w:val="28"/>
          <w:lang w:val="fr-FR"/>
        </w:rPr>
      </w:pPr>
    </w:p>
    <w:p w:rsidR="00C413C6" w:rsidRDefault="00C413C6" w:rsidP="0016706B">
      <w:pPr>
        <w:spacing w:after="0"/>
        <w:jc w:val="both"/>
        <w:rPr>
          <w:rFonts w:ascii="Times New Roman" w:hAnsi="Times New Roman" w:cs="Times New Roman"/>
          <w:sz w:val="26"/>
          <w:szCs w:val="26"/>
          <w:lang w:val="fr-FR"/>
        </w:rPr>
      </w:pPr>
      <w:r w:rsidRPr="004A269D">
        <w:rPr>
          <w:rFonts w:ascii="Times New Roman" w:hAnsi="Times New Roman" w:cs="Times New Roman"/>
          <w:sz w:val="28"/>
          <w:lang w:val="fr-FR"/>
        </w:rPr>
        <w:t xml:space="preserve">Je vous remercie, Monsieur  le </w:t>
      </w:r>
      <w:r w:rsidR="00E1565C" w:rsidRPr="004A269D">
        <w:rPr>
          <w:rFonts w:ascii="Times New Roman" w:hAnsi="Times New Roman" w:cs="Times New Roman"/>
          <w:sz w:val="28"/>
          <w:lang w:val="fr-FR"/>
        </w:rPr>
        <w:t>Président.</w:t>
      </w:r>
    </w:p>
    <w:p w:rsidR="00C413C6" w:rsidRDefault="00C413C6" w:rsidP="0016706B">
      <w:pPr>
        <w:spacing w:after="0"/>
        <w:jc w:val="both"/>
        <w:rPr>
          <w:rFonts w:ascii="Times New Roman" w:hAnsi="Times New Roman" w:cs="Times New Roman"/>
          <w:sz w:val="26"/>
          <w:szCs w:val="26"/>
          <w:lang w:val="fr-FR"/>
        </w:rPr>
      </w:pPr>
    </w:p>
    <w:p w:rsidR="00C413C6" w:rsidRPr="009133F0" w:rsidRDefault="00C413C6" w:rsidP="0016706B">
      <w:pPr>
        <w:spacing w:after="0"/>
        <w:jc w:val="both"/>
        <w:rPr>
          <w:rFonts w:ascii="Times New Roman" w:hAnsi="Times New Roman"/>
          <w:sz w:val="28"/>
          <w:cs/>
          <w:lang w:val="fr-FR"/>
        </w:rPr>
      </w:pPr>
    </w:p>
    <w:p w:rsidR="00C413C6" w:rsidRPr="00C413C6" w:rsidRDefault="00C413C6" w:rsidP="00C413C6">
      <w:pPr>
        <w:spacing w:after="0" w:line="240" w:lineRule="auto"/>
        <w:jc w:val="center"/>
        <w:rPr>
          <w:rFonts w:ascii="Times New Roman" w:eastAsia="Cordia New" w:hAnsi="Times New Roman" w:cs="Times New Roman"/>
          <w:b/>
          <w:bCs/>
          <w:sz w:val="28"/>
          <w:u w:val="single"/>
        </w:rPr>
      </w:pPr>
      <w:r w:rsidRPr="00C413C6">
        <w:rPr>
          <w:rFonts w:ascii="Times New Roman" w:eastAsia="Cordia New" w:hAnsi="Times New Roman" w:cs="Times New Roman"/>
          <w:b/>
          <w:bCs/>
          <w:sz w:val="28"/>
          <w:u w:val="single"/>
          <w:lang w:eastAsia="th-TH"/>
        </w:rPr>
        <w:lastRenderedPageBreak/>
        <w:t>Statement by the Delegation of Thailand</w:t>
      </w:r>
    </w:p>
    <w:p w:rsidR="003D2C82" w:rsidRDefault="003D2C82" w:rsidP="00C413C6">
      <w:pPr>
        <w:spacing w:after="0" w:line="240" w:lineRule="auto"/>
        <w:jc w:val="center"/>
        <w:rPr>
          <w:rFonts w:ascii="Times New Roman" w:eastAsia="Cordia New" w:hAnsi="Times New Roman" w:cs="Angsana New"/>
          <w:b/>
          <w:bCs/>
          <w:sz w:val="28"/>
          <w:lang w:eastAsia="th-TH"/>
        </w:rPr>
      </w:pPr>
      <w:r>
        <w:rPr>
          <w:rFonts w:ascii="Times New Roman" w:eastAsia="Cordia New" w:hAnsi="Times New Roman" w:cs="Angsana New"/>
          <w:b/>
          <w:bCs/>
          <w:sz w:val="28"/>
          <w:lang w:eastAsia="th-TH"/>
        </w:rPr>
        <w:t xml:space="preserve">Ms. Benjaporn Niyomnaitham </w:t>
      </w:r>
    </w:p>
    <w:p w:rsidR="00C413C6" w:rsidRPr="00C413C6" w:rsidRDefault="003D2C82" w:rsidP="00C413C6">
      <w:pPr>
        <w:spacing w:after="0" w:line="240" w:lineRule="auto"/>
        <w:jc w:val="center"/>
        <w:rPr>
          <w:rFonts w:ascii="Times New Roman" w:eastAsia="Cordia New" w:hAnsi="Times New Roman" w:cs="Angsana New"/>
          <w:b/>
          <w:bCs/>
          <w:sz w:val="28"/>
          <w:szCs w:val="36"/>
          <w:lang w:eastAsia="th-TH"/>
        </w:rPr>
      </w:pPr>
      <w:r>
        <w:rPr>
          <w:rFonts w:ascii="Times New Roman" w:eastAsia="Cordia New" w:hAnsi="Times New Roman" w:cs="Angsana New"/>
          <w:b/>
          <w:bCs/>
          <w:sz w:val="28"/>
          <w:lang w:eastAsia="th-TH"/>
        </w:rPr>
        <w:t>First Secretary, Permanent Mission of Thailand</w:t>
      </w:r>
    </w:p>
    <w:p w:rsidR="00C413C6" w:rsidRPr="00C413C6" w:rsidRDefault="00C413C6" w:rsidP="00C413C6">
      <w:pPr>
        <w:spacing w:after="0" w:line="240" w:lineRule="auto"/>
        <w:jc w:val="center"/>
        <w:rPr>
          <w:rFonts w:ascii="Times New Roman" w:eastAsia="Cordia New" w:hAnsi="Times New Roman" w:cs="Cordia New"/>
          <w:b/>
          <w:bCs/>
          <w:sz w:val="28"/>
          <w:lang w:eastAsia="th-TH"/>
        </w:rPr>
      </w:pPr>
      <w:proofErr w:type="gramStart"/>
      <w:r w:rsidRPr="00C413C6">
        <w:rPr>
          <w:rFonts w:ascii="Times New Roman" w:eastAsia="Cordia New" w:hAnsi="Times New Roman" w:cs="Times New Roman"/>
          <w:b/>
          <w:bCs/>
          <w:sz w:val="28"/>
          <w:lang w:eastAsia="th-TH"/>
        </w:rPr>
        <w:t>at</w:t>
      </w:r>
      <w:proofErr w:type="gramEnd"/>
      <w:r w:rsidRPr="00C413C6">
        <w:rPr>
          <w:rFonts w:ascii="Times New Roman" w:eastAsia="Cordia New" w:hAnsi="Times New Roman" w:cs="Times New Roman"/>
          <w:b/>
          <w:bCs/>
          <w:sz w:val="28"/>
          <w:lang w:eastAsia="th-TH"/>
        </w:rPr>
        <w:t xml:space="preserve"> the Review of</w:t>
      </w:r>
      <w:r w:rsidRPr="00C413C6">
        <w:rPr>
          <w:rFonts w:ascii="Times New Roman" w:eastAsia="Cordia New" w:hAnsi="Times New Roman" w:cs="Angsana New"/>
          <w:b/>
          <w:bCs/>
          <w:sz w:val="28"/>
          <w:lang w:eastAsia="th-TH"/>
        </w:rPr>
        <w:t xml:space="preserve"> </w:t>
      </w:r>
      <w:r w:rsidRPr="00C413C6">
        <w:rPr>
          <w:rFonts w:ascii="Times New Roman" w:eastAsia="Cordia New" w:hAnsi="Times New Roman" w:cs="Angsana New"/>
          <w:b/>
          <w:bCs/>
          <w:sz w:val="28"/>
          <w:u w:val="single"/>
          <w:lang w:eastAsia="th-TH"/>
        </w:rPr>
        <w:t>Haiti</w:t>
      </w:r>
    </w:p>
    <w:p w:rsidR="00C413C6" w:rsidRPr="00C413C6" w:rsidRDefault="00C413C6" w:rsidP="00C413C6">
      <w:pPr>
        <w:spacing w:after="0" w:line="240" w:lineRule="auto"/>
        <w:jc w:val="center"/>
        <w:rPr>
          <w:rFonts w:ascii="Times New Roman" w:eastAsia="Cordia New" w:hAnsi="Times New Roman" w:cs="Times New Roman"/>
          <w:b/>
          <w:bCs/>
          <w:sz w:val="28"/>
          <w:lang w:eastAsia="th-TH"/>
        </w:rPr>
      </w:pPr>
      <w:r w:rsidRPr="00C413C6">
        <w:rPr>
          <w:rFonts w:ascii="Times New Roman" w:eastAsia="Cordia New" w:hAnsi="Times New Roman" w:cs="Times New Roman"/>
          <w:b/>
          <w:bCs/>
          <w:sz w:val="28"/>
          <w:lang w:eastAsia="th-TH"/>
        </w:rPr>
        <w:t>during the 26</w:t>
      </w:r>
      <w:r w:rsidRPr="00C413C6">
        <w:rPr>
          <w:rFonts w:ascii="Times New Roman" w:eastAsia="Cordia New" w:hAnsi="Times New Roman" w:cs="Times New Roman"/>
          <w:b/>
          <w:bCs/>
          <w:sz w:val="28"/>
          <w:vertAlign w:val="superscript"/>
          <w:lang w:eastAsia="th-TH"/>
        </w:rPr>
        <w:t>th</w:t>
      </w:r>
      <w:r w:rsidRPr="00C413C6">
        <w:rPr>
          <w:rFonts w:ascii="Times New Roman" w:eastAsia="Cordia New" w:hAnsi="Times New Roman" w:cs="Times New Roman"/>
          <w:b/>
          <w:bCs/>
          <w:sz w:val="28"/>
          <w:lang w:eastAsia="th-TH"/>
        </w:rPr>
        <w:t xml:space="preserve"> Session of the Working Group on the Universal Periodic Review</w:t>
      </w:r>
    </w:p>
    <w:p w:rsidR="00C413C6" w:rsidRPr="00C413C6" w:rsidRDefault="00C413C6" w:rsidP="00C413C6">
      <w:pPr>
        <w:spacing w:after="0" w:line="240" w:lineRule="auto"/>
        <w:jc w:val="center"/>
        <w:rPr>
          <w:rFonts w:ascii="Times New Roman" w:eastAsia="Cordia New" w:hAnsi="Times New Roman" w:cs="Times New Roman"/>
          <w:b/>
          <w:bCs/>
          <w:sz w:val="28"/>
          <w:lang w:eastAsia="th-TH"/>
        </w:rPr>
      </w:pPr>
      <w:r w:rsidRPr="00C413C6">
        <w:rPr>
          <w:rFonts w:ascii="Times New Roman" w:eastAsia="Cordia New" w:hAnsi="Times New Roman" w:cs="Times New Roman"/>
          <w:b/>
          <w:bCs/>
          <w:sz w:val="28"/>
          <w:lang w:eastAsia="th-TH"/>
        </w:rPr>
        <w:t xml:space="preserve">on </w:t>
      </w:r>
      <w:r w:rsidRPr="00C413C6">
        <w:rPr>
          <w:rFonts w:ascii="Times New Roman" w:eastAsia="Cordia New" w:hAnsi="Times New Roman" w:cs="Angsana New"/>
          <w:b/>
          <w:bCs/>
          <w:sz w:val="28"/>
          <w:lang w:eastAsia="th-TH"/>
        </w:rPr>
        <w:t>Monday 7 November</w:t>
      </w:r>
      <w:r w:rsidRPr="00C413C6">
        <w:rPr>
          <w:rFonts w:ascii="Times New Roman" w:eastAsia="Cordia New" w:hAnsi="Times New Roman" w:cs="Times New Roman"/>
          <w:b/>
          <w:bCs/>
          <w:sz w:val="28"/>
          <w:lang w:eastAsia="th-TH"/>
        </w:rPr>
        <w:t xml:space="preserve"> 2016 from 09:00 to 12:30 hrs.</w:t>
      </w:r>
    </w:p>
    <w:p w:rsidR="00C413C6" w:rsidRPr="00C413C6" w:rsidRDefault="00C413C6" w:rsidP="00C413C6">
      <w:pPr>
        <w:spacing w:after="0" w:line="240" w:lineRule="auto"/>
        <w:jc w:val="center"/>
        <w:rPr>
          <w:rFonts w:ascii="Times New Roman" w:eastAsia="Cordia New" w:hAnsi="Times New Roman" w:cs="Times New Roman"/>
          <w:b/>
          <w:bCs/>
          <w:sz w:val="28"/>
          <w:lang w:eastAsia="th-TH"/>
        </w:rPr>
      </w:pPr>
      <w:r w:rsidRPr="00C413C6">
        <w:rPr>
          <w:rFonts w:ascii="Times New Roman" w:eastAsia="Cordia New" w:hAnsi="Times New Roman" w:cs="Times New Roman"/>
          <w:b/>
          <w:bCs/>
          <w:sz w:val="28"/>
          <w:lang w:eastAsia="th-TH"/>
        </w:rPr>
        <w:t xml:space="preserve">in Room XX of the </w:t>
      </w:r>
      <w:proofErr w:type="spellStart"/>
      <w:r w:rsidRPr="00C413C6">
        <w:rPr>
          <w:rFonts w:ascii="Times New Roman" w:eastAsia="Cordia New" w:hAnsi="Times New Roman" w:cs="Times New Roman"/>
          <w:b/>
          <w:bCs/>
          <w:sz w:val="28"/>
          <w:lang w:eastAsia="th-TH"/>
        </w:rPr>
        <w:t>Palais</w:t>
      </w:r>
      <w:proofErr w:type="spellEnd"/>
      <w:r w:rsidRPr="00C413C6">
        <w:rPr>
          <w:rFonts w:ascii="Times New Roman" w:eastAsia="Cordia New" w:hAnsi="Times New Roman" w:cs="Times New Roman"/>
          <w:b/>
          <w:bCs/>
          <w:sz w:val="28"/>
          <w:lang w:eastAsia="th-TH"/>
        </w:rPr>
        <w:t xml:space="preserve"> des Nations in Geneva</w:t>
      </w:r>
    </w:p>
    <w:p w:rsidR="00C413C6" w:rsidRPr="00C413C6" w:rsidRDefault="00C413C6" w:rsidP="00C413C6">
      <w:pPr>
        <w:pBdr>
          <w:bottom w:val="single" w:sz="6" w:space="1" w:color="auto"/>
        </w:pBdr>
        <w:spacing w:after="0" w:line="240" w:lineRule="auto"/>
        <w:jc w:val="center"/>
        <w:rPr>
          <w:rFonts w:ascii="Times New Roman" w:eastAsia="Cordia New" w:hAnsi="Times New Roman" w:cs="Times New Roman"/>
          <w:b/>
          <w:bCs/>
          <w:sz w:val="28"/>
          <w:lang w:eastAsia="th-TH"/>
        </w:rPr>
      </w:pPr>
      <w:r w:rsidRPr="00C413C6">
        <w:rPr>
          <w:rFonts w:ascii="Times New Roman" w:eastAsia="Cordia New" w:hAnsi="Times New Roman" w:cs="Times New Roman"/>
          <w:b/>
          <w:bCs/>
          <w:sz w:val="28"/>
          <w:lang w:eastAsia="th-TH"/>
        </w:rPr>
        <w:t xml:space="preserve">(Speaker Number: </w:t>
      </w:r>
      <w:proofErr w:type="gramStart"/>
      <w:r w:rsidRPr="00C413C6">
        <w:rPr>
          <w:rFonts w:ascii="Times New Roman" w:eastAsia="Cordia New" w:hAnsi="Times New Roman" w:cs="Times New Roman"/>
          <w:b/>
          <w:bCs/>
          <w:sz w:val="28"/>
          <w:lang w:eastAsia="th-TH"/>
        </w:rPr>
        <w:t>78  Time</w:t>
      </w:r>
      <w:proofErr w:type="gramEnd"/>
      <w:r w:rsidRPr="00C413C6">
        <w:rPr>
          <w:rFonts w:ascii="Times New Roman" w:eastAsia="Cordia New" w:hAnsi="Times New Roman" w:cs="Times New Roman"/>
          <w:b/>
          <w:bCs/>
          <w:sz w:val="28"/>
          <w:lang w:eastAsia="th-TH"/>
        </w:rPr>
        <w:t>: 1 minute 30 seconds)</w:t>
      </w:r>
    </w:p>
    <w:p w:rsidR="00C413C6" w:rsidRPr="00C413C6" w:rsidRDefault="00C413C6" w:rsidP="00C413C6">
      <w:pPr>
        <w:spacing w:after="0" w:line="240" w:lineRule="auto"/>
        <w:jc w:val="both"/>
        <w:rPr>
          <w:rFonts w:ascii="Times New Roman" w:eastAsia="Cordia New" w:hAnsi="Times New Roman" w:cs="Times New Roman"/>
          <w:sz w:val="32"/>
          <w:szCs w:val="32"/>
          <w:lang w:eastAsia="th-TH"/>
        </w:rPr>
      </w:pP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r w:rsidRPr="003D2C82">
        <w:rPr>
          <w:rFonts w:ascii="Times New Roman" w:eastAsia="Cordia New" w:hAnsi="Times New Roman" w:cs="Times New Roman"/>
          <w:sz w:val="32"/>
          <w:szCs w:val="36"/>
          <w:lang w:eastAsia="th-TH"/>
        </w:rPr>
        <w:t>Mr. President,</w:t>
      </w: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r w:rsidRPr="003D2C82">
        <w:rPr>
          <w:rFonts w:ascii="Times New Roman" w:eastAsia="Cordia New" w:hAnsi="Times New Roman" w:cs="Times New Roman"/>
          <w:sz w:val="32"/>
          <w:szCs w:val="36"/>
          <w:lang w:eastAsia="th-TH"/>
        </w:rPr>
        <w:t xml:space="preserve">Thailand welcomes the delegation of Haiti to the second cycle of the UPR. Thailand expresses our condolences and solidarity with the Government and people of Haiti, following the loss of lives and destruction caused by Hurricane Matthew. We will provide a hundred thousand US dollars support for Haiti relief effort through UNOCHA and stand ready to support Haiti in its reconstruction process. </w:t>
      </w: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r w:rsidRPr="003D2C82">
        <w:rPr>
          <w:rFonts w:ascii="Times New Roman" w:eastAsia="Cordia New" w:hAnsi="Times New Roman" w:cs="Times New Roman"/>
          <w:sz w:val="32"/>
          <w:szCs w:val="36"/>
          <w:lang w:eastAsia="th-TH"/>
        </w:rPr>
        <w:t>Thailand acknowledges the progress made by Haiti since the first cycle of the UPR to improve the livelihood of its population, especially, through the adoption of the Strategic Development Plan for Haiti and welcomes Haiti’s ratifications of international instruments, in particular, the ICESCR.</w:t>
      </w: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r w:rsidRPr="003D2C82">
        <w:rPr>
          <w:rFonts w:ascii="Times New Roman" w:eastAsia="Cordia New" w:hAnsi="Times New Roman" w:cs="Times New Roman"/>
          <w:sz w:val="32"/>
          <w:szCs w:val="36"/>
          <w:lang w:eastAsia="th-TH"/>
        </w:rPr>
        <w:t xml:space="preserve">Thailand </w:t>
      </w:r>
      <w:r w:rsidRPr="003D2C82">
        <w:rPr>
          <w:rFonts w:ascii="Times New Roman" w:eastAsia="Cordia New" w:hAnsi="Times New Roman" w:cs="Times New Roman"/>
          <w:sz w:val="32"/>
          <w:szCs w:val="36"/>
          <w:u w:val="single"/>
          <w:lang w:eastAsia="th-TH"/>
        </w:rPr>
        <w:t>recommends</w:t>
      </w:r>
      <w:r w:rsidRPr="003D2C82">
        <w:rPr>
          <w:rFonts w:ascii="Times New Roman" w:eastAsia="Cordia New" w:hAnsi="Times New Roman" w:cs="Times New Roman"/>
          <w:sz w:val="32"/>
          <w:szCs w:val="36"/>
          <w:lang w:eastAsia="th-TH"/>
        </w:rPr>
        <w:t xml:space="preserve"> Haiti to work towards improving people’s basic rights such as the right to food and the right to highest attainable standard of health. </w:t>
      </w: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r w:rsidRPr="003D2C82">
        <w:rPr>
          <w:rFonts w:ascii="Times New Roman" w:eastAsia="Cordia New" w:hAnsi="Times New Roman" w:cs="Times New Roman"/>
          <w:sz w:val="32"/>
          <w:szCs w:val="36"/>
          <w:lang w:eastAsia="th-TH"/>
        </w:rPr>
        <w:t xml:space="preserve">Thailand also </w:t>
      </w:r>
      <w:r w:rsidRPr="003D2C82">
        <w:rPr>
          <w:rFonts w:ascii="Times New Roman" w:eastAsia="Cordia New" w:hAnsi="Times New Roman" w:cs="Times New Roman"/>
          <w:sz w:val="32"/>
          <w:szCs w:val="36"/>
          <w:u w:val="single"/>
          <w:lang w:eastAsia="th-TH"/>
        </w:rPr>
        <w:t>recommends</w:t>
      </w:r>
      <w:r w:rsidRPr="003D2C82">
        <w:rPr>
          <w:rFonts w:ascii="Times New Roman" w:eastAsia="Cordia New" w:hAnsi="Times New Roman" w:cs="Times New Roman"/>
          <w:sz w:val="32"/>
          <w:szCs w:val="36"/>
          <w:lang w:eastAsia="th-TH"/>
        </w:rPr>
        <w:t xml:space="preserve"> Haiti to intensify its effort in protecting the rights of women and promote gender equality by revising legal framework, strengthening law enforcement and supporting victims of </w:t>
      </w:r>
      <w:r w:rsidR="004A269D" w:rsidRPr="003D2C82">
        <w:rPr>
          <w:rFonts w:ascii="Times New Roman" w:eastAsia="Cordia New" w:hAnsi="Times New Roman" w:cs="Times New Roman"/>
          <w:sz w:val="32"/>
          <w:szCs w:val="36"/>
          <w:lang w:eastAsia="th-TH"/>
        </w:rPr>
        <w:t xml:space="preserve">domestic </w:t>
      </w:r>
      <w:r w:rsidRPr="003D2C82">
        <w:rPr>
          <w:rFonts w:ascii="Times New Roman" w:eastAsia="Cordia New" w:hAnsi="Times New Roman" w:cs="Times New Roman"/>
          <w:sz w:val="32"/>
          <w:szCs w:val="36"/>
          <w:lang w:eastAsia="th-TH"/>
        </w:rPr>
        <w:t xml:space="preserve">violence in their legal process, rehabilitation, and reintegration. </w:t>
      </w: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p>
    <w:p w:rsidR="00C413C6" w:rsidRPr="003D2C82" w:rsidRDefault="00C413C6" w:rsidP="00C413C6">
      <w:pPr>
        <w:spacing w:after="0" w:line="240" w:lineRule="auto"/>
        <w:jc w:val="both"/>
        <w:rPr>
          <w:rFonts w:ascii="Times New Roman" w:eastAsia="Cordia New" w:hAnsi="Times New Roman" w:cs="Times New Roman"/>
          <w:sz w:val="32"/>
          <w:szCs w:val="36"/>
          <w:lang w:eastAsia="th-TH"/>
        </w:rPr>
      </w:pPr>
    </w:p>
    <w:p w:rsidR="0016706B" w:rsidRPr="003D2C82" w:rsidRDefault="00C413C6" w:rsidP="004A269D">
      <w:pPr>
        <w:spacing w:after="0" w:line="240" w:lineRule="auto"/>
        <w:jc w:val="both"/>
        <w:rPr>
          <w:rFonts w:ascii="Times New Roman" w:hAnsi="Times New Roman" w:cs="Times New Roman"/>
          <w:sz w:val="28"/>
        </w:rPr>
      </w:pPr>
      <w:r w:rsidRPr="003D2C82">
        <w:rPr>
          <w:rFonts w:ascii="Times New Roman" w:eastAsia="Cordia New" w:hAnsi="Times New Roman" w:cs="Times New Roman"/>
          <w:sz w:val="32"/>
          <w:szCs w:val="36"/>
          <w:lang w:eastAsia="th-TH"/>
        </w:rPr>
        <w:t xml:space="preserve">I thank you, Mr. President.    </w:t>
      </w:r>
    </w:p>
    <w:sectPr w:rsidR="0016706B" w:rsidRPr="003D2C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AA" w:rsidRDefault="005421AA" w:rsidP="00083C47">
      <w:pPr>
        <w:spacing w:after="0" w:line="240" w:lineRule="auto"/>
      </w:pPr>
      <w:r>
        <w:separator/>
      </w:r>
    </w:p>
  </w:endnote>
  <w:endnote w:type="continuationSeparator" w:id="0">
    <w:p w:rsidR="005421AA" w:rsidRDefault="005421AA" w:rsidP="0008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B6" w:rsidRDefault="00DE7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B6" w:rsidRDefault="00DE7A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B6" w:rsidRDefault="00DE7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AA" w:rsidRDefault="005421AA" w:rsidP="00083C47">
      <w:pPr>
        <w:spacing w:after="0" w:line="240" w:lineRule="auto"/>
      </w:pPr>
      <w:r>
        <w:separator/>
      </w:r>
    </w:p>
  </w:footnote>
  <w:footnote w:type="continuationSeparator" w:id="0">
    <w:p w:rsidR="005421AA" w:rsidRDefault="005421AA" w:rsidP="00083C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B6" w:rsidRDefault="00DE7A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C47" w:rsidRPr="00083C47" w:rsidRDefault="00083C47" w:rsidP="00083C47">
    <w:pPr>
      <w:pStyle w:val="Header"/>
      <w:jc w:val="right"/>
      <w:rPr>
        <w:rFonts w:asciiTheme="minorBidi" w:hAnsiTheme="minorBidi"/>
        <w:b/>
        <w:bCs/>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B6" w:rsidRDefault="00DE7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6B"/>
    <w:rsid w:val="000109EB"/>
    <w:rsid w:val="00044840"/>
    <w:rsid w:val="00083C47"/>
    <w:rsid w:val="000F6707"/>
    <w:rsid w:val="00157FA5"/>
    <w:rsid w:val="0016706B"/>
    <w:rsid w:val="001A5067"/>
    <w:rsid w:val="00216130"/>
    <w:rsid w:val="00271F2C"/>
    <w:rsid w:val="002756B1"/>
    <w:rsid w:val="00280133"/>
    <w:rsid w:val="002961E9"/>
    <w:rsid w:val="002D0891"/>
    <w:rsid w:val="00352CFF"/>
    <w:rsid w:val="003B1E44"/>
    <w:rsid w:val="003C5B09"/>
    <w:rsid w:val="003D2C82"/>
    <w:rsid w:val="00443AC8"/>
    <w:rsid w:val="00454FD3"/>
    <w:rsid w:val="00474738"/>
    <w:rsid w:val="004A269D"/>
    <w:rsid w:val="004A425A"/>
    <w:rsid w:val="004D4410"/>
    <w:rsid w:val="0052350E"/>
    <w:rsid w:val="005421AA"/>
    <w:rsid w:val="00545212"/>
    <w:rsid w:val="00591387"/>
    <w:rsid w:val="005B1BED"/>
    <w:rsid w:val="005E0339"/>
    <w:rsid w:val="00620AC0"/>
    <w:rsid w:val="006402B0"/>
    <w:rsid w:val="00666FB8"/>
    <w:rsid w:val="00673120"/>
    <w:rsid w:val="00696DF0"/>
    <w:rsid w:val="006A5D3F"/>
    <w:rsid w:val="007213EF"/>
    <w:rsid w:val="00752A55"/>
    <w:rsid w:val="007A1C97"/>
    <w:rsid w:val="007B00B6"/>
    <w:rsid w:val="007B0BF9"/>
    <w:rsid w:val="007C18DF"/>
    <w:rsid w:val="007F4F3D"/>
    <w:rsid w:val="00800DD1"/>
    <w:rsid w:val="00800E71"/>
    <w:rsid w:val="008234B5"/>
    <w:rsid w:val="008250A9"/>
    <w:rsid w:val="00827241"/>
    <w:rsid w:val="00873F19"/>
    <w:rsid w:val="00883FD7"/>
    <w:rsid w:val="008A4102"/>
    <w:rsid w:val="008B7B5A"/>
    <w:rsid w:val="008C1B81"/>
    <w:rsid w:val="008D6B8C"/>
    <w:rsid w:val="008F1974"/>
    <w:rsid w:val="009133F0"/>
    <w:rsid w:val="0093405B"/>
    <w:rsid w:val="00945087"/>
    <w:rsid w:val="009C7813"/>
    <w:rsid w:val="00A06323"/>
    <w:rsid w:val="00A24287"/>
    <w:rsid w:val="00A24D6B"/>
    <w:rsid w:val="00A40314"/>
    <w:rsid w:val="00A53873"/>
    <w:rsid w:val="00A75C8D"/>
    <w:rsid w:val="00AD323C"/>
    <w:rsid w:val="00B05D1D"/>
    <w:rsid w:val="00B0611F"/>
    <w:rsid w:val="00B142A9"/>
    <w:rsid w:val="00B32629"/>
    <w:rsid w:val="00B344C8"/>
    <w:rsid w:val="00B621A9"/>
    <w:rsid w:val="00B65881"/>
    <w:rsid w:val="00BC7506"/>
    <w:rsid w:val="00BF165A"/>
    <w:rsid w:val="00C0751E"/>
    <w:rsid w:val="00C1495E"/>
    <w:rsid w:val="00C413C6"/>
    <w:rsid w:val="00C66A1B"/>
    <w:rsid w:val="00C75AE6"/>
    <w:rsid w:val="00C94884"/>
    <w:rsid w:val="00D52A61"/>
    <w:rsid w:val="00D5511A"/>
    <w:rsid w:val="00D56194"/>
    <w:rsid w:val="00D95B32"/>
    <w:rsid w:val="00DB329B"/>
    <w:rsid w:val="00DC2F6A"/>
    <w:rsid w:val="00DD134C"/>
    <w:rsid w:val="00DE7AB6"/>
    <w:rsid w:val="00DF4039"/>
    <w:rsid w:val="00E1565C"/>
    <w:rsid w:val="00E34745"/>
    <w:rsid w:val="00E60A98"/>
    <w:rsid w:val="00E663EE"/>
    <w:rsid w:val="00E72571"/>
    <w:rsid w:val="00E83537"/>
    <w:rsid w:val="00E94B82"/>
    <w:rsid w:val="00ED4A0B"/>
    <w:rsid w:val="00EE2515"/>
    <w:rsid w:val="00F07214"/>
    <w:rsid w:val="00F62700"/>
    <w:rsid w:val="00F861C1"/>
    <w:rsid w:val="00F919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5581F-5BD2-4B70-86A4-25166853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05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3405B"/>
    <w:rPr>
      <w:rFonts w:ascii="Segoe UI" w:hAnsi="Segoe UI" w:cs="Angsana New"/>
      <w:sz w:val="18"/>
      <w:szCs w:val="22"/>
    </w:rPr>
  </w:style>
  <w:style w:type="paragraph" w:styleId="Header">
    <w:name w:val="header"/>
    <w:basedOn w:val="Normal"/>
    <w:link w:val="HeaderChar"/>
    <w:uiPriority w:val="99"/>
    <w:unhideWhenUsed/>
    <w:rsid w:val="00083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C47"/>
  </w:style>
  <w:style w:type="paragraph" w:styleId="Footer">
    <w:name w:val="footer"/>
    <w:basedOn w:val="Normal"/>
    <w:link w:val="FooterChar"/>
    <w:uiPriority w:val="99"/>
    <w:unhideWhenUsed/>
    <w:rsid w:val="00083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untryStatementsCT" ma:contentTypeID="0x010100CA92D31222379248846EF4F1EBFB5EDE00CD3C067C245DF24687705CA8DC17FF9E" ma:contentTypeVersion="2" ma:contentTypeDescription="Country Statements" ma:contentTypeScope="" ma:versionID="d5a7ad459de6612bddc7d5b2bbfc01ef">
  <xsd:schema xmlns:xsd="http://www.w3.org/2001/XMLSchema" xmlns:xs="http://www.w3.org/2001/XMLSchema" xmlns:p="http://schemas.microsoft.com/office/2006/metadata/properties" xmlns:ns2="fef35603-3ca2-4a3e-8f67-14bd9225b79e" targetNamespace="http://schemas.microsoft.com/office/2006/metadata/properties" ma:root="true" ma:fieldsID="4d304d1fc9007fd87a45fbde890561a9" ns2:_="">
    <xsd:import namespace="fef35603-3ca2-4a3e-8f67-14bd9225b79e"/>
    <xsd:element name="properties">
      <xsd:complexType>
        <xsd:sequence>
          <xsd:element name="documentManagement">
            <xsd:complexType>
              <xsd:all>
                <xsd:element ref="ns2:Order1" minOccurs="0"/>
                <xsd:element ref="ns2:Delive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35603-3ca2-4a3e-8f67-14bd9225b79e" elementFormDefault="qualified">
    <xsd:import namespace="http://schemas.microsoft.com/office/2006/documentManagement/types"/>
    <xsd:import namespace="http://schemas.microsoft.com/office/infopath/2007/PartnerControls"/>
    <xsd:element name="Order1" ma:index="8" nillable="true" ma:displayName="Order" ma:internalName="Order1">
      <xsd:simpleType>
        <xsd:restriction base="dms:Number"/>
      </xsd:simpleType>
    </xsd:element>
    <xsd:element name="Delivered" ma:index="9" nillable="true" ma:displayName="Delivered" ma:default="1" ma:internalName="Delive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ivered xmlns="fef35603-3ca2-4a3e-8f67-14bd9225b79e">true</Delivered>
    <Order1 xmlns="fef35603-3ca2-4a3e-8f67-14bd9225b79e">86</Order1>
  </documentManagement>
</p:properties>
</file>

<file path=customXml/itemProps1.xml><?xml version="1.0" encoding="utf-8"?>
<ds:datastoreItem xmlns:ds="http://schemas.openxmlformats.org/officeDocument/2006/customXml" ds:itemID="{603F08F8-DAFD-4121-A4E6-129315EA9024}"/>
</file>

<file path=customXml/itemProps2.xml><?xml version="1.0" encoding="utf-8"?>
<ds:datastoreItem xmlns:ds="http://schemas.openxmlformats.org/officeDocument/2006/customXml" ds:itemID="{4A04880E-4799-4CE8-8B02-61319B6BE0FE}"/>
</file>

<file path=customXml/itemProps3.xml><?xml version="1.0" encoding="utf-8"?>
<ds:datastoreItem xmlns:ds="http://schemas.openxmlformats.org/officeDocument/2006/customXml" ds:itemID="{852AAB16-014F-4459-A1AA-41309F5300A4}"/>
</file>

<file path=docProps/app.xml><?xml version="1.0" encoding="utf-8"?>
<Properties xmlns="http://schemas.openxmlformats.org/officeDocument/2006/extended-properties" xmlns:vt="http://schemas.openxmlformats.org/officeDocument/2006/docPropsVTypes">
  <Template>Normal.dotm</Template>
  <TotalTime>43</TotalTime>
  <Pages>2</Pages>
  <Words>507</Words>
  <Characters>2892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Thailand</dc:title>
  <dc:creator>Permanent Mission Thailand</dc:creator>
  <cp:lastModifiedBy>Benjaporn Niyomnaitham</cp:lastModifiedBy>
  <cp:revision>3</cp:revision>
  <cp:lastPrinted>2016-11-07T10:32:00Z</cp:lastPrinted>
  <dcterms:created xsi:type="dcterms:W3CDTF">2016-11-03T10:25:00Z</dcterms:created>
  <dcterms:modified xsi:type="dcterms:W3CDTF">2016-11-07T11:15:00Z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0x010100CA92D31222379248846EF4F1EBFB5EDE00CD3C067C245DF24687705CA8DC17FF9E</vt:lpwstr>
  </property>
</Properties>
</file>