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B1" w:rsidRDefault="00D473B1" w:rsidP="003743E2">
      <w:pPr>
        <w:pStyle w:val="Default"/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D473B1" w:rsidRPr="0014185B" w:rsidRDefault="00D473B1" w:rsidP="009022B5">
      <w:pPr>
        <w:pStyle w:val="Default"/>
        <w:rPr>
          <w:rFonts w:ascii="Garamond" w:hAnsi="Garamond"/>
          <w:sz w:val="26"/>
          <w:szCs w:val="26"/>
        </w:rPr>
      </w:pPr>
      <w:r w:rsidRPr="0014185B">
        <w:rPr>
          <w:rFonts w:ascii="Garamond" w:hAnsi="Garamond"/>
          <w:b/>
          <w:bCs/>
          <w:sz w:val="26"/>
          <w:szCs w:val="26"/>
        </w:rPr>
        <w:t>Human Rights Council</w:t>
      </w:r>
    </w:p>
    <w:p w:rsidR="00D473B1" w:rsidRDefault="00552424" w:rsidP="009022B5">
      <w:pPr>
        <w:pStyle w:val="Default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UPR 26</w:t>
      </w:r>
      <w:r w:rsidR="00D473B1" w:rsidRPr="0014185B">
        <w:rPr>
          <w:rFonts w:ascii="Garamond" w:hAnsi="Garamond"/>
          <w:b/>
          <w:bCs/>
          <w:sz w:val="26"/>
          <w:szCs w:val="26"/>
        </w:rPr>
        <w:t>th Session</w:t>
      </w:r>
    </w:p>
    <w:p w:rsidR="009022B5" w:rsidRPr="0014185B" w:rsidRDefault="009022B5" w:rsidP="009022B5">
      <w:pPr>
        <w:pStyle w:val="Default"/>
        <w:rPr>
          <w:rFonts w:ascii="Garamond" w:hAnsi="Garamond"/>
          <w:sz w:val="26"/>
          <w:szCs w:val="26"/>
        </w:rPr>
      </w:pPr>
    </w:p>
    <w:p w:rsidR="00D473B1" w:rsidRPr="0014185B" w:rsidRDefault="009022B5" w:rsidP="009022B5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UPR of Haiti, 7 </w:t>
      </w:r>
      <w:r w:rsidR="00552424">
        <w:rPr>
          <w:rFonts w:ascii="Garamond" w:hAnsi="Garamond"/>
          <w:b/>
          <w:bCs/>
          <w:sz w:val="26"/>
          <w:szCs w:val="26"/>
        </w:rPr>
        <w:t xml:space="preserve">November </w:t>
      </w:r>
      <w:r w:rsidR="00D473B1" w:rsidRPr="0014185B">
        <w:rPr>
          <w:rFonts w:ascii="Garamond" w:hAnsi="Garamond"/>
          <w:b/>
          <w:bCs/>
          <w:sz w:val="26"/>
          <w:szCs w:val="26"/>
        </w:rPr>
        <w:t>2016</w:t>
      </w:r>
    </w:p>
    <w:p w:rsidR="00D473B1" w:rsidRPr="009022B5" w:rsidRDefault="009022B5" w:rsidP="003743E2">
      <w:pPr>
        <w:pStyle w:val="Default"/>
        <w:spacing w:line="276" w:lineRule="auto"/>
        <w:jc w:val="both"/>
        <w:rPr>
          <w:rFonts w:ascii="Garamond" w:hAnsi="Garamond"/>
          <w:b/>
        </w:rPr>
      </w:pPr>
      <w:r w:rsidRPr="009022B5">
        <w:rPr>
          <w:rFonts w:ascii="Garamond" w:hAnsi="Garamond"/>
          <w:b/>
        </w:rPr>
        <w:t>Intervention by Denmark</w:t>
      </w:r>
    </w:p>
    <w:p w:rsidR="009022B5" w:rsidRDefault="009022B5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9022B5" w:rsidRDefault="009022B5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3743E2" w:rsidRPr="00422936" w:rsidRDefault="003743E2" w:rsidP="003743E2">
      <w:pPr>
        <w:pStyle w:val="Default"/>
        <w:spacing w:line="276" w:lineRule="auto"/>
        <w:jc w:val="both"/>
        <w:rPr>
          <w:rFonts w:ascii="Garamond" w:hAnsi="Garamond"/>
        </w:rPr>
      </w:pPr>
      <w:r w:rsidRPr="00422936">
        <w:rPr>
          <w:rFonts w:ascii="Garamond" w:hAnsi="Garamond"/>
        </w:rPr>
        <w:t xml:space="preserve">Mr. President, </w:t>
      </w:r>
    </w:p>
    <w:p w:rsidR="003743E2" w:rsidRPr="00422936" w:rsidRDefault="003743E2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552424" w:rsidRPr="00552424" w:rsidRDefault="00552424" w:rsidP="003743E2">
      <w:pPr>
        <w:pStyle w:val="Default"/>
        <w:spacing w:line="276" w:lineRule="auto"/>
        <w:jc w:val="both"/>
        <w:rPr>
          <w:rFonts w:ascii="Garamond" w:hAnsi="Garamond"/>
        </w:rPr>
      </w:pPr>
      <w:r w:rsidRPr="00552424">
        <w:rPr>
          <w:rFonts w:ascii="Garamond" w:hAnsi="Garamond"/>
        </w:rPr>
        <w:t xml:space="preserve">Allow me to express </w:t>
      </w:r>
      <w:r>
        <w:rPr>
          <w:rFonts w:ascii="Garamond" w:hAnsi="Garamond"/>
        </w:rPr>
        <w:t xml:space="preserve">Denmark’s </w:t>
      </w:r>
      <w:r w:rsidR="00792870">
        <w:rPr>
          <w:rFonts w:ascii="Garamond" w:hAnsi="Garamond"/>
        </w:rPr>
        <w:t xml:space="preserve">deepest sympathy with </w:t>
      </w:r>
      <w:r w:rsidR="009022B5">
        <w:rPr>
          <w:rFonts w:ascii="Garamond" w:hAnsi="Garamond"/>
        </w:rPr>
        <w:t xml:space="preserve">the Government </w:t>
      </w:r>
      <w:r w:rsidR="004514A0">
        <w:rPr>
          <w:rFonts w:ascii="Garamond" w:hAnsi="Garamond"/>
        </w:rPr>
        <w:t>and people of Haiti during this difficult time</w:t>
      </w:r>
      <w:r w:rsidR="00190532">
        <w:rPr>
          <w:rFonts w:ascii="Garamond" w:hAnsi="Garamond"/>
        </w:rPr>
        <w:t xml:space="preserve"> of</w:t>
      </w:r>
      <w:r w:rsidR="004514A0">
        <w:rPr>
          <w:rFonts w:ascii="Garamond" w:hAnsi="Garamond"/>
        </w:rPr>
        <w:t xml:space="preserve"> dealing with the </w:t>
      </w:r>
      <w:r w:rsidR="009022B5">
        <w:rPr>
          <w:rFonts w:ascii="Garamond" w:hAnsi="Garamond"/>
        </w:rPr>
        <w:t xml:space="preserve">tragic and </w:t>
      </w:r>
      <w:r w:rsidR="004514A0">
        <w:rPr>
          <w:rFonts w:ascii="Garamond" w:hAnsi="Garamond"/>
        </w:rPr>
        <w:t>devastating effects of hurricane Matthew</w:t>
      </w:r>
      <w:r w:rsidR="00B0400F">
        <w:rPr>
          <w:rFonts w:ascii="Garamond" w:hAnsi="Garamond"/>
        </w:rPr>
        <w:t>.</w:t>
      </w:r>
      <w:r w:rsidR="00B15768">
        <w:rPr>
          <w:rFonts w:ascii="Garamond" w:hAnsi="Garamond"/>
        </w:rPr>
        <w:t xml:space="preserve"> Our</w:t>
      </w:r>
      <w:r w:rsidR="00190532">
        <w:rPr>
          <w:rFonts w:ascii="Garamond" w:hAnsi="Garamond"/>
        </w:rPr>
        <w:t xml:space="preserve"> </w:t>
      </w:r>
      <w:r w:rsidR="00117C4C">
        <w:rPr>
          <w:rFonts w:ascii="Garamond" w:hAnsi="Garamond"/>
        </w:rPr>
        <w:t>condolences go</w:t>
      </w:r>
      <w:r w:rsidR="00190532">
        <w:rPr>
          <w:rFonts w:ascii="Garamond" w:hAnsi="Garamond"/>
        </w:rPr>
        <w:t xml:space="preserve"> to the families of the victims</w:t>
      </w:r>
      <w:r w:rsidR="009022B5">
        <w:rPr>
          <w:rFonts w:ascii="Garamond" w:hAnsi="Garamond"/>
        </w:rPr>
        <w:t>.</w:t>
      </w:r>
    </w:p>
    <w:p w:rsidR="00552424" w:rsidRPr="00552424" w:rsidRDefault="00552424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3743E2" w:rsidRPr="00552424" w:rsidRDefault="00552424" w:rsidP="003743E2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 this distressing background, </w:t>
      </w:r>
      <w:r w:rsidR="003743E2" w:rsidRPr="00552424">
        <w:rPr>
          <w:rFonts w:ascii="Garamond" w:hAnsi="Garamond"/>
        </w:rPr>
        <w:t xml:space="preserve">Denmark welcomes the delegation of </w:t>
      </w:r>
      <w:r w:rsidRPr="00552424">
        <w:rPr>
          <w:rFonts w:ascii="Garamond" w:hAnsi="Garamond"/>
          <w:bCs/>
          <w:sz w:val="26"/>
          <w:szCs w:val="26"/>
        </w:rPr>
        <w:t>Haiti</w:t>
      </w:r>
      <w:r w:rsidRPr="00552424">
        <w:rPr>
          <w:rFonts w:ascii="Garamond" w:hAnsi="Garamond"/>
        </w:rPr>
        <w:t xml:space="preserve"> </w:t>
      </w:r>
      <w:r w:rsidR="003743E2" w:rsidRPr="00552424">
        <w:rPr>
          <w:rFonts w:ascii="Garamond" w:hAnsi="Garamond"/>
        </w:rPr>
        <w:t xml:space="preserve">and thanks it for its presentation today. We would like to commend </w:t>
      </w:r>
      <w:r w:rsidRPr="00552424">
        <w:rPr>
          <w:rFonts w:ascii="Garamond" w:hAnsi="Garamond"/>
          <w:bCs/>
          <w:sz w:val="26"/>
          <w:szCs w:val="26"/>
        </w:rPr>
        <w:t>Haiti</w:t>
      </w:r>
      <w:r w:rsidRPr="00552424">
        <w:rPr>
          <w:rFonts w:ascii="Garamond" w:hAnsi="Garamond"/>
        </w:rPr>
        <w:t xml:space="preserve"> </w:t>
      </w:r>
      <w:r w:rsidR="003743E2" w:rsidRPr="00552424">
        <w:rPr>
          <w:rFonts w:ascii="Garamond" w:hAnsi="Garamond"/>
        </w:rPr>
        <w:t>for its constructive engagement in the UPR process and for having demonstrated progress in the protection and promotion of human rights since its last review.</w:t>
      </w:r>
    </w:p>
    <w:p w:rsidR="003743E2" w:rsidRPr="00552424" w:rsidRDefault="003743E2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9C2961" w:rsidRPr="00552424" w:rsidRDefault="003743E2" w:rsidP="00552424">
      <w:pPr>
        <w:spacing w:line="276" w:lineRule="auto"/>
        <w:rPr>
          <w:rFonts w:ascii="Garamond" w:hAnsi="Garamond"/>
          <w:sz w:val="26"/>
          <w:szCs w:val="26"/>
        </w:rPr>
      </w:pPr>
      <w:r w:rsidRPr="00552424">
        <w:rPr>
          <w:rFonts w:ascii="Garamond" w:hAnsi="Garamond"/>
          <w:sz w:val="24"/>
          <w:szCs w:val="24"/>
        </w:rPr>
        <w:t xml:space="preserve">Denmark </w:t>
      </w:r>
      <w:r w:rsidR="009022B5">
        <w:rPr>
          <w:rFonts w:ascii="Garamond" w:hAnsi="Garamond"/>
          <w:sz w:val="24"/>
          <w:szCs w:val="24"/>
        </w:rPr>
        <w:t>commends</w:t>
      </w:r>
      <w:r w:rsidRPr="00552424">
        <w:rPr>
          <w:rFonts w:ascii="Garamond" w:hAnsi="Garamond"/>
          <w:sz w:val="24"/>
          <w:szCs w:val="24"/>
        </w:rPr>
        <w:t xml:space="preserve"> </w:t>
      </w:r>
      <w:r w:rsidR="00552424" w:rsidRPr="00552424">
        <w:rPr>
          <w:rFonts w:ascii="Garamond" w:hAnsi="Garamond"/>
          <w:bCs/>
          <w:sz w:val="26"/>
          <w:szCs w:val="26"/>
        </w:rPr>
        <w:t>Haiti</w:t>
      </w:r>
      <w:r w:rsidR="001D0EE2">
        <w:rPr>
          <w:rFonts w:ascii="Garamond" w:hAnsi="Garamond"/>
          <w:bCs/>
          <w:sz w:val="26"/>
          <w:szCs w:val="26"/>
        </w:rPr>
        <w:t xml:space="preserve"> </w:t>
      </w:r>
      <w:r w:rsidR="009022B5">
        <w:rPr>
          <w:rFonts w:ascii="Garamond" w:hAnsi="Garamond"/>
          <w:bCs/>
          <w:sz w:val="26"/>
          <w:szCs w:val="26"/>
        </w:rPr>
        <w:t xml:space="preserve">for </w:t>
      </w:r>
      <w:r w:rsidR="001D0EE2">
        <w:rPr>
          <w:rFonts w:ascii="Garamond" w:hAnsi="Garamond"/>
          <w:bCs/>
          <w:sz w:val="26"/>
          <w:szCs w:val="26"/>
        </w:rPr>
        <w:t>sign</w:t>
      </w:r>
      <w:r w:rsidR="009022B5">
        <w:rPr>
          <w:rFonts w:ascii="Garamond" w:hAnsi="Garamond"/>
          <w:bCs/>
          <w:sz w:val="26"/>
          <w:szCs w:val="26"/>
        </w:rPr>
        <w:t>ing</w:t>
      </w:r>
      <w:r w:rsidR="001D0EE2">
        <w:rPr>
          <w:rFonts w:ascii="Garamond" w:hAnsi="Garamond"/>
          <w:bCs/>
          <w:sz w:val="26"/>
          <w:szCs w:val="26"/>
        </w:rPr>
        <w:t xml:space="preserve"> </w:t>
      </w:r>
      <w:r w:rsidRPr="00552424">
        <w:rPr>
          <w:rFonts w:ascii="Garamond" w:hAnsi="Garamond"/>
          <w:sz w:val="24"/>
          <w:szCs w:val="24"/>
        </w:rPr>
        <w:t>the UN Convention against Torture and Other Cruel, Inhuman or Degrading Treatment</w:t>
      </w:r>
      <w:r w:rsidR="009022B5">
        <w:rPr>
          <w:rFonts w:ascii="Garamond" w:hAnsi="Garamond"/>
          <w:sz w:val="24"/>
          <w:szCs w:val="24"/>
        </w:rPr>
        <w:t xml:space="preserve"> in 2013</w:t>
      </w:r>
      <w:r w:rsidR="009C2961" w:rsidRPr="00552424">
        <w:rPr>
          <w:rFonts w:ascii="Garamond" w:hAnsi="Garamond"/>
          <w:sz w:val="24"/>
          <w:szCs w:val="24"/>
        </w:rPr>
        <w:t xml:space="preserve"> </w:t>
      </w:r>
      <w:r w:rsidR="001D0EE2">
        <w:rPr>
          <w:rFonts w:ascii="Garamond" w:hAnsi="Garamond"/>
          <w:sz w:val="24"/>
          <w:szCs w:val="24"/>
        </w:rPr>
        <w:t>and encourage</w:t>
      </w:r>
      <w:r w:rsidR="00352894">
        <w:rPr>
          <w:rFonts w:ascii="Garamond" w:hAnsi="Garamond"/>
          <w:sz w:val="24"/>
          <w:szCs w:val="24"/>
        </w:rPr>
        <w:t>s</w:t>
      </w:r>
      <w:r w:rsidR="001D0EE2">
        <w:rPr>
          <w:rFonts w:ascii="Garamond" w:hAnsi="Garamond"/>
          <w:sz w:val="24"/>
          <w:szCs w:val="24"/>
        </w:rPr>
        <w:t xml:space="preserve"> Haiti to take further steps towards ratification. W</w:t>
      </w:r>
      <w:r w:rsidR="00352894">
        <w:rPr>
          <w:rFonts w:ascii="Garamond" w:hAnsi="Garamond"/>
          <w:sz w:val="24"/>
          <w:szCs w:val="24"/>
        </w:rPr>
        <w:t>e</w:t>
      </w:r>
      <w:r w:rsidR="009C2961" w:rsidRPr="00552424">
        <w:rPr>
          <w:rFonts w:ascii="Garamond" w:hAnsi="Garamond"/>
          <w:sz w:val="24"/>
          <w:szCs w:val="24"/>
        </w:rPr>
        <w:t xml:space="preserve"> sincerely hope that </w:t>
      </w:r>
      <w:r w:rsidR="00552424" w:rsidRPr="00552424">
        <w:rPr>
          <w:rFonts w:ascii="Garamond" w:hAnsi="Garamond"/>
          <w:bCs/>
          <w:sz w:val="26"/>
          <w:szCs w:val="26"/>
        </w:rPr>
        <w:t>Haiti</w:t>
      </w:r>
      <w:r w:rsidR="00552424" w:rsidRPr="00552424">
        <w:rPr>
          <w:rFonts w:ascii="Garamond" w:hAnsi="Garamond"/>
          <w:sz w:val="24"/>
          <w:szCs w:val="24"/>
        </w:rPr>
        <w:t xml:space="preserve"> </w:t>
      </w:r>
      <w:r w:rsidR="009022B5">
        <w:rPr>
          <w:rFonts w:ascii="Garamond" w:hAnsi="Garamond"/>
          <w:sz w:val="24"/>
          <w:szCs w:val="24"/>
        </w:rPr>
        <w:t xml:space="preserve">shortly </w:t>
      </w:r>
      <w:r w:rsidR="009C2961" w:rsidRPr="00552424">
        <w:rPr>
          <w:rFonts w:ascii="Garamond" w:hAnsi="Garamond"/>
          <w:sz w:val="24"/>
          <w:szCs w:val="24"/>
        </w:rPr>
        <w:t xml:space="preserve">will </w:t>
      </w:r>
      <w:r w:rsidR="00552424">
        <w:rPr>
          <w:rFonts w:ascii="Garamond" w:hAnsi="Garamond"/>
          <w:sz w:val="24"/>
          <w:szCs w:val="24"/>
        </w:rPr>
        <w:t>be able to join the 160</w:t>
      </w:r>
      <w:r w:rsidR="009C2961" w:rsidRPr="00552424">
        <w:rPr>
          <w:rFonts w:ascii="Garamond" w:hAnsi="Garamond"/>
          <w:sz w:val="24"/>
          <w:szCs w:val="24"/>
        </w:rPr>
        <w:t xml:space="preserve"> current State Parties to this Convention which truly deserves to be universally ratified</w:t>
      </w:r>
      <w:r w:rsidR="009C2961" w:rsidRPr="00552424">
        <w:rPr>
          <w:rFonts w:ascii="Garamond" w:hAnsi="Garamond"/>
          <w:sz w:val="26"/>
          <w:szCs w:val="26"/>
        </w:rPr>
        <w:t>.</w:t>
      </w:r>
    </w:p>
    <w:p w:rsidR="003743E2" w:rsidRPr="00552424" w:rsidRDefault="003743E2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3743E2" w:rsidRPr="00552424" w:rsidRDefault="003743E2" w:rsidP="003743E2">
      <w:pPr>
        <w:pStyle w:val="Default"/>
        <w:spacing w:line="276" w:lineRule="auto"/>
        <w:jc w:val="both"/>
        <w:rPr>
          <w:rFonts w:ascii="Garamond" w:hAnsi="Garamond"/>
          <w:iCs/>
        </w:rPr>
      </w:pPr>
      <w:r w:rsidRPr="00552424">
        <w:rPr>
          <w:rFonts w:ascii="Garamond" w:hAnsi="Garamond"/>
        </w:rPr>
        <w:t xml:space="preserve">Denmark </w:t>
      </w:r>
      <w:r w:rsidRPr="00552424">
        <w:rPr>
          <w:rFonts w:ascii="Garamond" w:hAnsi="Garamond"/>
          <w:u w:val="single"/>
        </w:rPr>
        <w:t>recommends</w:t>
      </w:r>
      <w:r w:rsidRPr="00552424">
        <w:rPr>
          <w:rFonts w:ascii="Garamond" w:hAnsi="Garamond"/>
        </w:rPr>
        <w:t xml:space="preserve"> that the Government of </w:t>
      </w:r>
      <w:r w:rsidR="00552424" w:rsidRPr="00552424">
        <w:rPr>
          <w:rFonts w:ascii="Garamond" w:hAnsi="Garamond"/>
          <w:bCs/>
          <w:sz w:val="26"/>
          <w:szCs w:val="26"/>
        </w:rPr>
        <w:t>Haiti</w:t>
      </w:r>
      <w:r w:rsidR="00552424" w:rsidRPr="00552424">
        <w:rPr>
          <w:rFonts w:ascii="Garamond" w:hAnsi="Garamond"/>
        </w:rPr>
        <w:t xml:space="preserve"> </w:t>
      </w:r>
      <w:r w:rsidR="00B82B21">
        <w:rPr>
          <w:rFonts w:ascii="Garamond" w:hAnsi="Garamond"/>
        </w:rPr>
        <w:t>intensifies</w:t>
      </w:r>
      <w:r w:rsidRPr="00552424">
        <w:rPr>
          <w:rFonts w:ascii="Garamond" w:hAnsi="Garamond"/>
        </w:rPr>
        <w:t xml:space="preserve"> its efforts to ratify the Convention against Torture and other Cruel, Inhuman or Degrading Treatment.</w:t>
      </w:r>
    </w:p>
    <w:p w:rsidR="009C2961" w:rsidRPr="00552424" w:rsidRDefault="009C2961" w:rsidP="003743E2">
      <w:pPr>
        <w:pStyle w:val="Default"/>
        <w:spacing w:line="276" w:lineRule="auto"/>
        <w:jc w:val="both"/>
        <w:rPr>
          <w:rFonts w:ascii="Garamond" w:hAnsi="Garamond"/>
        </w:rPr>
      </w:pPr>
    </w:p>
    <w:p w:rsidR="003743E2" w:rsidRDefault="009933C7" w:rsidP="003743E2">
      <w:pPr>
        <w:pStyle w:val="Default"/>
        <w:spacing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</w:rPr>
        <w:t xml:space="preserve">Welcoming </w:t>
      </w:r>
      <w:r w:rsidR="00552424" w:rsidRPr="00552424">
        <w:rPr>
          <w:rFonts w:ascii="Garamond" w:hAnsi="Garamond"/>
          <w:bCs/>
          <w:sz w:val="26"/>
          <w:szCs w:val="26"/>
        </w:rPr>
        <w:t>Haiti</w:t>
      </w:r>
      <w:r w:rsidR="00352894">
        <w:rPr>
          <w:rFonts w:ascii="Garamond" w:hAnsi="Garamond"/>
          <w:bCs/>
          <w:sz w:val="26"/>
          <w:szCs w:val="26"/>
        </w:rPr>
        <w:t>’s progress</w:t>
      </w:r>
      <w:r w:rsidR="004514A0">
        <w:rPr>
          <w:rFonts w:ascii="Garamond" w:hAnsi="Garamond"/>
          <w:bCs/>
          <w:sz w:val="26"/>
          <w:szCs w:val="26"/>
        </w:rPr>
        <w:t xml:space="preserve"> </w:t>
      </w:r>
      <w:r w:rsidR="00C71F06">
        <w:rPr>
          <w:rFonts w:ascii="Garamond" w:hAnsi="Garamond"/>
          <w:bCs/>
          <w:sz w:val="26"/>
          <w:szCs w:val="26"/>
        </w:rPr>
        <w:t>in this regard</w:t>
      </w:r>
      <w:r>
        <w:rPr>
          <w:rFonts w:ascii="Garamond" w:hAnsi="Garamond"/>
          <w:bCs/>
          <w:sz w:val="26"/>
          <w:szCs w:val="26"/>
        </w:rPr>
        <w:t>,</w:t>
      </w:r>
      <w:r w:rsidR="00552424" w:rsidRPr="00552424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3743E2" w:rsidRPr="00552424">
        <w:rPr>
          <w:rFonts w:ascii="Garamond" w:hAnsi="Garamond"/>
          <w:iCs/>
        </w:rPr>
        <w:t>llow me to highlight that the Convention against Torture Initiative, wh</w:t>
      </w:r>
      <w:r w:rsidR="00C71F06">
        <w:rPr>
          <w:rFonts w:ascii="Garamond" w:hAnsi="Garamond"/>
          <w:iCs/>
        </w:rPr>
        <w:t>ich works through government-to-</w:t>
      </w:r>
      <w:r w:rsidR="003743E2" w:rsidRPr="00552424">
        <w:rPr>
          <w:rFonts w:ascii="Garamond" w:hAnsi="Garamond"/>
          <w:iCs/>
        </w:rPr>
        <w:t xml:space="preserve">government exchange and cooperation, stands ready to explore avenues to assist the Government of </w:t>
      </w:r>
      <w:r w:rsidR="00552424" w:rsidRPr="00552424">
        <w:rPr>
          <w:rFonts w:ascii="Garamond" w:hAnsi="Garamond"/>
          <w:bCs/>
          <w:sz w:val="26"/>
          <w:szCs w:val="26"/>
        </w:rPr>
        <w:t>Haiti</w:t>
      </w:r>
      <w:r w:rsidR="00552424" w:rsidRPr="00552424">
        <w:rPr>
          <w:rFonts w:ascii="Garamond" w:hAnsi="Garamond"/>
          <w:iCs/>
        </w:rPr>
        <w:t xml:space="preserve"> </w:t>
      </w:r>
      <w:r w:rsidR="009C2961" w:rsidRPr="00552424">
        <w:rPr>
          <w:rFonts w:ascii="Garamond" w:hAnsi="Garamond"/>
          <w:iCs/>
        </w:rPr>
        <w:t>in advancing</w:t>
      </w:r>
      <w:r w:rsidR="009C2961">
        <w:rPr>
          <w:rFonts w:ascii="Garamond" w:hAnsi="Garamond"/>
          <w:iCs/>
        </w:rPr>
        <w:t xml:space="preserve"> on </w:t>
      </w:r>
      <w:r w:rsidR="00117C4C">
        <w:rPr>
          <w:rFonts w:ascii="Garamond" w:hAnsi="Garamond"/>
          <w:iCs/>
        </w:rPr>
        <w:t>this issue</w:t>
      </w:r>
      <w:r w:rsidR="0022606D">
        <w:rPr>
          <w:rFonts w:ascii="Garamond" w:hAnsi="Garamond"/>
          <w:iCs/>
        </w:rPr>
        <w:t>,</w:t>
      </w:r>
      <w:r w:rsidR="003743E2" w:rsidRPr="001D3BE9">
        <w:rPr>
          <w:rFonts w:ascii="Garamond" w:hAnsi="Garamond"/>
          <w:iCs/>
        </w:rPr>
        <w:t xml:space="preserve"> if deemed helpful.</w:t>
      </w:r>
    </w:p>
    <w:p w:rsidR="003743E2" w:rsidRPr="00422936" w:rsidRDefault="003743E2" w:rsidP="003743E2">
      <w:pPr>
        <w:pStyle w:val="Default"/>
        <w:spacing w:line="276" w:lineRule="auto"/>
        <w:jc w:val="both"/>
        <w:rPr>
          <w:rFonts w:ascii="Garamond" w:hAnsi="Garamond"/>
          <w:iCs/>
        </w:rPr>
      </w:pPr>
    </w:p>
    <w:p w:rsidR="003743E2" w:rsidRPr="00422936" w:rsidRDefault="003743E2" w:rsidP="003743E2">
      <w:pPr>
        <w:spacing w:line="276" w:lineRule="auto"/>
        <w:jc w:val="both"/>
        <w:rPr>
          <w:rFonts w:ascii="Garamond" w:hAnsi="Garamond"/>
          <w:sz w:val="24"/>
          <w:szCs w:val="24"/>
          <w:lang w:eastAsia="en-GB"/>
        </w:rPr>
      </w:pPr>
      <w:r w:rsidRPr="00422936">
        <w:rPr>
          <w:rFonts w:ascii="Garamond" w:hAnsi="Garamond"/>
          <w:sz w:val="24"/>
          <w:szCs w:val="24"/>
        </w:rPr>
        <w:t>Thank you, Mr. President.</w:t>
      </w:r>
    </w:p>
    <w:p w:rsidR="00B742B8" w:rsidRDefault="00402EC1"/>
    <w:sectPr w:rsidR="00B74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2"/>
    <w:rsid w:val="000C1104"/>
    <w:rsid w:val="000C68BB"/>
    <w:rsid w:val="000E0A64"/>
    <w:rsid w:val="00117C4C"/>
    <w:rsid w:val="00190532"/>
    <w:rsid w:val="001D0EE2"/>
    <w:rsid w:val="0022606D"/>
    <w:rsid w:val="002D0F18"/>
    <w:rsid w:val="00352894"/>
    <w:rsid w:val="003743E2"/>
    <w:rsid w:val="00402EC1"/>
    <w:rsid w:val="004514A0"/>
    <w:rsid w:val="00537846"/>
    <w:rsid w:val="00552424"/>
    <w:rsid w:val="00591408"/>
    <w:rsid w:val="0069134B"/>
    <w:rsid w:val="00792870"/>
    <w:rsid w:val="007A6E89"/>
    <w:rsid w:val="009022B5"/>
    <w:rsid w:val="009933C7"/>
    <w:rsid w:val="009C2961"/>
    <w:rsid w:val="00AF48AB"/>
    <w:rsid w:val="00B0400F"/>
    <w:rsid w:val="00B15768"/>
    <w:rsid w:val="00B82B21"/>
    <w:rsid w:val="00BB69BE"/>
    <w:rsid w:val="00C46ED7"/>
    <w:rsid w:val="00C71F06"/>
    <w:rsid w:val="00D473B1"/>
    <w:rsid w:val="00E73261"/>
    <w:rsid w:val="00EA0D6E"/>
    <w:rsid w:val="00E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743E2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42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2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743E2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42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2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BC5BA-F136-4D13-8E3B-58735B9B5BB6}"/>
</file>

<file path=customXml/itemProps2.xml><?xml version="1.0" encoding="utf-8"?>
<ds:datastoreItem xmlns:ds="http://schemas.openxmlformats.org/officeDocument/2006/customXml" ds:itemID="{F14B22B9-B946-4B06-BEBE-80201A26C133}"/>
</file>

<file path=customXml/itemProps3.xml><?xml version="1.0" encoding="utf-8"?>
<ds:datastoreItem xmlns:ds="http://schemas.openxmlformats.org/officeDocument/2006/customXml" ds:itemID="{1F36B6CA-9048-44DA-9515-44E6702B2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Mette-Marie Uggerhøj</dc:creator>
  <cp:lastModifiedBy>Tanne Nørgaard Jensen</cp:lastModifiedBy>
  <cp:revision>2</cp:revision>
  <dcterms:created xsi:type="dcterms:W3CDTF">2016-10-28T13:36:00Z</dcterms:created>
  <dcterms:modified xsi:type="dcterms:W3CDTF">2016-10-28T13:36:00Z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