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>UNIVERSAL PERIODIC REVIEW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25</w:t>
      </w:r>
      <w:r w:rsidRPr="00A11543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Session – 10 May</w:t>
      </w:r>
      <w:r w:rsidRPr="000E11A0">
        <w:rPr>
          <w:b/>
          <w:sz w:val="28"/>
          <w:szCs w:val="28"/>
          <w:lang w:val="en-US"/>
        </w:rPr>
        <w:t xml:space="preserve"> 201</w:t>
      </w:r>
      <w:r>
        <w:rPr>
          <w:b/>
          <w:sz w:val="28"/>
          <w:szCs w:val="28"/>
          <w:lang w:val="en-US"/>
        </w:rPr>
        <w:t>6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 xml:space="preserve">STATE UNDER REVIEW: </w:t>
      </w:r>
      <w:r>
        <w:rPr>
          <w:b/>
          <w:sz w:val="28"/>
          <w:szCs w:val="28"/>
          <w:lang w:val="en-US"/>
        </w:rPr>
        <w:t>SWAZILAND</w:t>
      </w: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</w:p>
    <w:p w:rsidR="00A11543" w:rsidRPr="000E11A0" w:rsidRDefault="00A11543" w:rsidP="00A11543">
      <w:pPr>
        <w:jc w:val="center"/>
        <w:rPr>
          <w:b/>
          <w:sz w:val="28"/>
          <w:szCs w:val="28"/>
          <w:lang w:val="en-US"/>
        </w:rPr>
      </w:pPr>
      <w:r w:rsidRPr="000E11A0">
        <w:rPr>
          <w:b/>
          <w:sz w:val="28"/>
          <w:szCs w:val="28"/>
          <w:lang w:val="en-US"/>
        </w:rPr>
        <w:t>(Intervention by Turkey)</w:t>
      </w:r>
    </w:p>
    <w:p w:rsidR="00A11543" w:rsidRPr="000E11A0" w:rsidRDefault="00A11543" w:rsidP="00A11543">
      <w:pPr>
        <w:jc w:val="center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center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  <w:r w:rsidRPr="000E11A0">
        <w:rPr>
          <w:sz w:val="28"/>
          <w:szCs w:val="28"/>
          <w:lang w:val="en-US"/>
        </w:rPr>
        <w:t>Mr. President,</w:t>
      </w: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  <w:r w:rsidRPr="000E11A0">
        <w:rPr>
          <w:sz w:val="28"/>
          <w:szCs w:val="28"/>
          <w:lang w:val="en-US"/>
        </w:rPr>
        <w:t xml:space="preserve">We </w:t>
      </w:r>
      <w:r>
        <w:rPr>
          <w:sz w:val="28"/>
          <w:szCs w:val="28"/>
          <w:lang w:val="en-US"/>
        </w:rPr>
        <w:t xml:space="preserve">warmly </w:t>
      </w:r>
      <w:r w:rsidRPr="000E11A0">
        <w:rPr>
          <w:sz w:val="28"/>
          <w:szCs w:val="28"/>
          <w:lang w:val="en-US"/>
        </w:rPr>
        <w:t xml:space="preserve">welcome the </w:t>
      </w:r>
      <w:r>
        <w:rPr>
          <w:sz w:val="28"/>
          <w:szCs w:val="28"/>
          <w:lang w:val="en-US"/>
        </w:rPr>
        <w:t>distinguished delegation of Swaziland</w:t>
      </w:r>
      <w:r w:rsidRPr="000E11A0">
        <w:rPr>
          <w:sz w:val="28"/>
          <w:szCs w:val="28"/>
          <w:lang w:val="en-US"/>
        </w:rPr>
        <w:t xml:space="preserve"> and thank them for their </w:t>
      </w:r>
      <w:r>
        <w:rPr>
          <w:sz w:val="28"/>
          <w:szCs w:val="28"/>
          <w:lang w:val="en-US"/>
        </w:rPr>
        <w:t>substantive</w:t>
      </w:r>
      <w:r w:rsidRPr="000E11A0">
        <w:rPr>
          <w:sz w:val="28"/>
          <w:szCs w:val="28"/>
          <w:lang w:val="en-US"/>
        </w:rPr>
        <w:t xml:space="preserve"> presentation</w:t>
      </w:r>
      <w:r>
        <w:rPr>
          <w:sz w:val="28"/>
          <w:szCs w:val="28"/>
          <w:lang w:val="en-US"/>
        </w:rPr>
        <w:t xml:space="preserve"> today</w:t>
      </w:r>
      <w:r w:rsidRPr="000E11A0">
        <w:rPr>
          <w:sz w:val="28"/>
          <w:szCs w:val="28"/>
          <w:lang w:val="en-US"/>
        </w:rPr>
        <w:t xml:space="preserve">. </w:t>
      </w:r>
    </w:p>
    <w:p w:rsidR="00A11543" w:rsidRPr="000E11A0" w:rsidRDefault="00A11543" w:rsidP="00A11543">
      <w:pPr>
        <w:jc w:val="both"/>
        <w:rPr>
          <w:sz w:val="28"/>
          <w:szCs w:val="28"/>
          <w:lang w:val="en-US"/>
        </w:rPr>
      </w:pPr>
    </w:p>
    <w:p w:rsidR="00A11543" w:rsidRPr="00A11543" w:rsidRDefault="00A11543" w:rsidP="00A1154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Turkey is pleased to note that fo</w:t>
      </w:r>
      <w:r w:rsidRPr="008D05A4">
        <w:rPr>
          <w:sz w:val="28"/>
          <w:szCs w:val="28"/>
          <w:lang w:val="en-US"/>
        </w:rPr>
        <w:t>llowing its first review in 201</w:t>
      </w:r>
      <w:r>
        <w:rPr>
          <w:sz w:val="28"/>
          <w:szCs w:val="28"/>
          <w:lang w:val="en-US"/>
        </w:rPr>
        <w:t>1</w:t>
      </w:r>
      <w:r w:rsidRPr="008D05A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 </w:t>
      </w:r>
      <w:r w:rsidRPr="00A11543">
        <w:rPr>
          <w:sz w:val="28"/>
          <w:szCs w:val="28"/>
          <w:lang w:val="en-US"/>
        </w:rPr>
        <w:t>Kingdom of Swaziland</w:t>
      </w:r>
      <w:r>
        <w:rPr>
          <w:lang w:val="en-US"/>
        </w:rPr>
        <w:t xml:space="preserve"> </w:t>
      </w:r>
      <w:r w:rsidRPr="008D05A4">
        <w:rPr>
          <w:sz w:val="28"/>
          <w:szCs w:val="28"/>
          <w:lang w:val="en-US"/>
        </w:rPr>
        <w:t>made notable improvements in the field of human rights</w:t>
      </w:r>
      <w:r>
        <w:rPr>
          <w:sz w:val="28"/>
          <w:szCs w:val="28"/>
          <w:lang w:val="en-US"/>
        </w:rPr>
        <w:t>. W</w:t>
      </w:r>
      <w:r w:rsidRPr="00A11543">
        <w:rPr>
          <w:sz w:val="28"/>
          <w:szCs w:val="28"/>
          <w:lang w:val="en-US"/>
        </w:rPr>
        <w:t xml:space="preserve">e praise the sincere efforts exerted by Swaziland in ratifying 29 international legal instruments, which </w:t>
      </w:r>
      <w:r w:rsidR="00784FCF">
        <w:rPr>
          <w:sz w:val="28"/>
          <w:szCs w:val="28"/>
          <w:lang w:val="en-US"/>
        </w:rPr>
        <w:t xml:space="preserve">also </w:t>
      </w:r>
      <w:r>
        <w:rPr>
          <w:sz w:val="28"/>
          <w:szCs w:val="28"/>
          <w:lang w:val="en-US"/>
        </w:rPr>
        <w:t xml:space="preserve">shows the </w:t>
      </w:r>
      <w:r w:rsidR="00784FCF">
        <w:rPr>
          <w:sz w:val="28"/>
          <w:szCs w:val="28"/>
          <w:lang w:val="en-US"/>
        </w:rPr>
        <w:t>readiness</w:t>
      </w:r>
      <w:r>
        <w:rPr>
          <w:sz w:val="28"/>
          <w:szCs w:val="28"/>
          <w:lang w:val="en-US"/>
        </w:rPr>
        <w:t xml:space="preserve"> of the</w:t>
      </w:r>
      <w:r w:rsidRPr="00A11543">
        <w:rPr>
          <w:sz w:val="28"/>
          <w:szCs w:val="28"/>
          <w:lang w:val="en-US"/>
        </w:rPr>
        <w:t xml:space="preserve"> Swazi Government</w:t>
      </w:r>
      <w:r>
        <w:rPr>
          <w:sz w:val="28"/>
          <w:szCs w:val="28"/>
          <w:lang w:val="en-US"/>
        </w:rPr>
        <w:t xml:space="preserve"> to cooperate </w:t>
      </w:r>
      <w:r w:rsidRPr="00A11543">
        <w:rPr>
          <w:sz w:val="28"/>
          <w:szCs w:val="28"/>
          <w:lang w:val="en-US"/>
        </w:rPr>
        <w:t xml:space="preserve">with relevant international bodies. </w:t>
      </w:r>
    </w:p>
    <w:p w:rsidR="00A11543" w:rsidRDefault="00A11543" w:rsidP="00A11543">
      <w:pPr>
        <w:jc w:val="both"/>
        <w:rPr>
          <w:sz w:val="28"/>
          <w:szCs w:val="28"/>
          <w:lang w:val="en-US"/>
        </w:rPr>
      </w:pPr>
    </w:p>
    <w:p w:rsidR="00A11543" w:rsidRPr="00A11543" w:rsidRDefault="00A11543" w:rsidP="00A11543">
      <w:pPr>
        <w:jc w:val="both"/>
        <w:rPr>
          <w:sz w:val="28"/>
          <w:szCs w:val="28"/>
          <w:lang w:val="en-US"/>
        </w:rPr>
      </w:pPr>
      <w:r w:rsidRPr="00A11543">
        <w:rPr>
          <w:sz w:val="28"/>
          <w:szCs w:val="28"/>
          <w:lang w:val="en-US"/>
        </w:rPr>
        <w:t xml:space="preserve">We appreciate the adoption of the Extended National Strategic Framework on HIV/AIDS (2014-2018) which aims at reducing new HIV/AIDS infections.  </w:t>
      </w:r>
      <w:r>
        <w:rPr>
          <w:sz w:val="28"/>
          <w:szCs w:val="28"/>
          <w:lang w:val="en-US"/>
        </w:rPr>
        <w:t xml:space="preserve">Turkey also praises Swaziland’s efforts </w:t>
      </w:r>
      <w:r w:rsidRPr="00A11543">
        <w:rPr>
          <w:sz w:val="28"/>
          <w:szCs w:val="28"/>
          <w:lang w:val="en-US"/>
        </w:rPr>
        <w:t>to eradicate TB and to lower infant and newborn mortality rates.</w:t>
      </w:r>
    </w:p>
    <w:p w:rsidR="00A11543" w:rsidRDefault="00A11543" w:rsidP="00A11543">
      <w:pPr>
        <w:jc w:val="both"/>
        <w:rPr>
          <w:sz w:val="28"/>
          <w:szCs w:val="28"/>
          <w:lang w:val="en-US"/>
        </w:rPr>
      </w:pPr>
    </w:p>
    <w:p w:rsidR="00D95F82" w:rsidRDefault="00D95F82" w:rsidP="00D95F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Regarding the rights of women, Turkey encourages the Government to strengthen its efforts for the promotion and protection of women’s rights in various fields.</w:t>
      </w:r>
    </w:p>
    <w:p w:rsidR="00A11543" w:rsidRDefault="00A11543" w:rsidP="00A11543">
      <w:pPr>
        <w:jc w:val="both"/>
        <w:rPr>
          <w:sz w:val="28"/>
          <w:szCs w:val="28"/>
          <w:lang w:val="en-US"/>
        </w:rPr>
      </w:pPr>
    </w:p>
    <w:p w:rsidR="00A11543" w:rsidRPr="00A11543" w:rsidRDefault="00A11543" w:rsidP="00A1154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Turkey</w:t>
      </w:r>
      <w:r w:rsidRPr="00A11543">
        <w:rPr>
          <w:sz w:val="28"/>
          <w:szCs w:val="28"/>
          <w:lang w:val="en-US"/>
        </w:rPr>
        <w:t xml:space="preserve"> appreciate</w:t>
      </w:r>
      <w:r>
        <w:rPr>
          <w:sz w:val="28"/>
          <w:szCs w:val="28"/>
          <w:lang w:val="en-US"/>
        </w:rPr>
        <w:t>s</w:t>
      </w:r>
      <w:r w:rsidRPr="00A11543">
        <w:rPr>
          <w:sz w:val="28"/>
          <w:szCs w:val="28"/>
          <w:lang w:val="en-US"/>
        </w:rPr>
        <w:t xml:space="preserve"> the continuation of the implementation of the </w:t>
      </w:r>
      <w:r>
        <w:rPr>
          <w:sz w:val="28"/>
          <w:szCs w:val="28"/>
          <w:lang w:val="en-US"/>
        </w:rPr>
        <w:t>Free Primary Education Program</w:t>
      </w:r>
      <w:r w:rsidRPr="00A11543">
        <w:rPr>
          <w:sz w:val="28"/>
          <w:szCs w:val="28"/>
          <w:lang w:val="en-US"/>
        </w:rPr>
        <w:t xml:space="preserve"> </w:t>
      </w:r>
      <w:r w:rsidR="00B774B3">
        <w:rPr>
          <w:sz w:val="28"/>
          <w:szCs w:val="28"/>
          <w:lang w:val="en-US"/>
        </w:rPr>
        <w:t>which led to</w:t>
      </w:r>
      <w:r w:rsidRPr="00A11543">
        <w:rPr>
          <w:sz w:val="28"/>
          <w:szCs w:val="28"/>
          <w:lang w:val="en-US"/>
        </w:rPr>
        <w:t xml:space="preserve"> net enrolment rates above 90 percent. </w:t>
      </w:r>
    </w:p>
    <w:p w:rsidR="00A11543" w:rsidRPr="00E90EB9" w:rsidRDefault="00A11543" w:rsidP="00E90EB9">
      <w:pPr>
        <w:jc w:val="both"/>
        <w:rPr>
          <w:sz w:val="28"/>
          <w:szCs w:val="28"/>
          <w:lang w:val="en-US"/>
        </w:rPr>
      </w:pPr>
    </w:p>
    <w:p w:rsidR="00E90EB9" w:rsidRPr="00E90EB9" w:rsidRDefault="00E90EB9" w:rsidP="00E90EB9">
      <w:pPr>
        <w:jc w:val="both"/>
        <w:rPr>
          <w:sz w:val="28"/>
          <w:szCs w:val="28"/>
          <w:lang w:val="en-US"/>
        </w:rPr>
      </w:pPr>
      <w:r w:rsidRPr="00E90EB9">
        <w:rPr>
          <w:sz w:val="28"/>
          <w:szCs w:val="28"/>
          <w:lang w:val="en-US"/>
        </w:rPr>
        <w:t xml:space="preserve">Bearing in mind that there are still steps to be taken to improve the human rights situation in </w:t>
      </w:r>
      <w:r w:rsidR="00D5346B">
        <w:rPr>
          <w:sz w:val="28"/>
          <w:szCs w:val="28"/>
          <w:lang w:val="en-US"/>
        </w:rPr>
        <w:t xml:space="preserve">the country, </w:t>
      </w:r>
      <w:r w:rsidRPr="00E90EB9">
        <w:rPr>
          <w:sz w:val="28"/>
          <w:szCs w:val="28"/>
          <w:lang w:val="en-US"/>
        </w:rPr>
        <w:t xml:space="preserve">Turkey would like to </w:t>
      </w:r>
      <w:r w:rsidRPr="00D5346B">
        <w:rPr>
          <w:b/>
          <w:sz w:val="28"/>
          <w:szCs w:val="28"/>
          <w:lang w:val="en-US"/>
        </w:rPr>
        <w:t>recommend</w:t>
      </w:r>
      <w:r w:rsidRPr="00E90EB9">
        <w:rPr>
          <w:sz w:val="28"/>
          <w:szCs w:val="28"/>
          <w:lang w:val="en-US"/>
        </w:rPr>
        <w:t xml:space="preserve"> the following:</w:t>
      </w:r>
    </w:p>
    <w:p w:rsidR="00E90EB9" w:rsidRDefault="00E90EB9" w:rsidP="00E90EB9">
      <w:pPr>
        <w:jc w:val="both"/>
        <w:rPr>
          <w:lang w:val="en-US"/>
        </w:rPr>
      </w:pPr>
    </w:p>
    <w:p w:rsidR="00D95F82" w:rsidRPr="00D95F82" w:rsidRDefault="00D95F82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95F82">
        <w:rPr>
          <w:sz w:val="28"/>
          <w:szCs w:val="28"/>
          <w:lang w:val="en-US"/>
        </w:rPr>
        <w:t xml:space="preserve">Implement strategies </w:t>
      </w:r>
      <w:r w:rsidRPr="00A11543">
        <w:rPr>
          <w:sz w:val="28"/>
          <w:szCs w:val="28"/>
          <w:lang w:val="en-US"/>
        </w:rPr>
        <w:t>in combating gender inequalit</w:t>
      </w:r>
      <w:r>
        <w:rPr>
          <w:sz w:val="28"/>
          <w:szCs w:val="28"/>
          <w:lang w:val="en-US"/>
        </w:rPr>
        <w:t xml:space="preserve">y as well as discriminatory practices against women and strengthen the </w:t>
      </w:r>
      <w:r w:rsidRPr="00A11543">
        <w:rPr>
          <w:sz w:val="28"/>
          <w:szCs w:val="28"/>
          <w:lang w:val="en-US"/>
        </w:rPr>
        <w:t>Gender and Family Issues Unit</w:t>
      </w:r>
      <w:r>
        <w:rPr>
          <w:sz w:val="28"/>
          <w:szCs w:val="28"/>
          <w:lang w:val="en-US"/>
        </w:rPr>
        <w:t xml:space="preserve"> </w:t>
      </w:r>
      <w:r w:rsidRPr="00A11543">
        <w:rPr>
          <w:sz w:val="28"/>
          <w:szCs w:val="28"/>
          <w:lang w:val="en-US"/>
        </w:rPr>
        <w:t>within the Office of the Deputy Prime Minister</w:t>
      </w:r>
      <w:r w:rsidRPr="00D95F82">
        <w:rPr>
          <w:sz w:val="28"/>
          <w:szCs w:val="28"/>
          <w:lang w:val="en-US"/>
        </w:rPr>
        <w:t xml:space="preserve"> in both human and financial terms</w:t>
      </w:r>
      <w:r>
        <w:rPr>
          <w:sz w:val="28"/>
          <w:szCs w:val="28"/>
          <w:lang w:val="en-US"/>
        </w:rPr>
        <w:t>.</w:t>
      </w:r>
    </w:p>
    <w:p w:rsidR="00D95F82" w:rsidRPr="00D95F82" w:rsidRDefault="00D95F82" w:rsidP="0049510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95F82">
        <w:rPr>
          <w:sz w:val="28"/>
          <w:szCs w:val="28"/>
          <w:lang w:val="en-US"/>
        </w:rPr>
        <w:t>Adopt measures to prevent and eliminate all abuse</w:t>
      </w:r>
      <w:r w:rsidR="00B774B3">
        <w:rPr>
          <w:sz w:val="28"/>
          <w:szCs w:val="28"/>
          <w:lang w:val="en-US"/>
        </w:rPr>
        <w:t>s</w:t>
      </w:r>
      <w:r w:rsidRPr="00D95F82">
        <w:rPr>
          <w:sz w:val="28"/>
          <w:szCs w:val="28"/>
          <w:lang w:val="en-US"/>
        </w:rPr>
        <w:t xml:space="preserve"> of sexual violence against girls and women and ensure that perpetrators are adequately punished.</w:t>
      </w:r>
    </w:p>
    <w:p w:rsidR="00D95F82" w:rsidRDefault="00D95F82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 and ratify OP-CEDAW.</w:t>
      </w:r>
    </w:p>
    <w:p w:rsidR="00D95F82" w:rsidRPr="00D95F82" w:rsidRDefault="00D95F82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95F82">
        <w:rPr>
          <w:sz w:val="28"/>
          <w:szCs w:val="28"/>
          <w:lang w:val="en-US"/>
        </w:rPr>
        <w:t xml:space="preserve">Continue to implement the </w:t>
      </w:r>
      <w:r>
        <w:rPr>
          <w:sz w:val="28"/>
          <w:szCs w:val="28"/>
          <w:lang w:val="en-US"/>
        </w:rPr>
        <w:t xml:space="preserve">adopted </w:t>
      </w:r>
      <w:r w:rsidRPr="00D95F82">
        <w:rPr>
          <w:sz w:val="28"/>
          <w:szCs w:val="28"/>
          <w:lang w:val="en-US"/>
        </w:rPr>
        <w:t>HIV/AIDS</w:t>
      </w:r>
      <w:r w:rsidR="00330460">
        <w:rPr>
          <w:sz w:val="28"/>
          <w:szCs w:val="28"/>
          <w:lang w:val="en-US"/>
        </w:rPr>
        <w:t xml:space="preserve"> response</w:t>
      </w:r>
      <w:r w:rsidRPr="00D95F82">
        <w:rPr>
          <w:sz w:val="28"/>
          <w:szCs w:val="28"/>
          <w:lang w:val="en-US"/>
        </w:rPr>
        <w:t xml:space="preserve"> strategies</w:t>
      </w:r>
      <w:r w:rsidR="00330460">
        <w:rPr>
          <w:sz w:val="28"/>
          <w:szCs w:val="28"/>
          <w:lang w:val="en-US"/>
        </w:rPr>
        <w:t>, with a view to further</w:t>
      </w:r>
      <w:r w:rsidRPr="00D95F82">
        <w:rPr>
          <w:sz w:val="28"/>
          <w:szCs w:val="28"/>
          <w:lang w:val="en-US"/>
        </w:rPr>
        <w:t xml:space="preserve"> </w:t>
      </w:r>
      <w:r w:rsidR="00B948A0">
        <w:rPr>
          <w:sz w:val="28"/>
          <w:szCs w:val="28"/>
          <w:lang w:val="en-US"/>
        </w:rPr>
        <w:t>reducing new infections.</w:t>
      </w:r>
    </w:p>
    <w:p w:rsidR="00D95F82" w:rsidRDefault="00B774B3" w:rsidP="00D95F8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Eliminate </w:t>
      </w:r>
      <w:r w:rsidR="00E2151D">
        <w:rPr>
          <w:sz w:val="28"/>
          <w:szCs w:val="28"/>
          <w:lang w:val="en-US"/>
        </w:rPr>
        <w:t>factors preventing boys and girls to enjoy secondary school education and reduce dropout of school rate.</w:t>
      </w:r>
    </w:p>
    <w:p w:rsidR="00E2151D" w:rsidRDefault="00E2151D" w:rsidP="00E2151D">
      <w:pPr>
        <w:jc w:val="both"/>
        <w:rPr>
          <w:sz w:val="28"/>
          <w:szCs w:val="28"/>
          <w:lang w:val="en-US"/>
        </w:rPr>
      </w:pPr>
    </w:p>
    <w:p w:rsidR="00E2151D" w:rsidRDefault="00E2151D" w:rsidP="00E2151D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546AFA">
        <w:rPr>
          <w:rFonts w:ascii="Times New Roman" w:hAnsi="Times New Roman"/>
          <w:sz w:val="28"/>
          <w:szCs w:val="28"/>
          <w:lang w:val="en-GB"/>
        </w:rPr>
        <w:t xml:space="preserve">Finally, we wish </w:t>
      </w:r>
      <w:r>
        <w:rPr>
          <w:rFonts w:ascii="Times New Roman" w:hAnsi="Times New Roman"/>
          <w:sz w:val="28"/>
          <w:szCs w:val="28"/>
          <w:lang w:val="en-GB"/>
        </w:rPr>
        <w:t>Swaziland</w:t>
      </w:r>
      <w:r w:rsidRPr="00546AFA">
        <w:rPr>
          <w:rFonts w:ascii="Times New Roman" w:hAnsi="Times New Roman"/>
          <w:sz w:val="28"/>
          <w:szCs w:val="28"/>
          <w:lang w:val="en-GB"/>
        </w:rPr>
        <w:t xml:space="preserve"> all </w:t>
      </w:r>
      <w:r w:rsidR="00D5346B">
        <w:rPr>
          <w:rFonts w:ascii="Times New Roman" w:hAnsi="Times New Roman"/>
          <w:sz w:val="28"/>
          <w:szCs w:val="28"/>
          <w:lang w:val="en-GB"/>
        </w:rPr>
        <w:t xml:space="preserve">the </w:t>
      </w:r>
      <w:bookmarkStart w:id="0" w:name="_GoBack"/>
      <w:bookmarkEnd w:id="0"/>
      <w:r w:rsidRPr="00546AFA">
        <w:rPr>
          <w:rFonts w:ascii="Times New Roman" w:hAnsi="Times New Roman"/>
          <w:sz w:val="28"/>
          <w:szCs w:val="28"/>
          <w:lang w:val="en-GB"/>
        </w:rPr>
        <w:t>success during its 2</w:t>
      </w:r>
      <w:r w:rsidRPr="00546AFA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546AFA">
        <w:rPr>
          <w:rFonts w:ascii="Times New Roman" w:hAnsi="Times New Roman"/>
          <w:sz w:val="28"/>
          <w:szCs w:val="28"/>
          <w:lang w:val="en-GB"/>
        </w:rPr>
        <w:t xml:space="preserve"> UPR.</w:t>
      </w:r>
    </w:p>
    <w:p w:rsidR="00E2151D" w:rsidRDefault="00E2151D" w:rsidP="00E2151D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2151D" w:rsidRPr="00546AFA" w:rsidRDefault="00E2151D" w:rsidP="00E2151D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 thank you, Mr. President. </w:t>
      </w:r>
    </w:p>
    <w:p w:rsidR="00E2151D" w:rsidRPr="00E2151D" w:rsidRDefault="00E2151D" w:rsidP="00E2151D">
      <w:pPr>
        <w:jc w:val="both"/>
        <w:rPr>
          <w:sz w:val="28"/>
          <w:szCs w:val="28"/>
          <w:lang w:val="en-GB"/>
        </w:rPr>
      </w:pPr>
    </w:p>
    <w:sectPr w:rsidR="00E2151D" w:rsidRPr="00E2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668"/>
    <w:multiLevelType w:val="hybridMultilevel"/>
    <w:tmpl w:val="5BA4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5EAA"/>
    <w:multiLevelType w:val="hybridMultilevel"/>
    <w:tmpl w:val="FCEA4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3"/>
    <w:rsid w:val="002D7873"/>
    <w:rsid w:val="00330460"/>
    <w:rsid w:val="004A3F66"/>
    <w:rsid w:val="00784FCF"/>
    <w:rsid w:val="00A11543"/>
    <w:rsid w:val="00AE284F"/>
    <w:rsid w:val="00B774B3"/>
    <w:rsid w:val="00B948A0"/>
    <w:rsid w:val="00C960D2"/>
    <w:rsid w:val="00D5346B"/>
    <w:rsid w:val="00D659DD"/>
    <w:rsid w:val="00D95F82"/>
    <w:rsid w:val="00E2151D"/>
    <w:rsid w:val="00E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328A-21F9-46A1-AFA5-90F55F8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B9"/>
    <w:pPr>
      <w:ind w:left="720"/>
      <w:contextualSpacing/>
    </w:pPr>
  </w:style>
  <w:style w:type="paragraph" w:customStyle="1" w:styleId="Default">
    <w:name w:val="Default"/>
    <w:rsid w:val="00D9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215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4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301F66771886B4CBEDEBE6CF16117B6" ma:contentTypeVersion="3" ma:contentTypeDescription="Country Statements" ma:contentTypeScope="" ma:versionID="e05492ed356005e8da6c7d748844d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86738-8947-4A9C-83B7-A5148EFB39EA}"/>
</file>

<file path=customXml/itemProps2.xml><?xml version="1.0" encoding="utf-8"?>
<ds:datastoreItem xmlns:ds="http://schemas.openxmlformats.org/officeDocument/2006/customXml" ds:itemID="{8C2752B5-AADF-4A9A-A4E9-CA1EE2EAB3DF}"/>
</file>

<file path=customXml/itemProps3.xml><?xml version="1.0" encoding="utf-8"?>
<ds:datastoreItem xmlns:ds="http://schemas.openxmlformats.org/officeDocument/2006/customXml" ds:itemID="{67CD4913-34FE-4F96-BA47-449CC4DD7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Senem Güzel</dc:creator>
  <cp:keywords/>
  <dc:description/>
  <cp:lastModifiedBy>Hasan Emre Uygun</cp:lastModifiedBy>
  <cp:revision>6</cp:revision>
  <cp:lastPrinted>2016-05-09T09:27:00Z</cp:lastPrinted>
  <dcterms:created xsi:type="dcterms:W3CDTF">2016-05-09T08:58:00Z</dcterms:created>
  <dcterms:modified xsi:type="dcterms:W3CDTF">2016-05-09T10:14:00Z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0x010100CA92D31222379248846EF4F1EBFB5EDE00A301F66771886B4CBEDEBE6CF16117B6</vt:lpwstr>
  </property>
</Properties>
</file>