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E061A2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952C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703FE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</w:t>
            </w:r>
            <w:r w:rsidR="00147A6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if</w:t>
            </w:r>
            <w:r w:rsidR="00703FE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47A6C">
              <w:rPr>
                <w:rFonts w:ascii="Times New Roman" w:hAnsi="Times New Roman"/>
                <w:sz w:val="24"/>
                <w:szCs w:val="24"/>
                <w:lang w:val="en-US"/>
              </w:rPr>
              <w:t>2–13 May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355D0C" w:rsidP="006A6044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Tuesday, 10</w:t>
            </w:r>
            <w:r w:rsidR="00147A6C">
              <w:rPr>
                <w:rFonts w:ascii="Times New Roman" w:hAnsi="Times New Roman"/>
                <w:b/>
                <w:color w:val="FFFFFF"/>
                <w:lang w:val="en-US"/>
              </w:rPr>
              <w:t xml:space="preserve"> May</w:t>
            </w:r>
            <w:r w:rsidR="00703FEB">
              <w:rPr>
                <w:rFonts w:ascii="Times New Roman" w:hAnsi="Times New Roman"/>
                <w:b/>
                <w:color w:val="FFFFFF"/>
                <w:lang w:val="en-US"/>
              </w:rPr>
              <w:t xml:space="preserve"> 2016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 w:rsidTr="006A6044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355D0C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</w:t>
            </w:r>
            <w:r w:rsidR="00355D0C">
              <w:rPr>
                <w:rFonts w:ascii="Times New Roman" w:hAnsi="Times New Roman"/>
                <w:b/>
                <w:lang w:val="en-US"/>
              </w:rPr>
              <w:t>3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733C4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Swaziland</w:t>
            </w:r>
          </w:p>
          <w:p w:rsidR="00874E14" w:rsidRDefault="004B30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33C4B">
              <w:rPr>
                <w:rFonts w:ascii="Times New Roman" w:hAnsi="Times New Roman"/>
                <w:spacing w:val="-4"/>
                <w:lang w:val="en-US"/>
              </w:rPr>
              <w:t>Swaziland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8249D2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33C4B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SWZ</w:t>
              </w:r>
              <w:r w:rsidR="008249D2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4B30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4B30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33C4B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SWZ</w:t>
              </w:r>
              <w:r w:rsidR="00327371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4B3073" w:rsidP="00733C4B">
            <w:pPr>
              <w:numPr>
                <w:ilvl w:val="0"/>
                <w:numId w:val="33"/>
              </w:numPr>
              <w:spacing w:after="6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4B30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33C4B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SWZ</w:t>
              </w:r>
              <w:r w:rsidR="008A67F3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6A6044" w:rsidRPr="000301ED" w:rsidTr="006A6044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6A6044" w:rsidRDefault="006A6044" w:rsidP="008A67F3">
            <w:pPr>
              <w:spacing w:after="0" w:line="240" w:lineRule="atLeast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  <w:p w:rsidR="006A6044" w:rsidRDefault="006A6044" w:rsidP="00355D0C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13:00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– 14:00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</w:t>
            </w:r>
            <w:r w:rsidR="00355D0C">
              <w:rPr>
                <w:rFonts w:ascii="Times New Roman" w:hAnsi="Times New Roman"/>
                <w:b/>
                <w:lang w:val="en-US"/>
              </w:rPr>
              <w:t>4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6A6044" w:rsidRPr="00687BA8" w:rsidRDefault="006A6044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tbl>
            <w:tblPr>
              <w:tblW w:w="9180" w:type="dxa"/>
              <w:tblInd w:w="108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Adoption of the recommendations section on:</w:t>
                  </w: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733C4B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Sudan</w:t>
                  </w:r>
                </w:p>
                <w:p w:rsidR="00F5377E" w:rsidRDefault="00F5377E" w:rsidP="00733C4B">
                  <w:pPr>
                    <w:spacing w:after="12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>-  Dr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A/HRC/WG.6/25/L.</w:t>
                  </w:r>
                  <w:r w:rsidR="00733C4B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5</w:t>
                  </w: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733C4B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Hungary</w:t>
                  </w:r>
                </w:p>
                <w:p w:rsidR="00F5377E" w:rsidRDefault="00F5377E" w:rsidP="00AE6799">
                  <w:pPr>
                    <w:spacing w:after="6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A/HRC/WG.6/25/L.</w:t>
                  </w:r>
                  <w:r w:rsidR="00733C4B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6</w:t>
                  </w:r>
                </w:p>
              </w:tc>
            </w:tr>
          </w:tbl>
          <w:p w:rsidR="006A6044" w:rsidRDefault="006A6044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355D0C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</w:t>
            </w:r>
            <w:r w:rsidR="00355D0C">
              <w:rPr>
                <w:rFonts w:ascii="Times New Roman" w:hAnsi="Times New Roman"/>
                <w:b/>
                <w:lang w:val="en-US"/>
              </w:rPr>
              <w:t>5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733C4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Trinidad and Tobago</w:t>
            </w:r>
          </w:p>
          <w:p w:rsidR="00327371" w:rsidRDefault="00327371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4B3073">
              <w:rPr>
                <w:rFonts w:ascii="Times New Roman" w:hAnsi="Times New Roman"/>
                <w:spacing w:val="-4"/>
                <w:lang w:val="en-US"/>
              </w:rPr>
              <w:t>r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33C4B">
              <w:rPr>
                <w:rFonts w:ascii="Times New Roman" w:hAnsi="Times New Roman"/>
                <w:spacing w:val="-4"/>
                <w:lang w:val="en-US"/>
              </w:rPr>
              <w:t>Trinidad and Tobago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33C4B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TTO</w:t>
              </w:r>
              <w:r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4B30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4B30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33C4B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TTO</w:t>
              </w:r>
              <w:r w:rsidR="00327371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4B3073" w:rsidP="00733C4B">
            <w:pPr>
              <w:numPr>
                <w:ilvl w:val="0"/>
                <w:numId w:val="33"/>
              </w:numPr>
              <w:spacing w:after="6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4B30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33C4B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TTO</w:t>
              </w:r>
              <w:r w:rsidR="00327371" w:rsidRPr="00E06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BD157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533384" w:rsidRPr="00533384" w:rsidRDefault="00533384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full text of statements, as well as the audio files may be accessed at </w:t>
      </w:r>
      <w:hyperlink r:id="rId15" w:history="1">
        <w:r w:rsidR="006E4AC8" w:rsidRPr="00834549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http://www2.ohchr.org/english/bodies/hrcouncil/</w:t>
        </w:r>
      </w:hyperlink>
    </w:p>
    <w:p w:rsidR="00533384" w:rsidRDefault="00E061A2" w:rsidP="00327371">
      <w:pPr>
        <w:spacing w:after="120" w:line="240" w:lineRule="auto"/>
        <w:ind w:left="357"/>
        <w:rPr>
          <w:rFonts w:ascii="Times New Roman" w:hAnsi="Times New Roman"/>
          <w:sz w:val="20"/>
          <w:szCs w:val="20"/>
          <w:u w:val="single"/>
          <w:lang w:val="en-US"/>
        </w:rPr>
      </w:pPr>
      <w:hyperlink r:id="rId16" w:history="1">
        <w:r w:rsidR="00D6600D" w:rsidRPr="001C3FDC">
          <w:rPr>
            <w:rStyle w:val="Hyperlink"/>
            <w:rFonts w:ascii="Times New Roman" w:hAnsi="Times New Roman"/>
            <w:sz w:val="20"/>
            <w:szCs w:val="20"/>
            <w:lang w:val="en-US"/>
          </w:rPr>
          <w:t>And on the UPR extranet page</w:t>
        </w:r>
      </w:hyperlink>
    </w:p>
    <w:p w:rsidR="00E240BC" w:rsidRPr="00E240BC" w:rsidRDefault="00E240BC" w:rsidP="00E240BC">
      <w:pPr>
        <w:numPr>
          <w:ilvl w:val="0"/>
          <w:numId w:val="35"/>
        </w:numPr>
        <w:spacing w:after="12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 xml:space="preserve">Click on the following link to install the UNHRC </w:t>
      </w:r>
      <w:proofErr w:type="spellStart"/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>iPad</w:t>
      </w:r>
      <w:proofErr w:type="spellEnd"/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 xml:space="preserve"> App:</w:t>
      </w:r>
      <w:r w:rsidRPr="00E240BC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en-GB"/>
        </w:rPr>
        <w:t xml:space="preserve"> </w:t>
      </w:r>
      <w:hyperlink r:id="rId17" w:history="1">
        <w:r w:rsidRPr="0011645F">
          <w:rPr>
            <w:rStyle w:val="Hyperlink"/>
            <w:rFonts w:ascii="Times New Roman" w:hAnsi="Times New Roman"/>
            <w:b/>
            <w:bCs/>
            <w:i/>
            <w:iCs/>
            <w:sz w:val="20"/>
            <w:szCs w:val="20"/>
            <w:lang w:val="en-GB"/>
          </w:rPr>
          <w:t>https://build.phonegap.com/apps/529195/install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E6799">
      <w:headerReference w:type="even" r:id="rId18"/>
      <w:headerReference w:type="default" r:id="rId19"/>
      <w:footerReference w:type="default" r:id="rId20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A7D54"/>
    <w:rsid w:val="000C5A27"/>
    <w:rsid w:val="000C6A59"/>
    <w:rsid w:val="000D39B4"/>
    <w:rsid w:val="000D435D"/>
    <w:rsid w:val="000D7D7A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55D0C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B3073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044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33C4B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6799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1571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061A2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5377E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chr.org/EN/HRBodies/UPR/Pages/TTSession25.asp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TTSession25.aspx" TargetMode="External"/><Relationship Id="rId17" Type="http://schemas.openxmlformats.org/officeDocument/2006/relationships/hyperlink" Target="https://build.phonegap.com/apps/529195/install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ohchr.org/EN/HRBodies/UPR/Pages/UPRRegistration.asp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SZSession25.aspx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2.ohchr.org/english/bodies/hrcouncil/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www.ohchr.org/EN/HRBodies/UPR/Pages/SZSession25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SZSession25.aspx" TargetMode="External"/><Relationship Id="rId14" Type="http://schemas.openxmlformats.org/officeDocument/2006/relationships/hyperlink" Target="http://www.ohchr.org/EN/HRBodies/UPR/Pages/TTSession25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91A823CDDE049996197AEF154C75F" ma:contentTypeVersion="1" ma:contentTypeDescription="Create a new document." ma:contentTypeScope="" ma:versionID="dffdd7bf53d57717daab05638dcf33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302CC1-1109-43EB-86C3-8737A087C0D2}"/>
</file>

<file path=customXml/itemProps2.xml><?xml version="1.0" encoding="utf-8"?>
<ds:datastoreItem xmlns:ds="http://schemas.openxmlformats.org/officeDocument/2006/customXml" ds:itemID="{20508E93-F5F3-48A7-B3E7-6F9F1880E014}"/>
</file>

<file path=customXml/itemProps3.xml><?xml version="1.0" encoding="utf-8"?>
<ds:datastoreItem xmlns:ds="http://schemas.openxmlformats.org/officeDocument/2006/customXml" ds:itemID="{38D86ADD-BC07-4977-AF06-571D770EA8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2858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10 May 2016</dc:title>
  <dc:creator>Zapata</dc:creator>
  <cp:lastModifiedBy>Sumiko IHARA</cp:lastModifiedBy>
  <cp:revision>4</cp:revision>
  <cp:lastPrinted>2013-01-17T10:02:00Z</cp:lastPrinted>
  <dcterms:created xsi:type="dcterms:W3CDTF">2016-04-20T15:20:00Z</dcterms:created>
  <dcterms:modified xsi:type="dcterms:W3CDTF">2016-05-06T14:43:00Z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0x010100FE291A823CDDE049996197AEF154C75F</vt:lpwstr>
  </property>
</Properties>
</file>