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F" w:rsidRPr="00440FA1" w:rsidRDefault="00440FA1" w:rsidP="00440FA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>24</w:t>
      </w:r>
      <w:r w:rsidRPr="00440FA1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session of the Universal Periodic Review Working Group, 18 – 29 January 2016</w:t>
      </w:r>
    </w:p>
    <w:p w:rsidR="00862A98" w:rsidRDefault="00862A98" w:rsidP="00862A9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Statement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Ms. Audra Čiapienė</w:t>
      </w: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Minister Counsellor </w:t>
      </w:r>
    </w:p>
    <w:p w:rsidR="00862A98" w:rsidRPr="00440FA1" w:rsidRDefault="00862A98" w:rsidP="00862A9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of the </w:t>
      </w: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Permanent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Mission </w:t>
      </w:r>
      <w:r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>of Lithuania</w:t>
      </w:r>
    </w:p>
    <w:p w:rsidR="00440FA1" w:rsidRDefault="00566FC5" w:rsidP="00440FA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440FA1" w:rsidRPr="00440FA1">
        <w:rPr>
          <w:rFonts w:ascii="Times New Roman" w:hAnsi="Times New Roman" w:cs="Times New Roman"/>
          <w:b/>
          <w:i/>
          <w:sz w:val="24"/>
          <w:szCs w:val="24"/>
          <w:lang w:val="en-US"/>
        </w:rPr>
        <w:t>t the review of Somalia</w:t>
      </w:r>
    </w:p>
    <w:p w:rsidR="009D2B5F" w:rsidRPr="00F80EB6" w:rsidRDefault="009D2B5F" w:rsidP="00F80EB6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40FA1" w:rsidRPr="00F80EB6" w:rsidRDefault="00566FC5" w:rsidP="00F80EB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EB6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120A66" w:rsidRPr="00F80EB6" w:rsidRDefault="00566FC5" w:rsidP="00F80EB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EB6">
        <w:rPr>
          <w:rFonts w:ascii="Times New Roman" w:hAnsi="Times New Roman" w:cs="Times New Roman"/>
          <w:sz w:val="28"/>
          <w:szCs w:val="28"/>
          <w:lang w:val="en-US"/>
        </w:rPr>
        <w:t>Lithuania warmly welcomes the esteemed delegation of Somalia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thanks for 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its informative National Report and expresses support to </w:t>
      </w:r>
      <w:r w:rsidR="00120A66" w:rsidRPr="00F80EB6">
        <w:rPr>
          <w:rFonts w:ascii="Times New Roman" w:hAnsi="Times New Roman" w:cs="Times New Roman"/>
          <w:sz w:val="28"/>
          <w:szCs w:val="28"/>
          <w:lang w:val="en-US"/>
        </w:rPr>
        <w:t>Somalia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>’s efforts in</w:t>
      </w:r>
      <w:r w:rsidR="0025649F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implement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5649F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its national </w:t>
      </w:r>
      <w:r w:rsidR="00813367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plan 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BD0A7E" w:rsidRPr="00F80EB6">
        <w:rPr>
          <w:rFonts w:ascii="Times New Roman" w:hAnsi="Times New Roman" w:cs="Times New Roman"/>
          <w:sz w:val="28"/>
          <w:szCs w:val="28"/>
          <w:lang w:val="en-US"/>
        </w:rPr>
        <w:t>protecti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BD0A7E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13367" w:rsidRPr="00F80EB6">
        <w:rPr>
          <w:rFonts w:ascii="Times New Roman" w:hAnsi="Times New Roman" w:cs="Times New Roman"/>
          <w:sz w:val="28"/>
          <w:szCs w:val="28"/>
          <w:lang w:val="en-US"/>
        </w:rPr>
        <w:t>promoti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13367" w:rsidRPr="00F80EB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813367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human rights. </w:t>
      </w:r>
    </w:p>
    <w:p w:rsidR="00793AD8" w:rsidRPr="00F80EB6" w:rsidRDefault="003E44A4" w:rsidP="00F80EB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Acknowledging the security challenges in Somalia, </w:t>
      </w:r>
      <w:r w:rsidR="00DA070F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Lithuania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nevertheless </w:t>
      </w:r>
      <w:r w:rsidR="00DA070F" w:rsidRPr="00F80EB6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="00106D2E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F80EB6">
        <w:rPr>
          <w:rFonts w:ascii="Times New Roman" w:hAnsi="Times New Roman" w:cs="Times New Roman"/>
          <w:sz w:val="28"/>
          <w:szCs w:val="28"/>
          <w:lang w:val="en-US"/>
        </w:rPr>
        <w:t>Somalia</w:t>
      </w:r>
      <w:r w:rsidR="00106D2E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60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106D2E" w:rsidRPr="00F80EB6">
        <w:rPr>
          <w:rFonts w:ascii="Times New Roman" w:hAnsi="Times New Roman" w:cs="Times New Roman"/>
          <w:sz w:val="28"/>
          <w:szCs w:val="28"/>
          <w:lang w:val="en-US"/>
        </w:rPr>
        <w:t>finalize and adopt the federal Constitution</w:t>
      </w:r>
      <w:r w:rsidR="001C6731" w:rsidRPr="00F80EB6">
        <w:rPr>
          <w:rFonts w:ascii="Times New Roman" w:hAnsi="Times New Roman" w:cs="Times New Roman"/>
          <w:sz w:val="28"/>
          <w:szCs w:val="28"/>
          <w:lang w:val="en-US"/>
        </w:rPr>
        <w:t>, without delay</w:t>
      </w:r>
      <w:r w:rsidR="00106D2E" w:rsidRPr="00F80E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070F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394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in coordination with </w:t>
      </w:r>
      <w:r w:rsidR="00F80EB6">
        <w:rPr>
          <w:rFonts w:ascii="Times New Roman" w:hAnsi="Times New Roman" w:cs="Times New Roman"/>
          <w:sz w:val="28"/>
          <w:szCs w:val="28"/>
          <w:lang w:val="en-US"/>
        </w:rPr>
        <w:t>the Federal Government</w:t>
      </w:r>
      <w:r w:rsidR="00DA070F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, regional administrations, civil society and the Somali public. </w:t>
      </w:r>
      <w:r w:rsidR="001150C8" w:rsidRPr="00F80EB6">
        <w:rPr>
          <w:rFonts w:ascii="Times New Roman" w:hAnsi="Times New Roman" w:cs="Times New Roman"/>
          <w:sz w:val="28"/>
          <w:szCs w:val="28"/>
          <w:lang w:val="en-US"/>
        </w:rPr>
        <w:t>We also recommend includ</w:t>
      </w:r>
      <w:r w:rsidR="00747608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1150C8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of women, minorities and persons with disabilities in </w:t>
      </w:r>
      <w:r w:rsidR="00747608">
        <w:rPr>
          <w:rFonts w:ascii="Times New Roman" w:hAnsi="Times New Roman" w:cs="Times New Roman"/>
          <w:sz w:val="28"/>
          <w:szCs w:val="28"/>
          <w:lang w:val="en-US"/>
        </w:rPr>
        <w:t xml:space="preserve">participation in </w:t>
      </w:r>
      <w:r w:rsidR="001150C8" w:rsidRPr="00F80EB6">
        <w:rPr>
          <w:rFonts w:ascii="Times New Roman" w:hAnsi="Times New Roman" w:cs="Times New Roman"/>
          <w:sz w:val="28"/>
          <w:szCs w:val="28"/>
          <w:lang w:val="en-US"/>
        </w:rPr>
        <w:t>the constitu</w:t>
      </w:r>
      <w:r w:rsidR="00BC77FA" w:rsidRPr="00F80EB6">
        <w:rPr>
          <w:rFonts w:ascii="Times New Roman" w:hAnsi="Times New Roman" w:cs="Times New Roman"/>
          <w:sz w:val="28"/>
          <w:szCs w:val="28"/>
          <w:lang w:val="en-US"/>
        </w:rPr>
        <w:t>tional referendum and elections.</w:t>
      </w:r>
    </w:p>
    <w:p w:rsidR="00296606" w:rsidRPr="00F80EB6" w:rsidRDefault="003E44A4" w:rsidP="00F80EB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Lithuania strongly encourages </w:t>
      </w:r>
      <w:r w:rsidR="00747608">
        <w:rPr>
          <w:rFonts w:ascii="Times New Roman" w:hAnsi="Times New Roman" w:cs="Times New Roman"/>
          <w:sz w:val="28"/>
          <w:szCs w:val="28"/>
          <w:lang w:val="en-US"/>
        </w:rPr>
        <w:t xml:space="preserve">Somalia </w:t>
      </w:r>
      <w:r w:rsidR="00296606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to cooperate with </w:t>
      </w:r>
      <w:r w:rsidR="0074760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96606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United Nations human rights mechanisms and </w:t>
      </w:r>
      <w:r>
        <w:rPr>
          <w:rFonts w:ascii="Times New Roman" w:hAnsi="Times New Roman" w:cs="Times New Roman"/>
          <w:sz w:val="28"/>
          <w:szCs w:val="28"/>
          <w:lang w:val="en-US"/>
        </w:rPr>
        <w:t>recommends issuing of</w:t>
      </w:r>
      <w:r w:rsidR="00296606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a standing invitation to the special procedures mandate holders.</w:t>
      </w:r>
    </w:p>
    <w:p w:rsidR="00CC77C9" w:rsidRPr="00F80EB6" w:rsidRDefault="00DE0947" w:rsidP="00F80EB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EB6">
        <w:rPr>
          <w:rFonts w:ascii="Times New Roman" w:hAnsi="Times New Roman" w:cs="Times New Roman"/>
          <w:sz w:val="28"/>
          <w:szCs w:val="28"/>
          <w:lang w:val="en-US"/>
        </w:rPr>
        <w:t>Lithuania also recommends</w:t>
      </w:r>
      <w:r w:rsidR="00F80EB6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Somalia</w:t>
      </w:r>
      <w:r w:rsidR="00CC77C9" w:rsidRPr="00F80EB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0EB6" w:rsidRPr="00F80EB6" w:rsidRDefault="00747608" w:rsidP="00F80E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80EB6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make the education of children a State priority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80EB6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provide all children with the educational opportunities,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80EB6" w:rsidRPr="00F80EB6">
        <w:rPr>
          <w:rFonts w:ascii="Times New Roman" w:hAnsi="Times New Roman" w:cs="Times New Roman"/>
          <w:sz w:val="28"/>
          <w:szCs w:val="28"/>
          <w:lang w:val="en-US"/>
        </w:rPr>
        <w:t>rebuild schools and protect them;</w:t>
      </w:r>
    </w:p>
    <w:p w:rsidR="00CC77C9" w:rsidRPr="00F80EB6" w:rsidRDefault="00747608" w:rsidP="00F80E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727D5" w:rsidRPr="00F80EB6">
        <w:rPr>
          <w:rFonts w:ascii="Times New Roman" w:hAnsi="Times New Roman" w:cs="Times New Roman"/>
          <w:sz w:val="28"/>
          <w:szCs w:val="28"/>
          <w:lang w:val="en-US"/>
        </w:rPr>
        <w:t>establish a moratorium on the death penalty with a view to its abolition in the shortest delay</w:t>
      </w:r>
      <w:r w:rsidR="00CC77C9" w:rsidRPr="00F80E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24B8" w:rsidRPr="00F80EB6" w:rsidRDefault="00747608" w:rsidP="00F80E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BB07F4" w:rsidRPr="00F80EB6">
        <w:rPr>
          <w:rFonts w:ascii="Times New Roman" w:hAnsi="Times New Roman" w:cs="Times New Roman"/>
          <w:sz w:val="28"/>
          <w:szCs w:val="28"/>
          <w:lang w:val="en-US"/>
        </w:rPr>
        <w:t>adopt measures, including appropriate legislation, to prevent, penalize and eliminate all forms of violence against wom</w:t>
      </w:r>
      <w:r w:rsidR="00F80EB6" w:rsidRPr="00F80EB6">
        <w:rPr>
          <w:rFonts w:ascii="Times New Roman" w:hAnsi="Times New Roman" w:cs="Times New Roman"/>
          <w:sz w:val="28"/>
          <w:szCs w:val="28"/>
          <w:lang w:val="en-US"/>
        </w:rPr>
        <w:t>en, end impunity for sexual violence and ensure access to justice;</w:t>
      </w:r>
    </w:p>
    <w:p w:rsidR="00D8686A" w:rsidRPr="00F80EB6" w:rsidRDefault="00747608" w:rsidP="00F80E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63A2E" w:rsidRPr="00F80EB6">
        <w:rPr>
          <w:rFonts w:ascii="Times New Roman" w:hAnsi="Times New Roman" w:cs="Times New Roman"/>
          <w:sz w:val="28"/>
          <w:szCs w:val="28"/>
          <w:lang w:val="en-US"/>
        </w:rPr>
        <w:t>sign and ratify</w:t>
      </w:r>
      <w:r w:rsidR="007F10DF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the Rome Statute of the International Criminal Court</w:t>
      </w:r>
      <w:r w:rsidR="00E63A2E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0DF" w:rsidRPr="00F80EB6">
        <w:rPr>
          <w:rFonts w:ascii="Times New Roman" w:hAnsi="Times New Roman" w:cs="Times New Roman"/>
          <w:sz w:val="28"/>
          <w:szCs w:val="28"/>
          <w:lang w:val="en-US"/>
        </w:rPr>
        <w:t>(ICC).</w:t>
      </w:r>
      <w:r w:rsidR="00E63A2E" w:rsidRPr="00F80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EB6" w:rsidRPr="003E44A4" w:rsidRDefault="00D8686A" w:rsidP="003E44A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EB6">
        <w:rPr>
          <w:rFonts w:ascii="Times New Roman" w:hAnsi="Times New Roman" w:cs="Times New Roman"/>
          <w:sz w:val="28"/>
          <w:szCs w:val="28"/>
          <w:lang w:val="en-US"/>
        </w:rPr>
        <w:t>Thank you.</w:t>
      </w:r>
      <w:bookmarkStart w:id="0" w:name="_GoBack"/>
      <w:bookmarkEnd w:id="0"/>
    </w:p>
    <w:sectPr w:rsidR="00F80EB6" w:rsidRPr="003E44A4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A7" w:rsidRDefault="00E35DA7" w:rsidP="00C9483C">
      <w:pPr>
        <w:spacing w:after="0" w:line="240" w:lineRule="auto"/>
      </w:pPr>
      <w:r>
        <w:separator/>
      </w:r>
    </w:p>
  </w:endnote>
  <w:endnote w:type="continuationSeparator" w:id="0">
    <w:p w:rsidR="00E35DA7" w:rsidRDefault="00E35DA7" w:rsidP="00C9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A7" w:rsidRDefault="00E35DA7" w:rsidP="00C9483C">
      <w:pPr>
        <w:spacing w:after="0" w:line="240" w:lineRule="auto"/>
      </w:pPr>
      <w:r>
        <w:separator/>
      </w:r>
    </w:p>
  </w:footnote>
  <w:footnote w:type="continuationSeparator" w:id="0">
    <w:p w:rsidR="00E35DA7" w:rsidRDefault="00E35DA7" w:rsidP="00C9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3C" w:rsidRPr="00C9483C" w:rsidRDefault="00C9483C" w:rsidP="00C9483C">
    <w:pPr>
      <w:pStyle w:val="Header"/>
      <w:jc w:val="right"/>
      <w:rPr>
        <w:rFonts w:ascii="Times New Roman" w:hAnsi="Times New Roman" w:cs="Times New Roman"/>
        <w:lang w:val="en-US"/>
      </w:rPr>
    </w:pPr>
    <w:r w:rsidRPr="00C9483C">
      <w:rPr>
        <w:rFonts w:ascii="Times New Roman" w:hAnsi="Times New Roman" w:cs="Times New Roman"/>
        <w:lang w:val="en-US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2C9"/>
    <w:multiLevelType w:val="hybridMultilevel"/>
    <w:tmpl w:val="9C2275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9F"/>
    <w:rsid w:val="000947C1"/>
    <w:rsid w:val="000E3900"/>
    <w:rsid w:val="000E61B4"/>
    <w:rsid w:val="00106D2E"/>
    <w:rsid w:val="001150C8"/>
    <w:rsid w:val="00120A66"/>
    <w:rsid w:val="001C6731"/>
    <w:rsid w:val="0025649F"/>
    <w:rsid w:val="00296606"/>
    <w:rsid w:val="003B1768"/>
    <w:rsid w:val="003E44A4"/>
    <w:rsid w:val="003F3163"/>
    <w:rsid w:val="00403A0E"/>
    <w:rsid w:val="00440FA1"/>
    <w:rsid w:val="00447394"/>
    <w:rsid w:val="00456B3C"/>
    <w:rsid w:val="004967D0"/>
    <w:rsid w:val="00566FC5"/>
    <w:rsid w:val="00591A85"/>
    <w:rsid w:val="005E229F"/>
    <w:rsid w:val="005F0C9D"/>
    <w:rsid w:val="0060362A"/>
    <w:rsid w:val="0063402D"/>
    <w:rsid w:val="00641057"/>
    <w:rsid w:val="00747608"/>
    <w:rsid w:val="007533C0"/>
    <w:rsid w:val="00793AD8"/>
    <w:rsid w:val="007F10DF"/>
    <w:rsid w:val="00802141"/>
    <w:rsid w:val="00813367"/>
    <w:rsid w:val="00862A98"/>
    <w:rsid w:val="00896960"/>
    <w:rsid w:val="00945B2E"/>
    <w:rsid w:val="009D2B5F"/>
    <w:rsid w:val="00A56782"/>
    <w:rsid w:val="00AB24B8"/>
    <w:rsid w:val="00BB07F4"/>
    <w:rsid w:val="00BC77FA"/>
    <w:rsid w:val="00BD0A7E"/>
    <w:rsid w:val="00C9483C"/>
    <w:rsid w:val="00CC627E"/>
    <w:rsid w:val="00CC77C9"/>
    <w:rsid w:val="00D1506A"/>
    <w:rsid w:val="00D8686A"/>
    <w:rsid w:val="00DA070F"/>
    <w:rsid w:val="00DE0947"/>
    <w:rsid w:val="00DE64AF"/>
    <w:rsid w:val="00E35DA7"/>
    <w:rsid w:val="00E63A2E"/>
    <w:rsid w:val="00E727D5"/>
    <w:rsid w:val="00E90852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B24F9-42CF-4ED1-84B8-C06A307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3C"/>
  </w:style>
  <w:style w:type="paragraph" w:styleId="Footer">
    <w:name w:val="footer"/>
    <w:basedOn w:val="Normal"/>
    <w:link w:val="FooterChar"/>
    <w:uiPriority w:val="99"/>
    <w:unhideWhenUsed/>
    <w:rsid w:val="00C94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3C"/>
  </w:style>
  <w:style w:type="paragraph" w:styleId="BalloonText">
    <w:name w:val="Balloon Text"/>
    <w:basedOn w:val="Normal"/>
    <w:link w:val="BalloonTextChar"/>
    <w:uiPriority w:val="99"/>
    <w:semiHidden/>
    <w:unhideWhenUsed/>
    <w:rsid w:val="003F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29ACF188-3974-447C-8C0F-AE6D971F78CE}"/>
</file>

<file path=customXml/itemProps2.xml><?xml version="1.0" encoding="utf-8"?>
<ds:datastoreItem xmlns:ds="http://schemas.openxmlformats.org/officeDocument/2006/customXml" ds:itemID="{247E680E-B733-4A93-82BE-EF29EA3149D5}"/>
</file>

<file path=customXml/itemProps3.xml><?xml version="1.0" encoding="utf-8"?>
<ds:datastoreItem xmlns:ds="http://schemas.openxmlformats.org/officeDocument/2006/customXml" ds:itemID="{FE2C0FE8-4B4F-4741-84DF-6EE4EA8A0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1393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Lithuania</dc:title>
  <dc:subject/>
  <dc:creator>Eglė Skyriūtė</dc:creator>
  <cp:keywords/>
  <dc:description/>
  <cp:lastModifiedBy>Audra Ciapiene</cp:lastModifiedBy>
  <cp:revision>2</cp:revision>
  <cp:lastPrinted>2016-01-21T18:15:00Z</cp:lastPrinted>
  <dcterms:created xsi:type="dcterms:W3CDTF">2016-01-22T09:56:00Z</dcterms:created>
  <dcterms:modified xsi:type="dcterms:W3CDTF">2016-01-22T09:56:00Z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