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8C" w:rsidRPr="00C22328" w:rsidRDefault="00A76F8C" w:rsidP="00A76F8C">
      <w:pPr>
        <w:pStyle w:val="FootnoteText"/>
        <w:tabs>
          <w:tab w:val="center" w:pos="2268"/>
        </w:tabs>
        <w:jc w:val="center"/>
        <w:rPr>
          <w:rFonts w:ascii="Verdana" w:hAnsi="Verdana" w:cs="Arial"/>
          <w:sz w:val="20"/>
          <w:lang w:val="en-US"/>
        </w:rPr>
      </w:pPr>
      <w:r w:rsidRPr="00C22328">
        <w:rPr>
          <w:rFonts w:ascii="Verdana" w:hAnsi="Verdana" w:cs="Arial"/>
          <w:noProof/>
          <w:sz w:val="20"/>
          <w:lang w:val="en-US" w:eastAsia="en-US"/>
        </w:rPr>
        <w:drawing>
          <wp:inline distT="0" distB="0" distL="0" distR="0" wp14:anchorId="3B41B763" wp14:editId="632530F2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8C" w:rsidRPr="00645C9E" w:rsidRDefault="00A76F8C" w:rsidP="00A76F8C">
      <w:pPr>
        <w:tabs>
          <w:tab w:val="center" w:pos="2268"/>
          <w:tab w:val="left" w:pos="5812"/>
        </w:tabs>
        <w:ind w:left="1440" w:right="1440"/>
        <w:jc w:val="center"/>
        <w:rPr>
          <w:bCs/>
          <w:i/>
          <w:sz w:val="20"/>
          <w:szCs w:val="20"/>
          <w:lang w:val="fr-FR"/>
        </w:rPr>
      </w:pPr>
      <w:r w:rsidRPr="00645C9E">
        <w:rPr>
          <w:bCs/>
          <w:i/>
          <w:sz w:val="20"/>
          <w:szCs w:val="20"/>
          <w:lang w:val="fr-FR"/>
        </w:rPr>
        <w:t>Représentation permanente de la Belgique auprès des Nations Unies et auprès des institutions spécialisées à Genève</w:t>
      </w:r>
    </w:p>
    <w:p w:rsidR="00A76F8C" w:rsidRPr="00C22328" w:rsidRDefault="00A76F8C" w:rsidP="00A76F8C">
      <w:pPr>
        <w:rPr>
          <w:rFonts w:ascii="Verdana" w:hAnsi="Verdana"/>
          <w:b/>
          <w:sz w:val="20"/>
          <w:szCs w:val="20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A76F8C" w:rsidRPr="001C5329" w:rsidTr="00CC0B55">
        <w:trPr>
          <w:jc w:val="center"/>
        </w:trPr>
        <w:tc>
          <w:tcPr>
            <w:tcW w:w="4257" w:type="dxa"/>
            <w:shd w:val="clear" w:color="auto" w:fill="auto"/>
          </w:tcPr>
          <w:p w:rsidR="00645C9E" w:rsidRDefault="00645C9E" w:rsidP="00E743F2">
            <w:pPr>
              <w:jc w:val="center"/>
              <w:rPr>
                <w:rFonts w:ascii="Verdana" w:hAnsi="Verdana" w:cs="Courier New"/>
                <w:b/>
                <w:sz w:val="20"/>
                <w:szCs w:val="20"/>
                <w:lang w:val="fr-BE"/>
              </w:rPr>
            </w:pPr>
          </w:p>
          <w:p w:rsidR="00A76F8C" w:rsidRDefault="00CC0B55" w:rsidP="00E743F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C22328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WG UPR 2</w:t>
            </w:r>
            <w:r w:rsidR="00A63D87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4</w:t>
            </w:r>
            <w:r w:rsidR="00A76F8C" w:rsidRPr="00C22328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 xml:space="preserve"> – </w:t>
            </w:r>
            <w:r w:rsidR="00CA5658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Singapour</w:t>
            </w:r>
          </w:p>
          <w:p w:rsidR="00A76F8C" w:rsidRDefault="00A76F8C" w:rsidP="00CC0B55">
            <w:pPr>
              <w:jc w:val="center"/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</w:pPr>
            <w:r w:rsidRPr="00C22328"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  <w:t xml:space="preserve">Intervention de la </w:t>
            </w:r>
            <w:r w:rsidR="00645C9E"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  <w:t>Belgique</w:t>
            </w:r>
          </w:p>
          <w:p w:rsidR="00A76F8C" w:rsidRDefault="001235E0" w:rsidP="00376DA0">
            <w:pPr>
              <w:jc w:val="center"/>
              <w:rPr>
                <w:rFonts w:ascii="Verdana" w:hAnsi="Verdana" w:cs="Courier New"/>
                <w:sz w:val="20"/>
                <w:szCs w:val="20"/>
                <w:lang w:val="fr-BE"/>
              </w:rPr>
            </w:pPr>
            <w:r>
              <w:rPr>
                <w:rFonts w:ascii="Verdana" w:hAnsi="Verdana" w:cs="Courier New"/>
                <w:sz w:val="20"/>
                <w:szCs w:val="20"/>
                <w:lang w:val="fr-BE"/>
              </w:rPr>
              <w:t>27</w:t>
            </w:r>
            <w:r w:rsidR="00A63D87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janvier</w:t>
            </w:r>
            <w:r w:rsidR="00CC0B55" w:rsidRPr="00C22328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201</w:t>
            </w:r>
            <w:r w:rsidR="00A63D87">
              <w:rPr>
                <w:rFonts w:ascii="Verdana" w:hAnsi="Verdana" w:cs="Courier New"/>
                <w:sz w:val="20"/>
                <w:szCs w:val="20"/>
                <w:lang w:val="fr-BE"/>
              </w:rPr>
              <w:t>6</w:t>
            </w:r>
          </w:p>
          <w:p w:rsidR="00645C9E" w:rsidRPr="00C22328" w:rsidRDefault="00645C9E" w:rsidP="00376DA0">
            <w:pPr>
              <w:jc w:val="center"/>
              <w:rPr>
                <w:rFonts w:ascii="Verdana" w:hAnsi="Verdana" w:cs="Courier New"/>
                <w:sz w:val="20"/>
                <w:szCs w:val="20"/>
                <w:lang w:val="fr-BE"/>
              </w:rPr>
            </w:pPr>
          </w:p>
        </w:tc>
      </w:tr>
    </w:tbl>
    <w:p w:rsidR="00A76F8C" w:rsidRPr="00C22328" w:rsidRDefault="00A76F8C" w:rsidP="00A76F8C">
      <w:pPr>
        <w:rPr>
          <w:rFonts w:ascii="Verdana" w:hAnsi="Verdana"/>
          <w:sz w:val="20"/>
          <w:szCs w:val="20"/>
          <w:lang w:val="fr-FR"/>
        </w:rPr>
      </w:pPr>
    </w:p>
    <w:p w:rsidR="0073149D" w:rsidRPr="00C22328" w:rsidRDefault="0073149D" w:rsidP="00A76F8C">
      <w:pPr>
        <w:rPr>
          <w:rFonts w:ascii="Verdana" w:hAnsi="Verdana"/>
          <w:sz w:val="20"/>
          <w:szCs w:val="20"/>
          <w:lang w:val="fr-FR"/>
        </w:rPr>
      </w:pPr>
    </w:p>
    <w:p w:rsidR="00A76F8C" w:rsidRPr="00C22328" w:rsidRDefault="00A76F8C" w:rsidP="00A76F8C">
      <w:pPr>
        <w:jc w:val="both"/>
        <w:rPr>
          <w:rFonts w:ascii="Verdana" w:hAnsi="Verdana"/>
          <w:b/>
          <w:sz w:val="20"/>
          <w:szCs w:val="20"/>
          <w:lang w:val="fr-BE"/>
        </w:rPr>
      </w:pPr>
      <w:r w:rsidRPr="00C22328">
        <w:rPr>
          <w:rFonts w:ascii="Verdana" w:hAnsi="Verdana"/>
          <w:b/>
          <w:sz w:val="20"/>
          <w:szCs w:val="20"/>
          <w:lang w:val="fr-BE"/>
        </w:rPr>
        <w:t>Monsieur le Président,</w:t>
      </w:r>
    </w:p>
    <w:p w:rsidR="00A76F8C" w:rsidRPr="00C22328" w:rsidRDefault="00A76F8C" w:rsidP="00A76F8C">
      <w:pPr>
        <w:jc w:val="both"/>
        <w:rPr>
          <w:rFonts w:ascii="Verdana" w:hAnsi="Verdana"/>
          <w:sz w:val="20"/>
          <w:szCs w:val="20"/>
          <w:lang w:val="fr-BE"/>
        </w:rPr>
      </w:pPr>
    </w:p>
    <w:p w:rsidR="00D06B24" w:rsidRDefault="00CF4494" w:rsidP="00D36D75">
      <w:pPr>
        <w:jc w:val="both"/>
        <w:rPr>
          <w:rFonts w:ascii="Verdana" w:hAnsi="Verdana"/>
          <w:sz w:val="20"/>
          <w:szCs w:val="20"/>
          <w:lang w:val="fr-BE"/>
        </w:rPr>
      </w:pPr>
      <w:r w:rsidRPr="00CF4494">
        <w:rPr>
          <w:rFonts w:ascii="Verdana" w:hAnsi="Verdana"/>
          <w:sz w:val="20"/>
          <w:szCs w:val="20"/>
          <w:lang w:val="fr-BE"/>
        </w:rPr>
        <w:t xml:space="preserve">La Belgique souhaite plein succès </w:t>
      </w:r>
      <w:r w:rsidR="001C5329" w:rsidRPr="00CF4494">
        <w:rPr>
          <w:rFonts w:ascii="Verdana" w:hAnsi="Verdana"/>
          <w:sz w:val="20"/>
          <w:szCs w:val="20"/>
          <w:lang w:val="fr-BE"/>
        </w:rPr>
        <w:t xml:space="preserve">à la délégation </w:t>
      </w:r>
      <w:r w:rsidR="001C5329">
        <w:rPr>
          <w:rFonts w:ascii="Verdana" w:hAnsi="Verdana"/>
          <w:sz w:val="20"/>
          <w:szCs w:val="20"/>
          <w:lang w:val="fr-BE"/>
        </w:rPr>
        <w:t>de Singapour</w:t>
      </w:r>
      <w:r w:rsidR="001C5329" w:rsidRPr="00CF4494">
        <w:rPr>
          <w:rFonts w:ascii="Verdana" w:hAnsi="Verdana"/>
          <w:sz w:val="20"/>
          <w:szCs w:val="20"/>
          <w:lang w:val="fr-BE"/>
        </w:rPr>
        <w:t xml:space="preserve"> </w:t>
      </w:r>
      <w:r w:rsidRPr="00CF4494">
        <w:rPr>
          <w:rFonts w:ascii="Verdana" w:hAnsi="Verdana"/>
          <w:sz w:val="20"/>
          <w:szCs w:val="20"/>
          <w:lang w:val="fr-BE"/>
        </w:rPr>
        <w:t>dans l’exercice de ce second Examen période universel.</w:t>
      </w:r>
    </w:p>
    <w:p w:rsidR="00CF4494" w:rsidRDefault="00CF4494" w:rsidP="00D36D75">
      <w:pPr>
        <w:jc w:val="both"/>
        <w:rPr>
          <w:rFonts w:ascii="Verdana" w:hAnsi="Verdana"/>
          <w:sz w:val="20"/>
          <w:szCs w:val="20"/>
          <w:lang w:val="fr-BE"/>
        </w:rPr>
      </w:pPr>
    </w:p>
    <w:p w:rsidR="00CF4494" w:rsidRDefault="00CF4494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Mon pays </w:t>
      </w:r>
      <w:r w:rsidR="00072B4E">
        <w:rPr>
          <w:rFonts w:ascii="Verdana" w:hAnsi="Verdana" w:cs="Arial"/>
          <w:iCs/>
          <w:color w:val="000000"/>
          <w:sz w:val="20"/>
          <w:szCs w:val="20"/>
          <w:lang w:val="fr-BE"/>
        </w:rPr>
        <w:t>concentrer</w:t>
      </w:r>
      <w:r w:rsidR="007A5C5A">
        <w:rPr>
          <w:rFonts w:ascii="Verdana" w:hAnsi="Verdana" w:cs="Arial"/>
          <w:iCs/>
          <w:color w:val="000000"/>
          <w:sz w:val="20"/>
          <w:szCs w:val="20"/>
          <w:lang w:val="fr-BE"/>
        </w:rPr>
        <w:t>a</w:t>
      </w:r>
      <w:r w:rsidR="00072B4E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son intervention sur </w:t>
      </w:r>
      <w:r w:rsidR="007A5C5A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les thèmes de </w:t>
      </w:r>
      <w:r w:rsidR="00072B4E">
        <w:rPr>
          <w:rFonts w:ascii="Verdana" w:hAnsi="Verdana" w:cs="Arial"/>
          <w:iCs/>
          <w:color w:val="000000"/>
          <w:sz w:val="20"/>
          <w:szCs w:val="20"/>
          <w:lang w:val="fr-BE"/>
        </w:rPr>
        <w:t>la protection des droits des femmes</w:t>
      </w:r>
      <w:r w:rsidR="001235E0">
        <w:rPr>
          <w:rFonts w:ascii="Verdana" w:hAnsi="Verdana" w:cs="Arial"/>
          <w:iCs/>
          <w:color w:val="000000"/>
          <w:sz w:val="20"/>
          <w:szCs w:val="20"/>
          <w:lang w:val="fr-BE"/>
        </w:rPr>
        <w:t>, des droits de l’Enfant</w:t>
      </w:r>
      <w:r w:rsidR="00072B4E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et </w:t>
      </w:r>
      <w:r w:rsidR="001235E0">
        <w:rPr>
          <w:rFonts w:ascii="Verdana" w:hAnsi="Verdana" w:cs="Arial"/>
          <w:iCs/>
          <w:color w:val="000000"/>
          <w:sz w:val="20"/>
          <w:szCs w:val="20"/>
          <w:lang w:val="fr-BE"/>
        </w:rPr>
        <w:t>des libertés fondamentales</w:t>
      </w:r>
      <w:r w:rsidR="00072B4E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. </w:t>
      </w:r>
      <w:r w:rsidR="00C9759F">
        <w:rPr>
          <w:rFonts w:ascii="Verdana" w:hAnsi="Verdana" w:cs="Arial"/>
          <w:iCs/>
          <w:color w:val="000000"/>
          <w:sz w:val="20"/>
          <w:szCs w:val="20"/>
          <w:lang w:val="fr-BE"/>
        </w:rPr>
        <w:t>Mon pays se félicit</w:t>
      </w:r>
      <w:r w:rsidR="007A5C5A">
        <w:rPr>
          <w:rFonts w:ascii="Verdana" w:hAnsi="Verdana" w:cs="Arial"/>
          <w:iCs/>
          <w:color w:val="000000"/>
          <w:sz w:val="20"/>
          <w:szCs w:val="20"/>
          <w:lang w:val="fr-BE"/>
        </w:rPr>
        <w:t>e</w:t>
      </w:r>
      <w:r w:rsidR="00C9759F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de la création du « réseau national pour la protection des </w:t>
      </w:r>
      <w:r w:rsidR="00C966A0">
        <w:rPr>
          <w:rFonts w:ascii="Verdana" w:hAnsi="Verdana" w:cs="Arial"/>
          <w:iCs/>
          <w:color w:val="000000"/>
          <w:sz w:val="20"/>
          <w:szCs w:val="20"/>
          <w:lang w:val="fr-BE"/>
        </w:rPr>
        <w:t>familles contre la violence »</w:t>
      </w:r>
      <w:r w:rsidR="00072B4E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. </w:t>
      </w:r>
      <w:r w:rsidR="001C5329">
        <w:rPr>
          <w:rFonts w:ascii="Verdana" w:hAnsi="Verdana" w:cs="Arial"/>
          <w:iCs/>
          <w:color w:val="000000"/>
          <w:sz w:val="20"/>
          <w:szCs w:val="20"/>
          <w:lang w:val="fr-BE"/>
        </w:rPr>
        <w:t>Nous nous réjouissons</w:t>
      </w:r>
      <w:r w:rsidR="00072B4E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du retrait partiel </w:t>
      </w:r>
      <w:r w:rsidR="007A5C5A">
        <w:rPr>
          <w:rFonts w:ascii="Verdana" w:hAnsi="Verdana" w:cs="Arial"/>
          <w:iCs/>
          <w:color w:val="000000"/>
          <w:sz w:val="20"/>
          <w:szCs w:val="20"/>
          <w:lang w:val="fr-BE"/>
        </w:rPr>
        <w:t>par Singapour de ses</w:t>
      </w:r>
      <w:r w:rsidR="00072B4E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réserves à </w:t>
      </w:r>
      <w:r w:rsidR="00154DB3">
        <w:rPr>
          <w:rFonts w:ascii="Verdana" w:hAnsi="Verdana" w:cs="Arial"/>
          <w:iCs/>
          <w:color w:val="000000"/>
          <w:sz w:val="20"/>
          <w:szCs w:val="20"/>
          <w:lang w:val="fr-BE"/>
        </w:rPr>
        <w:t>l</w:t>
      </w:r>
      <w:r w:rsidR="00072B4E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a Convention sur l’élimination de toutes les formes de discriminations à l’égard des femmes (art 2 et 16 CEDAW), </w:t>
      </w:r>
      <w:r w:rsidR="00154DB3">
        <w:rPr>
          <w:rFonts w:ascii="Verdana" w:hAnsi="Verdana" w:cs="Arial"/>
          <w:iCs/>
          <w:color w:val="000000"/>
          <w:sz w:val="20"/>
          <w:szCs w:val="20"/>
          <w:lang w:val="fr-BE"/>
        </w:rPr>
        <w:t>et encourage</w:t>
      </w:r>
      <w:r w:rsidR="001C5329">
        <w:rPr>
          <w:rFonts w:ascii="Verdana" w:hAnsi="Verdana" w:cs="Arial"/>
          <w:iCs/>
          <w:color w:val="000000"/>
          <w:sz w:val="20"/>
          <w:szCs w:val="20"/>
          <w:lang w:val="fr-BE"/>
        </w:rPr>
        <w:t>ons</w:t>
      </w:r>
      <w:r w:rsidR="00154DB3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le pays à mettre sa législation en conformité </w:t>
      </w:r>
      <w:r w:rsidR="009D21EB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et à </w:t>
      </w:r>
      <w:r w:rsidR="00A10A5D">
        <w:rPr>
          <w:rFonts w:ascii="Verdana" w:hAnsi="Verdana" w:cs="Arial"/>
          <w:iCs/>
          <w:color w:val="000000"/>
          <w:sz w:val="20"/>
          <w:szCs w:val="20"/>
          <w:lang w:val="fr-BE"/>
        </w:rPr>
        <w:t>considérer positivement la levée complète des réserves restantes</w:t>
      </w:r>
      <w:r w:rsidR="00154DB3">
        <w:rPr>
          <w:rFonts w:ascii="Verdana" w:hAnsi="Verdana" w:cs="Arial"/>
          <w:iCs/>
          <w:color w:val="000000"/>
          <w:sz w:val="20"/>
          <w:szCs w:val="20"/>
          <w:lang w:val="fr-BE"/>
        </w:rPr>
        <w:t>.</w:t>
      </w:r>
      <w:r w:rsidR="009D21EB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</w:t>
      </w:r>
      <w:r w:rsidR="007A5C5A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En </w:t>
      </w:r>
      <w:r w:rsidR="00A10A5D">
        <w:rPr>
          <w:rFonts w:ascii="Verdana" w:hAnsi="Verdana" w:cs="Arial"/>
          <w:iCs/>
          <w:color w:val="000000"/>
          <w:sz w:val="20"/>
          <w:szCs w:val="20"/>
          <w:lang w:val="fr-BE"/>
        </w:rPr>
        <w:t>outre</w:t>
      </w:r>
      <w:r w:rsidR="007A5C5A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, l’égalité </w:t>
      </w:r>
      <w:r w:rsidR="001C5329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hommes-femmes, </w:t>
      </w:r>
      <w:r w:rsidR="007A5C5A">
        <w:rPr>
          <w:rFonts w:ascii="Verdana" w:hAnsi="Verdana" w:cs="Arial"/>
          <w:iCs/>
          <w:color w:val="000000"/>
          <w:sz w:val="20"/>
          <w:szCs w:val="20"/>
          <w:lang w:val="fr-BE"/>
        </w:rPr>
        <w:t>ainsi que la protection des</w:t>
      </w:r>
      <w:r w:rsidR="00A10A5D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droits des</w:t>
      </w:r>
      <w:r w:rsidR="007A5C5A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femmes et des filles</w:t>
      </w:r>
      <w:r w:rsidR="00A10A5D">
        <w:rPr>
          <w:rFonts w:ascii="Verdana" w:hAnsi="Verdana" w:cs="Arial"/>
          <w:iCs/>
          <w:color w:val="000000"/>
          <w:sz w:val="20"/>
          <w:szCs w:val="20"/>
          <w:lang w:val="fr-BE"/>
        </w:rPr>
        <w:t>, en particulier quand elles sont</w:t>
      </w:r>
      <w:r w:rsidR="007A5C5A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victimes de violences</w:t>
      </w:r>
      <w:r w:rsidR="00A10A5D">
        <w:rPr>
          <w:rFonts w:ascii="Verdana" w:hAnsi="Verdana" w:cs="Arial"/>
          <w:iCs/>
          <w:color w:val="000000"/>
          <w:sz w:val="20"/>
          <w:szCs w:val="20"/>
          <w:lang w:val="fr-BE"/>
        </w:rPr>
        <w:t>,</w:t>
      </w:r>
      <w:r w:rsidR="007A5C5A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devraient être renforcée</w:t>
      </w:r>
      <w:r w:rsidR="00A10A5D">
        <w:rPr>
          <w:rFonts w:ascii="Verdana" w:hAnsi="Verdana" w:cs="Arial"/>
          <w:iCs/>
          <w:color w:val="000000"/>
          <w:sz w:val="20"/>
          <w:szCs w:val="20"/>
          <w:lang w:val="fr-BE"/>
        </w:rPr>
        <w:t>s</w:t>
      </w:r>
      <w:r w:rsidR="007A5C5A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. </w:t>
      </w:r>
      <w:r w:rsidR="009D21EB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En matière de respect des droits de l’enfant, mon pays </w:t>
      </w:r>
      <w:r w:rsidR="00A10A5D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est vivement préoccupé </w:t>
      </w:r>
      <w:r w:rsidR="009D21EB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par le fait qu’un </w:t>
      </w:r>
      <w:r w:rsidR="001C5329">
        <w:rPr>
          <w:rFonts w:ascii="Verdana" w:hAnsi="Verdana" w:cs="Arial"/>
          <w:iCs/>
          <w:color w:val="000000"/>
          <w:sz w:val="20"/>
          <w:szCs w:val="20"/>
          <w:lang w:val="fr-BE"/>
        </w:rPr>
        <w:t>mineur</w:t>
      </w:r>
      <w:r w:rsidR="009D21EB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puisse être enrôlé dans l’</w:t>
      </w:r>
      <w:r w:rsidR="00A10A5D">
        <w:rPr>
          <w:rFonts w:ascii="Verdana" w:hAnsi="Verdana" w:cs="Arial"/>
          <w:iCs/>
          <w:color w:val="000000"/>
          <w:sz w:val="20"/>
          <w:szCs w:val="20"/>
          <w:lang w:val="fr-BE"/>
        </w:rPr>
        <w:t>armée et</w:t>
      </w:r>
      <w:r w:rsidR="001235E0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</w:t>
      </w:r>
      <w:r w:rsidR="009D21EB">
        <w:rPr>
          <w:rFonts w:ascii="Verdana" w:hAnsi="Verdana" w:cs="Arial"/>
          <w:iCs/>
          <w:color w:val="000000"/>
          <w:sz w:val="20"/>
          <w:szCs w:val="20"/>
          <w:lang w:val="fr-BE"/>
        </w:rPr>
        <w:t>jugé par un tribunal militaire.</w:t>
      </w:r>
    </w:p>
    <w:p w:rsidR="00C966A0" w:rsidRDefault="00C966A0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C966A0" w:rsidRDefault="001C5329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>En matière de</w:t>
      </w:r>
      <w:r w:rsidR="00C966A0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libertés fondamentales, 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>la Belgique</w:t>
      </w:r>
      <w:r w:rsidR="00C966A0" w:rsidRPr="00C966A0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encourage Singapour à procéder à un examen holistique des différentes législations qui restreignent</w:t>
      </w:r>
      <w:r w:rsidR="009D21EB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actuellement </w:t>
      </w:r>
      <w:bookmarkStart w:id="0" w:name="_GoBack"/>
      <w:bookmarkEnd w:id="0"/>
      <w:r w:rsidR="00C966A0" w:rsidRPr="00C966A0">
        <w:rPr>
          <w:rFonts w:ascii="Verdana" w:hAnsi="Verdana" w:cs="Arial"/>
          <w:iCs/>
          <w:color w:val="000000"/>
          <w:sz w:val="20"/>
          <w:szCs w:val="20"/>
          <w:lang w:val="fr-BE"/>
        </w:rPr>
        <w:t>la liberté d’expression</w:t>
      </w:r>
      <w:r w:rsidR="00C966A0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, </w:t>
      </w:r>
      <w:r w:rsidR="007A5C5A">
        <w:rPr>
          <w:rFonts w:ascii="Verdana" w:hAnsi="Verdana" w:cs="Arial"/>
          <w:iCs/>
          <w:color w:val="000000"/>
          <w:sz w:val="20"/>
          <w:szCs w:val="20"/>
          <w:lang w:val="fr-BE"/>
        </w:rPr>
        <w:t>en particulier en vue de protéger</w:t>
      </w:r>
      <w:r w:rsidR="00C966A0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les défenseurs des droits de l’homme et les organisations de la soci</w:t>
      </w:r>
      <w:r w:rsidR="009D21EB">
        <w:rPr>
          <w:rFonts w:ascii="Verdana" w:hAnsi="Verdana" w:cs="Arial"/>
          <w:iCs/>
          <w:color w:val="000000"/>
          <w:sz w:val="20"/>
          <w:szCs w:val="20"/>
          <w:lang w:val="fr-BE"/>
        </w:rPr>
        <w:t>été civile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>.</w:t>
      </w:r>
    </w:p>
    <w:p w:rsidR="00154DB3" w:rsidRDefault="00154DB3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C966A0" w:rsidRDefault="00C966A0" w:rsidP="00C966A0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Ma délégation souhaite formuler les </w:t>
      </w:r>
      <w:r w:rsidR="001C5329">
        <w:rPr>
          <w:rFonts w:ascii="Verdana" w:hAnsi="Verdana" w:cs="Arial"/>
          <w:iCs/>
          <w:color w:val="000000"/>
          <w:sz w:val="20"/>
          <w:szCs w:val="20"/>
          <w:lang w:val="fr-BE"/>
        </w:rPr>
        <w:t>3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recommandations suivantes</w:t>
      </w:r>
      <w:r w:rsidR="009D21EB">
        <w:rPr>
          <w:rFonts w:ascii="Verdana" w:hAnsi="Verdana" w:cs="Arial"/>
          <w:iCs/>
          <w:color w:val="000000"/>
          <w:sz w:val="20"/>
          <w:szCs w:val="20"/>
          <w:lang w:val="fr-BE"/>
        </w:rPr>
        <w:t> :</w:t>
      </w:r>
    </w:p>
    <w:p w:rsidR="00C9759F" w:rsidRDefault="00C9759F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C9759F" w:rsidRDefault="00C9759F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 w:rsidRPr="00C9759F">
        <w:rPr>
          <w:rFonts w:ascii="Verdana" w:hAnsi="Verdana" w:cs="Arial"/>
          <w:b/>
          <w:iCs/>
          <w:color w:val="000000"/>
          <w:sz w:val="20"/>
          <w:szCs w:val="20"/>
          <w:lang w:val="fr-BE"/>
        </w:rPr>
        <w:t>R</w:t>
      </w:r>
      <w:r w:rsidR="009D21EB">
        <w:rPr>
          <w:rFonts w:ascii="Verdana" w:hAnsi="Verdana" w:cs="Arial"/>
          <w:b/>
          <w:iCs/>
          <w:color w:val="000000"/>
          <w:sz w:val="20"/>
          <w:szCs w:val="20"/>
          <w:lang w:val="fr-BE"/>
        </w:rPr>
        <w:t>1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Harmoniser la définition de l’enfant en droit interne et mettre un terme à l’engagement volontaire de </w:t>
      </w:r>
      <w:r w:rsidR="001C5329">
        <w:rPr>
          <w:rFonts w:ascii="Verdana" w:hAnsi="Verdana" w:cs="Arial"/>
          <w:iCs/>
          <w:color w:val="000000"/>
          <w:sz w:val="20"/>
          <w:szCs w:val="20"/>
          <w:lang w:val="fr-BE"/>
        </w:rPr>
        <w:t>mineurs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dans l’armée. </w:t>
      </w:r>
    </w:p>
    <w:p w:rsidR="00C966A0" w:rsidRDefault="00C966A0" w:rsidP="00CF4494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C966A0" w:rsidRPr="00CF4494" w:rsidRDefault="009D21EB" w:rsidP="00CF4494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 w:rsidRPr="009D21EB">
        <w:rPr>
          <w:rFonts w:ascii="Verdana" w:hAnsi="Verdana" w:cs="Arial"/>
          <w:b/>
          <w:iCs/>
          <w:color w:val="000000"/>
          <w:sz w:val="20"/>
          <w:szCs w:val="20"/>
          <w:lang w:val="fr-BE"/>
        </w:rPr>
        <w:t>R2</w:t>
      </w:r>
      <w:r w:rsidR="00C966A0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Dépénaliser la diffamation et en faire une infraction civile conformément aux normes 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>internationales</w:t>
      </w:r>
      <w:r w:rsidR="00C966A0">
        <w:rPr>
          <w:rFonts w:ascii="Verdana" w:hAnsi="Verdana" w:cs="Arial"/>
          <w:iCs/>
          <w:color w:val="000000"/>
          <w:sz w:val="20"/>
          <w:szCs w:val="20"/>
          <w:lang w:val="fr-BE"/>
        </w:rPr>
        <w:t>.</w:t>
      </w:r>
    </w:p>
    <w:p w:rsidR="00CF4494" w:rsidRPr="00CF4494" w:rsidRDefault="00CF4494" w:rsidP="00CF4494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CF4494" w:rsidRDefault="00154DB3" w:rsidP="00CF4494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 w:rsidRPr="00154DB3">
        <w:rPr>
          <w:rFonts w:ascii="Verdana" w:hAnsi="Verdana" w:cs="Arial"/>
          <w:b/>
          <w:iCs/>
          <w:color w:val="000000"/>
          <w:sz w:val="20"/>
          <w:szCs w:val="20"/>
          <w:lang w:val="fr-BE"/>
        </w:rPr>
        <w:t>R</w:t>
      </w:r>
      <w:r w:rsidR="001C5329">
        <w:rPr>
          <w:rFonts w:ascii="Verdana" w:hAnsi="Verdana" w:cs="Arial"/>
          <w:b/>
          <w:iCs/>
          <w:color w:val="000000"/>
          <w:sz w:val="20"/>
          <w:szCs w:val="20"/>
          <w:lang w:val="fr-BE"/>
        </w:rPr>
        <w:t>3</w:t>
      </w:r>
      <w:r w:rsidRPr="00154DB3">
        <w:rPr>
          <w:rFonts w:ascii="Verdana" w:hAnsi="Verdana" w:cs="Arial"/>
          <w:b/>
          <w:iCs/>
          <w:color w:val="000000"/>
          <w:sz w:val="20"/>
          <w:szCs w:val="20"/>
          <w:lang w:val="fr-BE"/>
        </w:rPr>
        <w:t xml:space="preserve"> </w:t>
      </w:r>
      <w:r w:rsidR="00072B4E">
        <w:rPr>
          <w:rFonts w:ascii="Verdana" w:hAnsi="Verdana" w:cs="Arial"/>
          <w:iCs/>
          <w:color w:val="000000"/>
          <w:sz w:val="20"/>
          <w:szCs w:val="20"/>
          <w:lang w:val="fr-BE"/>
        </w:rPr>
        <w:t>C</w:t>
      </w:r>
      <w:r w:rsidR="000C45A4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riminaliser nommément les violences familiales et le viol conjugal et veiller à ce que la définition du viol soit conforme aux normes internationales et </w:t>
      </w:r>
      <w:r w:rsidR="007A5C5A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prendre des mesures pour faciliter </w:t>
      </w:r>
      <w:r w:rsidR="000C45A4">
        <w:rPr>
          <w:rFonts w:ascii="Verdana" w:hAnsi="Verdana" w:cs="Arial"/>
          <w:iCs/>
          <w:color w:val="000000"/>
          <w:sz w:val="20"/>
          <w:szCs w:val="20"/>
          <w:lang w:val="fr-BE"/>
        </w:rPr>
        <w:t>le signalement de violence</w:t>
      </w:r>
      <w:r w:rsidR="00A10A5D">
        <w:rPr>
          <w:rFonts w:ascii="Verdana" w:hAnsi="Verdana" w:cs="Arial"/>
          <w:iCs/>
          <w:color w:val="000000"/>
          <w:sz w:val="20"/>
          <w:szCs w:val="20"/>
          <w:lang w:val="fr-BE"/>
        </w:rPr>
        <w:t>s</w:t>
      </w:r>
      <w:r w:rsidR="000C45A4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domestiques et sexuelles</w:t>
      </w:r>
      <w:r w:rsidR="007A5C5A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et protéger les victimes</w:t>
      </w:r>
      <w:r w:rsidR="000C45A4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. </w:t>
      </w:r>
    </w:p>
    <w:p w:rsidR="000C45A4" w:rsidRDefault="000C45A4" w:rsidP="00CF4494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A76F8C" w:rsidRDefault="00A76F8C" w:rsidP="00A76F8C">
      <w:pPr>
        <w:jc w:val="both"/>
        <w:rPr>
          <w:rFonts w:ascii="Verdana" w:hAnsi="Verdana"/>
          <w:b/>
          <w:sz w:val="20"/>
          <w:szCs w:val="20"/>
          <w:lang w:val="fr-BE"/>
        </w:rPr>
      </w:pPr>
      <w:r w:rsidRPr="00C22328">
        <w:rPr>
          <w:rFonts w:ascii="Verdana" w:hAnsi="Verdana"/>
          <w:b/>
          <w:sz w:val="20"/>
          <w:szCs w:val="20"/>
          <w:lang w:val="fr-BE"/>
        </w:rPr>
        <w:t>Je vous remercie Monsieur le Président.</w:t>
      </w:r>
    </w:p>
    <w:p w:rsidR="00876E89" w:rsidRDefault="00876E89" w:rsidP="00A76F8C">
      <w:pPr>
        <w:jc w:val="both"/>
        <w:rPr>
          <w:rFonts w:ascii="Verdana" w:hAnsi="Verdana"/>
          <w:b/>
          <w:sz w:val="20"/>
          <w:szCs w:val="20"/>
          <w:lang w:val="fr-BE"/>
        </w:rPr>
      </w:pPr>
    </w:p>
    <w:p w:rsidR="00CC2DAC" w:rsidRPr="001C5329" w:rsidRDefault="00876E89" w:rsidP="001C5329">
      <w:pPr>
        <w:jc w:val="center"/>
        <w:rPr>
          <w:rFonts w:ascii="Verdana" w:hAnsi="Verdana"/>
          <w:color w:val="000000"/>
          <w:sz w:val="20"/>
          <w:szCs w:val="20"/>
          <w:lang w:val="fr-FR"/>
        </w:rPr>
      </w:pPr>
      <w:r w:rsidRPr="00876E89">
        <w:rPr>
          <w:rFonts w:ascii="Verdana" w:hAnsi="Verdana"/>
          <w:sz w:val="20"/>
          <w:szCs w:val="20"/>
          <w:lang w:val="fr-BE"/>
        </w:rPr>
        <w:t>***</w:t>
      </w:r>
    </w:p>
    <w:sectPr w:rsidR="00CC2DAC" w:rsidRPr="001C5329" w:rsidSect="00CC0B55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B3"/>
    <w:rsid w:val="00044CEC"/>
    <w:rsid w:val="00072B4E"/>
    <w:rsid w:val="00091314"/>
    <w:rsid w:val="000B76AE"/>
    <w:rsid w:val="000C45A4"/>
    <w:rsid w:val="001008EF"/>
    <w:rsid w:val="001109D0"/>
    <w:rsid w:val="001235E0"/>
    <w:rsid w:val="00154DB3"/>
    <w:rsid w:val="00180E85"/>
    <w:rsid w:val="001C5329"/>
    <w:rsid w:val="001D1DBB"/>
    <w:rsid w:val="001E576C"/>
    <w:rsid w:val="00231E20"/>
    <w:rsid w:val="00234285"/>
    <w:rsid w:val="00236438"/>
    <w:rsid w:val="0031632B"/>
    <w:rsid w:val="00365B09"/>
    <w:rsid w:val="00376DA0"/>
    <w:rsid w:val="00395D36"/>
    <w:rsid w:val="00397F6A"/>
    <w:rsid w:val="0047763A"/>
    <w:rsid w:val="00480E4D"/>
    <w:rsid w:val="004C2CC6"/>
    <w:rsid w:val="00503967"/>
    <w:rsid w:val="0051114C"/>
    <w:rsid w:val="00520F8E"/>
    <w:rsid w:val="005503A0"/>
    <w:rsid w:val="005C77A8"/>
    <w:rsid w:val="005F0275"/>
    <w:rsid w:val="00645C9E"/>
    <w:rsid w:val="00697544"/>
    <w:rsid w:val="006A1C2D"/>
    <w:rsid w:val="006A477D"/>
    <w:rsid w:val="0071518E"/>
    <w:rsid w:val="0073149D"/>
    <w:rsid w:val="00764913"/>
    <w:rsid w:val="007745BC"/>
    <w:rsid w:val="007A5C5A"/>
    <w:rsid w:val="008001DE"/>
    <w:rsid w:val="00802817"/>
    <w:rsid w:val="00876E89"/>
    <w:rsid w:val="008F42B3"/>
    <w:rsid w:val="00976254"/>
    <w:rsid w:val="009D0E2C"/>
    <w:rsid w:val="009D21EB"/>
    <w:rsid w:val="009F427A"/>
    <w:rsid w:val="00A10A5D"/>
    <w:rsid w:val="00A63D87"/>
    <w:rsid w:val="00A76F8C"/>
    <w:rsid w:val="00A81381"/>
    <w:rsid w:val="00A85660"/>
    <w:rsid w:val="00B42501"/>
    <w:rsid w:val="00B55DD1"/>
    <w:rsid w:val="00C22328"/>
    <w:rsid w:val="00C2584E"/>
    <w:rsid w:val="00C51F1E"/>
    <w:rsid w:val="00C86ED3"/>
    <w:rsid w:val="00C966A0"/>
    <w:rsid w:val="00C9759F"/>
    <w:rsid w:val="00CA5658"/>
    <w:rsid w:val="00CB14CA"/>
    <w:rsid w:val="00CC0B55"/>
    <w:rsid w:val="00CC2DAC"/>
    <w:rsid w:val="00CC77A9"/>
    <w:rsid w:val="00CF4494"/>
    <w:rsid w:val="00D06B24"/>
    <w:rsid w:val="00D36D75"/>
    <w:rsid w:val="00D55607"/>
    <w:rsid w:val="00D60469"/>
    <w:rsid w:val="00DA42FD"/>
    <w:rsid w:val="00E27490"/>
    <w:rsid w:val="00E743F2"/>
    <w:rsid w:val="00ED0F7E"/>
    <w:rsid w:val="00FA6A0B"/>
    <w:rsid w:val="00FB0365"/>
    <w:rsid w:val="00FE5221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76F8C"/>
    <w:rPr>
      <w:rFonts w:ascii="Arial" w:hAnsi="Arial"/>
      <w:sz w:val="22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A76F8C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8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4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B14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76F8C"/>
    <w:rPr>
      <w:rFonts w:ascii="Arial" w:hAnsi="Arial"/>
      <w:sz w:val="22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A76F8C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8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4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B14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56A2C45D52CFE41B25E9777124E848D" ma:contentTypeVersion="2" ma:contentTypeDescription="Country Statements" ma:contentTypeScope="" ma:versionID="d150d646dbb91a816fd90b2d4cce3ed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1255B-D38E-4EC5-8092-25BD85666487}"/>
</file>

<file path=customXml/itemProps2.xml><?xml version="1.0" encoding="utf-8"?>
<ds:datastoreItem xmlns:ds="http://schemas.openxmlformats.org/officeDocument/2006/customXml" ds:itemID="{80F973EC-23DE-4BC3-A191-EAE9C6D0EE6E}"/>
</file>

<file path=customXml/itemProps3.xml><?xml version="1.0" encoding="utf-8"?>
<ds:datastoreItem xmlns:ds="http://schemas.openxmlformats.org/officeDocument/2006/customXml" ds:itemID="{015CE05E-F7F7-4DBC-9153-DBB9181DA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Joosten Véronique - M3.1</dc:creator>
  <cp:lastModifiedBy>De Bock Hélène - M3.1</cp:lastModifiedBy>
  <cp:revision>2</cp:revision>
  <cp:lastPrinted>2014-10-17T14:35:00Z</cp:lastPrinted>
  <dcterms:created xsi:type="dcterms:W3CDTF">2016-01-19T09:37:00Z</dcterms:created>
  <dcterms:modified xsi:type="dcterms:W3CDTF">2016-01-19T09:37:00Z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d54943bf-0240-43b0-aabe-e38707318b83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0x010100CA92D31222379248846EF4F1EBFB5EDE00156A2C45D52CFE41B25E9777124E848D</vt:lpwstr>
  </property>
</Properties>
</file>