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4B" w:rsidRDefault="00DE177D">
      <w:r>
        <w:rPr>
          <w:noProof/>
          <w:lang w:eastAsia="de-DE"/>
        </w:rPr>
        <w:drawing>
          <wp:inline distT="0" distB="0" distL="0" distR="0" wp14:anchorId="01CC143C" wp14:editId="0D30EF5B">
            <wp:extent cx="3295015" cy="1295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15" cy="1295400"/>
                    </a:xfrm>
                    <a:prstGeom prst="rect">
                      <a:avLst/>
                    </a:prstGeom>
                    <a:noFill/>
                  </pic:spPr>
                </pic:pic>
              </a:graphicData>
            </a:graphic>
          </wp:inline>
        </w:drawing>
      </w: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suppressAutoHyphens/>
        <w:spacing w:after="0" w:line="360" w:lineRule="auto"/>
        <w:jc w:val="center"/>
        <w:rPr>
          <w:rFonts w:ascii="Verdana" w:eastAsia="Times New Roman" w:hAnsi="Verdana" w:cs="Times New Roman"/>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United Nations Human Rights Council</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24</w:t>
      </w:r>
      <w:r w:rsidR="008947D4">
        <w:rPr>
          <w:rFonts w:ascii="Calibri" w:eastAsia="Times New Roman" w:hAnsi="Calibri" w:cs="Calibri"/>
          <w:b/>
          <w:color w:val="000000"/>
          <w:sz w:val="24"/>
          <w:szCs w:val="24"/>
          <w:lang w:val="en-US" w:eastAsia="ar-SA"/>
        </w:rPr>
        <w:t>th</w:t>
      </w:r>
      <w:r w:rsidRPr="00DE177D">
        <w:rPr>
          <w:rFonts w:ascii="Calibri" w:eastAsia="Times New Roman" w:hAnsi="Calibri" w:cs="Calibri"/>
          <w:b/>
          <w:color w:val="000000"/>
          <w:sz w:val="24"/>
          <w:szCs w:val="24"/>
          <w:lang w:val="en-US" w:eastAsia="ar-SA"/>
        </w:rPr>
        <w:t xml:space="preserve"> Session of the UPR Working Group</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br/>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 xml:space="preserve">German questions and recommendations to </w:t>
      </w:r>
    </w:p>
    <w:p w:rsidR="00DE177D" w:rsidRDefault="007A2DBF"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Seychelles</w:t>
      </w:r>
    </w:p>
    <w:p w:rsidR="00DE177D" w:rsidRPr="00DE177D" w:rsidRDefault="00E5435A"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w:t>
      </w:r>
      <w:r w:rsidR="007A2DBF">
        <w:rPr>
          <w:rFonts w:ascii="Calibri" w:eastAsia="Times New Roman" w:hAnsi="Calibri" w:cs="Calibri"/>
          <w:b/>
          <w:color w:val="000000"/>
          <w:sz w:val="24"/>
          <w:szCs w:val="24"/>
          <w:lang w:val="en-US" w:eastAsia="ar-SA"/>
        </w:rPr>
        <w:t>5</w:t>
      </w:r>
      <w:r w:rsidR="00DE177D">
        <w:rPr>
          <w:rFonts w:ascii="Calibri" w:eastAsia="Times New Roman" w:hAnsi="Calibri" w:cs="Calibri"/>
          <w:b/>
          <w:color w:val="000000"/>
          <w:sz w:val="24"/>
          <w:szCs w:val="24"/>
          <w:lang w:val="en-US" w:eastAsia="ar-SA"/>
        </w:rPr>
        <w:t xml:space="preserve"> January 2016 </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r w:rsidRPr="00DE177D">
        <w:rPr>
          <w:rFonts w:ascii="Calibri" w:eastAsia="Times New Roman" w:hAnsi="Calibri" w:cs="Calibri"/>
          <w:b/>
          <w:sz w:val="24"/>
          <w:szCs w:val="24"/>
          <w:lang w:val="en-US" w:eastAsia="ar-SA"/>
        </w:rPr>
        <w:t>German National Statement</w:t>
      </w: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rPr>
          <w:rFonts w:ascii="Calibri" w:eastAsia="Times New Roman" w:hAnsi="Calibri" w:cs="Calibri"/>
          <w:b/>
          <w:color w:val="000000"/>
          <w:sz w:val="24"/>
          <w:szCs w:val="24"/>
          <w:lang w:val="en-US" w:eastAsia="ar-SA"/>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58397D" w:rsidRDefault="0058397D" w:rsidP="00DE177D">
      <w:pPr>
        <w:spacing w:after="0" w:line="360" w:lineRule="auto"/>
        <w:jc w:val="both"/>
        <w:rPr>
          <w:rFonts w:ascii="Calibri" w:eastAsia="Calibri" w:hAnsi="Calibri" w:cs="Times New Roman"/>
          <w:sz w:val="28"/>
          <w:szCs w:val="28"/>
          <w:lang w:val="en-US"/>
        </w:rPr>
      </w:pPr>
    </w:p>
    <w:p w:rsidR="00DE177D" w:rsidRPr="00DE177D" w:rsidRDefault="00DE177D" w:rsidP="008E3962">
      <w:pPr>
        <w:spacing w:after="0" w:line="360" w:lineRule="auto"/>
        <w:jc w:val="both"/>
        <w:rPr>
          <w:rFonts w:eastAsia="Calibri" w:cs="Calibri"/>
          <w:lang w:val="en-US"/>
        </w:rPr>
      </w:pPr>
      <w:r w:rsidRPr="00DE177D">
        <w:rPr>
          <w:rFonts w:eastAsia="Calibri" w:cs="Calibri"/>
          <w:lang w:val="en-US"/>
        </w:rPr>
        <w:lastRenderedPageBreak/>
        <w:t>Mr. President,</w:t>
      </w:r>
    </w:p>
    <w:p w:rsidR="00DE177D" w:rsidRPr="00DE177D" w:rsidRDefault="00DE177D" w:rsidP="008E3962">
      <w:pPr>
        <w:spacing w:after="0" w:line="360" w:lineRule="auto"/>
        <w:jc w:val="both"/>
        <w:rPr>
          <w:rFonts w:eastAsia="Calibri" w:cs="Calibri"/>
          <w:lang w:val="en-GB"/>
        </w:rPr>
      </w:pPr>
    </w:p>
    <w:p w:rsidR="00B87329" w:rsidRPr="00DE177D" w:rsidRDefault="00DE177D" w:rsidP="008E3962">
      <w:pPr>
        <w:suppressAutoHyphens/>
        <w:spacing w:after="0" w:line="360" w:lineRule="auto"/>
        <w:jc w:val="both"/>
        <w:rPr>
          <w:rFonts w:eastAsia="Times New Roman" w:cs="Calibri"/>
          <w:lang w:val="en-US" w:eastAsia="ar-SA"/>
        </w:rPr>
      </w:pPr>
      <w:r w:rsidRPr="009D60C3">
        <w:rPr>
          <w:rFonts w:eastAsia="Times New Roman" w:cs="Calibri"/>
          <w:lang w:val="en-US" w:eastAsia="ar-SA"/>
        </w:rPr>
        <w:t>Germany</w:t>
      </w:r>
      <w:r w:rsidR="004D5D30" w:rsidRPr="009D60C3">
        <w:rPr>
          <w:rFonts w:eastAsia="Times New Roman" w:cs="Calibri"/>
          <w:lang w:val="en-US" w:eastAsia="ar-SA"/>
        </w:rPr>
        <w:t xml:space="preserve"> </w:t>
      </w:r>
      <w:r w:rsidRPr="009D60C3">
        <w:rPr>
          <w:rFonts w:eastAsia="Times New Roman" w:cs="Calibri"/>
          <w:lang w:val="en-US" w:eastAsia="ar-SA"/>
        </w:rPr>
        <w:t>we</w:t>
      </w:r>
      <w:r w:rsidR="0002022A" w:rsidRPr="009D60C3">
        <w:rPr>
          <w:rFonts w:eastAsia="Times New Roman" w:cs="Calibri"/>
          <w:lang w:val="en-US" w:eastAsia="ar-SA"/>
        </w:rPr>
        <w:t xml:space="preserve">lcomes the delegation of </w:t>
      </w:r>
      <w:r w:rsidR="007D08D8" w:rsidRPr="009D60C3">
        <w:rPr>
          <w:rFonts w:eastAsia="Times New Roman" w:cs="Calibri"/>
          <w:lang w:val="en-US" w:eastAsia="ar-SA"/>
        </w:rPr>
        <w:t>the Seychelles</w:t>
      </w:r>
      <w:r w:rsidR="002F6C14" w:rsidRPr="009D60C3">
        <w:rPr>
          <w:rFonts w:eastAsia="Times New Roman" w:cs="Calibri"/>
          <w:lang w:val="en-US" w:eastAsia="ar-SA"/>
        </w:rPr>
        <w:t xml:space="preserve"> to the UPR</w:t>
      </w:r>
      <w:r w:rsidR="00B87329" w:rsidRPr="009D60C3">
        <w:rPr>
          <w:rFonts w:eastAsia="Times New Roman" w:cs="Calibri"/>
          <w:lang w:val="en-US" w:eastAsia="ar-SA"/>
        </w:rPr>
        <w:t xml:space="preserve"> and thanks it for the report provided to the working group</w:t>
      </w:r>
      <w:r w:rsidR="00E5435A" w:rsidRPr="009D60C3">
        <w:rPr>
          <w:rFonts w:eastAsia="Times New Roman" w:cs="Calibri"/>
          <w:lang w:val="en-US" w:eastAsia="ar-SA"/>
        </w:rPr>
        <w:t>.</w:t>
      </w:r>
      <w:r w:rsidR="002F6C14" w:rsidRPr="009D60C3">
        <w:rPr>
          <w:rFonts w:eastAsia="Times New Roman" w:cs="Calibri"/>
          <w:lang w:val="en-US" w:eastAsia="ar-SA"/>
        </w:rPr>
        <w:t xml:space="preserve"> </w:t>
      </w:r>
      <w:r w:rsidR="00B87329" w:rsidRPr="009D60C3">
        <w:rPr>
          <w:rFonts w:eastAsia="Times New Roman" w:cs="Calibri"/>
          <w:lang w:val="en-US" w:eastAsia="ar-SA"/>
        </w:rPr>
        <w:t xml:space="preserve">Germany </w:t>
      </w:r>
      <w:r w:rsidR="00B87329">
        <w:rPr>
          <w:rFonts w:eastAsia="Times New Roman" w:cs="Calibri"/>
          <w:lang w:val="en-US" w:eastAsia="ar-SA"/>
        </w:rPr>
        <w:t xml:space="preserve">commends the Government for its engagement with international human rights mechanisms and its willingness to </w:t>
      </w:r>
      <w:r w:rsidR="007A2DBF">
        <w:rPr>
          <w:rFonts w:eastAsia="Times New Roman" w:cs="Calibri"/>
          <w:lang w:val="en-US" w:eastAsia="ar-SA"/>
        </w:rPr>
        <w:t xml:space="preserve">further </w:t>
      </w:r>
      <w:r w:rsidR="00B87329">
        <w:rPr>
          <w:rFonts w:eastAsia="Times New Roman" w:cs="Calibri"/>
          <w:lang w:val="en-US" w:eastAsia="ar-SA"/>
        </w:rPr>
        <w:t>improve the</w:t>
      </w:r>
      <w:r w:rsidR="007A2DBF">
        <w:rPr>
          <w:rFonts w:eastAsia="Times New Roman" w:cs="Calibri"/>
          <w:lang w:val="en-US" w:eastAsia="ar-SA"/>
        </w:rPr>
        <w:t xml:space="preserve"> </w:t>
      </w:r>
      <w:r w:rsidR="007A2DBF" w:rsidRPr="007A2DBF">
        <w:rPr>
          <w:lang w:val="en-US"/>
        </w:rPr>
        <w:t xml:space="preserve">legislative </w:t>
      </w:r>
      <w:r w:rsidR="007A2DBF">
        <w:rPr>
          <w:lang w:val="en-US"/>
        </w:rPr>
        <w:t>framework for</w:t>
      </w:r>
      <w:r w:rsidR="007A2DBF" w:rsidRPr="007A2DBF">
        <w:rPr>
          <w:lang w:val="en-US"/>
        </w:rPr>
        <w:t xml:space="preserve"> </w:t>
      </w:r>
      <w:r w:rsidR="007A2DBF">
        <w:rPr>
          <w:lang w:val="en-US"/>
        </w:rPr>
        <w:t>securing</w:t>
      </w:r>
      <w:r w:rsidR="007A2DBF" w:rsidRPr="007A2DBF">
        <w:rPr>
          <w:lang w:val="en-US"/>
        </w:rPr>
        <w:t xml:space="preserve"> </w:t>
      </w:r>
      <w:r w:rsidR="007A2DBF">
        <w:rPr>
          <w:rFonts w:eastAsia="Times New Roman" w:cs="Calibri"/>
          <w:lang w:val="en-US" w:eastAsia="ar-SA"/>
        </w:rPr>
        <w:t xml:space="preserve">the </w:t>
      </w:r>
      <w:r w:rsidR="00B87329">
        <w:rPr>
          <w:rFonts w:eastAsia="Times New Roman" w:cs="Calibri"/>
          <w:lang w:val="en-US" w:eastAsia="ar-SA"/>
        </w:rPr>
        <w:t xml:space="preserve">human rights situation in the country. </w:t>
      </w:r>
    </w:p>
    <w:p w:rsidR="00DE177D" w:rsidRPr="00DE177D" w:rsidRDefault="00DE177D" w:rsidP="008E3962">
      <w:pPr>
        <w:suppressAutoHyphens/>
        <w:spacing w:after="0" w:line="360" w:lineRule="auto"/>
        <w:jc w:val="both"/>
        <w:rPr>
          <w:rFonts w:eastAsia="Times New Roman" w:cs="Calibri"/>
          <w:lang w:val="en-US" w:eastAsia="ar-SA"/>
        </w:rPr>
      </w:pPr>
    </w:p>
    <w:p w:rsidR="008E3962" w:rsidRDefault="00DE177D" w:rsidP="008E3962">
      <w:pPr>
        <w:suppressAutoHyphens/>
        <w:spacing w:after="0" w:line="360" w:lineRule="auto"/>
        <w:jc w:val="both"/>
        <w:rPr>
          <w:rFonts w:eastAsia="Times New Roman" w:cs="Calibri"/>
          <w:lang w:val="en-US" w:eastAsia="ar-SA"/>
        </w:rPr>
      </w:pPr>
      <w:r w:rsidRPr="00DE177D">
        <w:rPr>
          <w:rFonts w:eastAsia="Times New Roman" w:cs="Calibri"/>
          <w:lang w:val="en-US" w:eastAsia="ar-SA"/>
        </w:rPr>
        <w:t xml:space="preserve">Germany </w:t>
      </w:r>
      <w:r w:rsidR="00B87329">
        <w:rPr>
          <w:rFonts w:eastAsia="Times New Roman" w:cs="Calibri"/>
          <w:lang w:val="en-US" w:eastAsia="ar-SA"/>
        </w:rPr>
        <w:t xml:space="preserve">therefore </w:t>
      </w:r>
      <w:r w:rsidRPr="00DE177D">
        <w:rPr>
          <w:rFonts w:eastAsia="Times New Roman" w:cs="Calibri"/>
          <w:lang w:val="en-US" w:eastAsia="ar-SA"/>
        </w:rPr>
        <w:t>wishes to offer the following recommendations:</w:t>
      </w:r>
    </w:p>
    <w:p w:rsidR="008E3962" w:rsidRDefault="008E3962" w:rsidP="008E3962">
      <w:pPr>
        <w:suppressAutoHyphens/>
        <w:spacing w:after="0" w:line="360" w:lineRule="auto"/>
        <w:jc w:val="both"/>
        <w:rPr>
          <w:rFonts w:eastAsia="Times New Roman" w:cs="Calibri"/>
          <w:lang w:val="en-US" w:eastAsia="ar-SA"/>
        </w:rPr>
      </w:pPr>
    </w:p>
    <w:p w:rsidR="00283C92" w:rsidRPr="008E520A" w:rsidRDefault="00283C92" w:rsidP="00283C92">
      <w:pPr>
        <w:pStyle w:val="Listenabsatz"/>
        <w:numPr>
          <w:ilvl w:val="0"/>
          <w:numId w:val="12"/>
        </w:numPr>
        <w:suppressAutoHyphens/>
        <w:spacing w:after="0" w:line="360" w:lineRule="auto"/>
        <w:jc w:val="both"/>
        <w:rPr>
          <w:rFonts w:eastAsia="Times New Roman" w:cs="Calibri"/>
          <w:lang w:val="en-US" w:eastAsia="ar-SA"/>
        </w:rPr>
      </w:pPr>
      <w:r w:rsidRPr="008E520A">
        <w:rPr>
          <w:rFonts w:eastAsia="Times New Roman" w:cs="Calibri"/>
          <w:lang w:val="en-US" w:eastAsia="ar-SA"/>
        </w:rPr>
        <w:t>Ratify</w:t>
      </w:r>
      <w:r w:rsidR="00285875">
        <w:rPr>
          <w:rFonts w:eastAsia="Times New Roman" w:cs="Calibri"/>
          <w:lang w:val="en-US" w:eastAsia="ar-SA"/>
        </w:rPr>
        <w:t xml:space="preserve"> the </w:t>
      </w:r>
      <w:r w:rsidR="00EA34EA">
        <w:rPr>
          <w:lang w:val="en-US"/>
        </w:rPr>
        <w:t xml:space="preserve">Convention for the Protection of All Persons from Enforced Disappearance </w:t>
      </w:r>
      <w:r w:rsidRPr="008E520A">
        <w:rPr>
          <w:rFonts w:eastAsia="Times New Roman" w:cs="Calibri"/>
          <w:lang w:val="en-US" w:eastAsia="ar-SA"/>
        </w:rPr>
        <w:t>as soon as possible.</w:t>
      </w:r>
    </w:p>
    <w:p w:rsidR="008233AD" w:rsidRPr="008233AD" w:rsidRDefault="00A21605" w:rsidP="00283C92">
      <w:pPr>
        <w:pStyle w:val="Listenabsatz"/>
        <w:numPr>
          <w:ilvl w:val="0"/>
          <w:numId w:val="12"/>
        </w:numPr>
        <w:suppressAutoHyphens/>
        <w:spacing w:after="0" w:line="360" w:lineRule="auto"/>
        <w:jc w:val="both"/>
        <w:rPr>
          <w:rFonts w:eastAsia="Times New Roman" w:cs="Calibri"/>
          <w:lang w:val="en-US" w:eastAsia="ar-SA"/>
        </w:rPr>
      </w:pPr>
      <w:r>
        <w:rPr>
          <w:rFonts w:eastAsia="Times New Roman" w:cs="Calibri"/>
          <w:lang w:val="en-US" w:eastAsia="ar-SA"/>
        </w:rPr>
        <w:t>T</w:t>
      </w:r>
      <w:r w:rsidR="008233AD" w:rsidRPr="008233AD">
        <w:rPr>
          <w:rFonts w:eastAsia="Times New Roman" w:cs="Calibri"/>
          <w:lang w:val="en-US" w:eastAsia="ar-SA"/>
        </w:rPr>
        <w:t xml:space="preserve">ake necessary legal and institutional steps </w:t>
      </w:r>
      <w:r>
        <w:rPr>
          <w:rFonts w:eastAsia="Times New Roman" w:cs="Calibri"/>
          <w:lang w:val="en-US" w:eastAsia="ar-SA"/>
        </w:rPr>
        <w:t>to</w:t>
      </w:r>
      <w:r w:rsidR="008233AD" w:rsidRPr="008233AD">
        <w:rPr>
          <w:rFonts w:eastAsia="Times New Roman" w:cs="Calibri"/>
          <w:lang w:val="en-US" w:eastAsia="ar-SA"/>
        </w:rPr>
        <w:t xml:space="preserve"> reform </w:t>
      </w:r>
      <w:r w:rsidR="008233AD">
        <w:rPr>
          <w:rFonts w:eastAsia="Times New Roman" w:cs="Calibri"/>
          <w:lang w:val="en-US" w:eastAsia="ar-SA"/>
        </w:rPr>
        <w:t>the</w:t>
      </w:r>
      <w:r w:rsidR="008233AD" w:rsidRPr="008233AD">
        <w:rPr>
          <w:lang w:val="en-US"/>
        </w:rPr>
        <w:t xml:space="preserve"> </w:t>
      </w:r>
      <w:r w:rsidR="008233AD" w:rsidRPr="008233AD">
        <w:rPr>
          <w:rFonts w:eastAsia="Times New Roman" w:cs="Calibri"/>
          <w:lang w:val="en-US" w:eastAsia="ar-SA"/>
        </w:rPr>
        <w:t>National Human Rights Commission</w:t>
      </w:r>
      <w:r w:rsidR="008233AD">
        <w:rPr>
          <w:rFonts w:eastAsia="Times New Roman" w:cs="Calibri"/>
          <w:lang w:val="en-US" w:eastAsia="ar-SA"/>
        </w:rPr>
        <w:t xml:space="preserve"> so that it will meet the Paris Principles.</w:t>
      </w:r>
    </w:p>
    <w:p w:rsidR="00283C92" w:rsidRPr="00283C92" w:rsidRDefault="00283C92" w:rsidP="00283C92">
      <w:pPr>
        <w:pStyle w:val="Listenabsatz"/>
        <w:numPr>
          <w:ilvl w:val="0"/>
          <w:numId w:val="12"/>
        </w:numPr>
        <w:suppressAutoHyphens/>
        <w:spacing w:after="0" w:line="360" w:lineRule="auto"/>
        <w:jc w:val="both"/>
        <w:rPr>
          <w:rFonts w:eastAsia="Times New Roman" w:cs="Calibri"/>
          <w:lang w:val="en-US" w:eastAsia="ar-SA"/>
        </w:rPr>
      </w:pPr>
      <w:r w:rsidRPr="00283C92">
        <w:rPr>
          <w:rFonts w:eastAsia="Times New Roman" w:cs="Calibri"/>
          <w:lang w:val="en-US" w:eastAsia="ar-SA"/>
        </w:rPr>
        <w:t>Repeal national provisions that discriminate lesbian, gay, bisexual and transgender persons and decriminalize consensual</w:t>
      </w:r>
      <w:r>
        <w:rPr>
          <w:rFonts w:eastAsia="Times New Roman" w:cs="Calibri"/>
          <w:lang w:val="en-US" w:eastAsia="ar-SA"/>
        </w:rPr>
        <w:t xml:space="preserve"> </w:t>
      </w:r>
      <w:r w:rsidRPr="00283C92">
        <w:rPr>
          <w:rFonts w:eastAsia="Times New Roman" w:cs="Calibri"/>
          <w:lang w:val="en-US" w:eastAsia="ar-SA"/>
        </w:rPr>
        <w:t xml:space="preserve">sexual relations between adults of the same </w:t>
      </w:r>
      <w:r w:rsidR="002F05E2">
        <w:rPr>
          <w:rFonts w:eastAsia="Times New Roman" w:cs="Calibri"/>
          <w:lang w:val="en-US" w:eastAsia="ar-SA"/>
        </w:rPr>
        <w:t>gender</w:t>
      </w:r>
      <w:bookmarkStart w:id="0" w:name="_GoBack"/>
      <w:bookmarkEnd w:id="0"/>
      <w:r>
        <w:rPr>
          <w:rFonts w:eastAsia="Times New Roman" w:cs="Calibri"/>
          <w:lang w:val="en-US" w:eastAsia="ar-SA"/>
        </w:rPr>
        <w:t>.</w:t>
      </w:r>
    </w:p>
    <w:p w:rsidR="00DE177D" w:rsidRPr="00283C92" w:rsidRDefault="00536D3C" w:rsidP="00283C92">
      <w:pPr>
        <w:pStyle w:val="NurText"/>
        <w:numPr>
          <w:ilvl w:val="0"/>
          <w:numId w:val="12"/>
        </w:numPr>
        <w:jc w:val="both"/>
        <w:rPr>
          <w:lang w:val="en-US"/>
        </w:rPr>
      </w:pPr>
      <w:r w:rsidRPr="00283C92">
        <w:rPr>
          <w:lang w:val="en-US"/>
        </w:rPr>
        <w:t xml:space="preserve">Establish clear processes and </w:t>
      </w:r>
      <w:r w:rsidR="00205949" w:rsidRPr="00283C92">
        <w:rPr>
          <w:lang w:val="en-US"/>
        </w:rPr>
        <w:t xml:space="preserve">procedures </w:t>
      </w:r>
      <w:r w:rsidRPr="00283C92">
        <w:rPr>
          <w:lang w:val="en-US"/>
        </w:rPr>
        <w:t xml:space="preserve">for the selection of </w:t>
      </w:r>
      <w:r w:rsidR="00283C92">
        <w:rPr>
          <w:lang w:val="en-US"/>
        </w:rPr>
        <w:t>independent and impartial citizens as</w:t>
      </w:r>
      <w:r w:rsidRPr="00283C92">
        <w:rPr>
          <w:lang w:val="en-US"/>
        </w:rPr>
        <w:t xml:space="preserve"> members of the National Media Commission</w:t>
      </w:r>
      <w:r w:rsidR="00825A06" w:rsidRPr="00283C92">
        <w:rPr>
          <w:lang w:val="en-US"/>
        </w:rPr>
        <w:t>.</w:t>
      </w:r>
    </w:p>
    <w:p w:rsidR="008233AD" w:rsidRDefault="008233AD" w:rsidP="008233AD">
      <w:pPr>
        <w:pStyle w:val="NurText"/>
        <w:ind w:left="720"/>
        <w:jc w:val="both"/>
        <w:rPr>
          <w:rFonts w:eastAsia="Calibri" w:cs="Calibri"/>
          <w:lang w:val="en-US"/>
        </w:rPr>
      </w:pPr>
    </w:p>
    <w:p w:rsidR="00A21605" w:rsidRPr="00536D3C" w:rsidRDefault="00A21605" w:rsidP="008233AD">
      <w:pPr>
        <w:pStyle w:val="NurText"/>
        <w:ind w:left="720"/>
        <w:jc w:val="both"/>
        <w:rPr>
          <w:rFonts w:eastAsia="Calibri" w:cs="Calibri"/>
          <w:lang w:val="en-US"/>
        </w:rPr>
      </w:pPr>
    </w:p>
    <w:p w:rsidR="00235EE9" w:rsidRPr="00235EE9" w:rsidRDefault="00DE177D" w:rsidP="00235EE9">
      <w:pPr>
        <w:spacing w:after="0" w:line="360" w:lineRule="auto"/>
        <w:jc w:val="both"/>
        <w:rPr>
          <w:rFonts w:eastAsia="Calibri" w:cs="Calibri"/>
          <w:lang w:val="en-US"/>
        </w:rPr>
      </w:pPr>
      <w:r w:rsidRPr="00DE177D">
        <w:rPr>
          <w:rFonts w:eastAsia="Calibri" w:cs="Calibri"/>
          <w:lang w:val="en-US"/>
        </w:rPr>
        <w:t>Thank you, Mr. President.</w:t>
      </w:r>
    </w:p>
    <w:p w:rsidR="00DE177D" w:rsidRDefault="00DE177D" w:rsidP="008E3962">
      <w:pPr>
        <w:spacing w:after="0" w:line="360" w:lineRule="auto"/>
        <w:jc w:val="both"/>
        <w:rPr>
          <w:rFonts w:eastAsia="Calibri" w:cs="Calibri"/>
          <w:lang w:val="en-US"/>
        </w:rPr>
      </w:pPr>
    </w:p>
    <w:p w:rsidR="00235EE9" w:rsidRDefault="00235EE9" w:rsidP="008E3962">
      <w:pPr>
        <w:spacing w:after="0" w:line="360" w:lineRule="auto"/>
        <w:jc w:val="both"/>
        <w:rPr>
          <w:rFonts w:eastAsia="Calibri" w:cs="Calibri"/>
          <w:lang w:val="en-US"/>
        </w:rPr>
      </w:pPr>
    </w:p>
    <w:p w:rsidR="00235EE9" w:rsidRDefault="00235EE9"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8233AD" w:rsidRDefault="008233AD" w:rsidP="008E3962">
      <w:pPr>
        <w:spacing w:after="0" w:line="360" w:lineRule="auto"/>
        <w:jc w:val="both"/>
        <w:rPr>
          <w:rFonts w:eastAsia="Calibri" w:cs="Calibri"/>
          <w:lang w:val="en-US"/>
        </w:rPr>
      </w:pPr>
    </w:p>
    <w:p w:rsidR="008233AD" w:rsidRDefault="008233AD" w:rsidP="008E3962">
      <w:pPr>
        <w:spacing w:after="0" w:line="360" w:lineRule="auto"/>
        <w:jc w:val="both"/>
        <w:rPr>
          <w:rFonts w:eastAsia="Calibri" w:cs="Calibri"/>
          <w:lang w:val="en-US"/>
        </w:rPr>
      </w:pPr>
    </w:p>
    <w:p w:rsidR="007A2DBF" w:rsidRPr="00DE177D" w:rsidRDefault="007A2DBF" w:rsidP="008E3962">
      <w:pPr>
        <w:spacing w:after="0" w:line="360" w:lineRule="auto"/>
        <w:jc w:val="both"/>
        <w:rPr>
          <w:rFonts w:eastAsia="Calibri" w:cs="Calibri"/>
          <w:lang w:val="en-US"/>
        </w:rPr>
      </w:pPr>
    </w:p>
    <w:p w:rsidR="002F6C14" w:rsidRDefault="002F6C14" w:rsidP="002F6C14">
      <w:pPr>
        <w:pStyle w:val="NurText"/>
        <w:spacing w:line="240" w:lineRule="auto"/>
        <w:rPr>
          <w:b/>
          <w:bCs/>
          <w:color w:val="000000"/>
          <w:sz w:val="24"/>
          <w:szCs w:val="24"/>
          <w:lang w:val="en-US"/>
        </w:rPr>
      </w:pPr>
      <w:r>
        <w:rPr>
          <w:b/>
          <w:bCs/>
          <w:sz w:val="24"/>
          <w:szCs w:val="24"/>
          <w:lang w:val="en-US"/>
        </w:rPr>
        <w:t xml:space="preserve">Questions submitted in advance with regard to the UPR of </w:t>
      </w:r>
      <w:r w:rsidR="00CA2D6B">
        <w:rPr>
          <w:b/>
          <w:bCs/>
          <w:color w:val="000000"/>
          <w:sz w:val="24"/>
          <w:szCs w:val="24"/>
          <w:lang w:val="en-US"/>
        </w:rPr>
        <w:t>Seychelles</w:t>
      </w:r>
      <w:r>
        <w:rPr>
          <w:b/>
          <w:bCs/>
          <w:sz w:val="24"/>
          <w:szCs w:val="24"/>
          <w:lang w:val="en-US"/>
        </w:rPr>
        <w:t xml:space="preserve"> – </w:t>
      </w:r>
      <w:r w:rsidR="008233AD">
        <w:rPr>
          <w:b/>
          <w:bCs/>
          <w:color w:val="000000"/>
          <w:sz w:val="24"/>
          <w:szCs w:val="24"/>
          <w:lang w:val="en-US"/>
        </w:rPr>
        <w:t>25</w:t>
      </w:r>
      <w:r>
        <w:rPr>
          <w:b/>
          <w:bCs/>
          <w:sz w:val="24"/>
          <w:szCs w:val="24"/>
          <w:lang w:val="en-US"/>
        </w:rPr>
        <w:t xml:space="preserve"> </w:t>
      </w:r>
      <w:r>
        <w:rPr>
          <w:b/>
          <w:bCs/>
          <w:color w:val="000000"/>
          <w:sz w:val="24"/>
          <w:szCs w:val="24"/>
          <w:lang w:val="en-US"/>
        </w:rPr>
        <w:t>January</w:t>
      </w:r>
      <w:r>
        <w:rPr>
          <w:b/>
          <w:bCs/>
          <w:sz w:val="24"/>
          <w:szCs w:val="24"/>
          <w:lang w:val="en-US"/>
        </w:rPr>
        <w:t xml:space="preserve"> 201</w:t>
      </w:r>
      <w:r>
        <w:rPr>
          <w:b/>
          <w:bCs/>
          <w:color w:val="000000"/>
          <w:sz w:val="24"/>
          <w:szCs w:val="24"/>
          <w:lang w:val="en-US"/>
        </w:rPr>
        <w:t>6</w:t>
      </w:r>
      <w:r>
        <w:rPr>
          <w:b/>
          <w:bCs/>
          <w:sz w:val="24"/>
          <w:szCs w:val="24"/>
          <w:lang w:val="en-US"/>
        </w:rPr>
        <w:t xml:space="preserve"> / UPR2</w:t>
      </w:r>
      <w:r>
        <w:rPr>
          <w:b/>
          <w:bCs/>
          <w:color w:val="000000"/>
          <w:sz w:val="24"/>
          <w:szCs w:val="24"/>
          <w:lang w:val="en-US"/>
        </w:rPr>
        <w:t>4</w:t>
      </w:r>
    </w:p>
    <w:p w:rsidR="002F6C14" w:rsidRDefault="002F6C14" w:rsidP="002F6C14">
      <w:pPr>
        <w:pStyle w:val="NurText"/>
        <w:spacing w:line="240" w:lineRule="auto"/>
        <w:rPr>
          <w:b/>
          <w:bCs/>
          <w:color w:val="000000"/>
          <w:sz w:val="24"/>
          <w:szCs w:val="24"/>
          <w:lang w:val="en-US"/>
        </w:rPr>
      </w:pPr>
    </w:p>
    <w:p w:rsidR="00A97740" w:rsidRDefault="007814A8" w:rsidP="00A97740">
      <w:pPr>
        <w:pStyle w:val="NurText"/>
        <w:numPr>
          <w:ilvl w:val="0"/>
          <w:numId w:val="13"/>
        </w:numPr>
        <w:rPr>
          <w:lang w:val="en-US"/>
        </w:rPr>
      </w:pPr>
      <w:r>
        <w:rPr>
          <w:lang w:val="en-US"/>
        </w:rPr>
        <w:t>Germany</w:t>
      </w:r>
      <w:r w:rsidR="00A97740">
        <w:rPr>
          <w:lang w:val="en-US"/>
        </w:rPr>
        <w:t xml:space="preserve"> acknowledge</w:t>
      </w:r>
      <w:r>
        <w:rPr>
          <w:lang w:val="en-US"/>
        </w:rPr>
        <w:t>s</w:t>
      </w:r>
      <w:r w:rsidR="00A97740">
        <w:rPr>
          <w:lang w:val="en-US"/>
        </w:rPr>
        <w:t xml:space="preserve"> the</w:t>
      </w:r>
      <w:r w:rsidR="00A97740" w:rsidRPr="00A97740">
        <w:rPr>
          <w:lang w:val="en-US"/>
        </w:rPr>
        <w:t xml:space="preserve"> extensive improvements to prison infrastructure </w:t>
      </w:r>
      <w:r w:rsidR="00F532FC">
        <w:rPr>
          <w:lang w:val="en-US"/>
        </w:rPr>
        <w:t>in the last years</w:t>
      </w:r>
      <w:r w:rsidR="00BF671E">
        <w:rPr>
          <w:lang w:val="en-US"/>
        </w:rPr>
        <w:t xml:space="preserve"> but remains concerned about the extensive length of pre-trial detention.</w:t>
      </w:r>
      <w:r w:rsidR="00A97740">
        <w:rPr>
          <w:lang w:val="en-US"/>
        </w:rPr>
        <w:t xml:space="preserve"> </w:t>
      </w:r>
      <w:r>
        <w:rPr>
          <w:lang w:val="en-US"/>
        </w:rPr>
        <w:t>We</w:t>
      </w:r>
      <w:r w:rsidR="00A97740">
        <w:rPr>
          <w:lang w:val="en-US"/>
        </w:rPr>
        <w:t xml:space="preserve"> would therefore like to ask what concrete measures the Government of Seychelles is taking to shorten the </w:t>
      </w:r>
      <w:r w:rsidR="002E695D">
        <w:rPr>
          <w:lang w:val="en-US"/>
        </w:rPr>
        <w:t xml:space="preserve">time of pretrial </w:t>
      </w:r>
      <w:proofErr w:type="gramStart"/>
      <w:r w:rsidR="002E695D">
        <w:rPr>
          <w:lang w:val="en-US"/>
        </w:rPr>
        <w:t>detention?</w:t>
      </w:r>
      <w:proofErr w:type="gramEnd"/>
    </w:p>
    <w:p w:rsidR="007814A8" w:rsidRDefault="007814A8" w:rsidP="00A97740">
      <w:pPr>
        <w:pStyle w:val="NurText"/>
        <w:ind w:left="720"/>
        <w:rPr>
          <w:lang w:val="en-US"/>
        </w:rPr>
      </w:pPr>
    </w:p>
    <w:p w:rsidR="008E520A" w:rsidRPr="00AA2FDE" w:rsidRDefault="007814A8" w:rsidP="00EA34EA">
      <w:pPr>
        <w:pStyle w:val="NurText"/>
        <w:numPr>
          <w:ilvl w:val="0"/>
          <w:numId w:val="13"/>
        </w:numPr>
        <w:rPr>
          <w:lang w:val="en-US"/>
        </w:rPr>
      </w:pPr>
      <w:r w:rsidRPr="00AA2FDE">
        <w:rPr>
          <w:lang w:val="en-US"/>
        </w:rPr>
        <w:t xml:space="preserve">We </w:t>
      </w:r>
      <w:r w:rsidR="00AA2FDE" w:rsidRPr="00AA2FDE">
        <w:rPr>
          <w:lang w:val="en-US"/>
        </w:rPr>
        <w:t>have noted reports that, despite the exis</w:t>
      </w:r>
      <w:r w:rsidR="002E695D">
        <w:rPr>
          <w:lang w:val="en-US"/>
        </w:rPr>
        <w:t>tence of criminal provisions for</w:t>
      </w:r>
      <w:r w:rsidR="00AA2FDE" w:rsidRPr="00AA2FDE">
        <w:rPr>
          <w:lang w:val="en-US"/>
        </w:rPr>
        <w:t xml:space="preserve"> rape and domestic abuse, many victims would not report </w:t>
      </w:r>
      <w:r w:rsidR="00D75158">
        <w:rPr>
          <w:lang w:val="en-US"/>
        </w:rPr>
        <w:t>their cases</w:t>
      </w:r>
      <w:r w:rsidR="00AA2FDE" w:rsidRPr="00AA2FDE">
        <w:rPr>
          <w:lang w:val="en-US"/>
        </w:rPr>
        <w:t xml:space="preserve"> due to fear of reprisal or social stigma. Could the Government of Seychelles </w:t>
      </w:r>
      <w:r w:rsidR="00EA34EA" w:rsidRPr="00AA2FDE">
        <w:rPr>
          <w:lang w:val="en-US"/>
        </w:rPr>
        <w:t xml:space="preserve">specify </w:t>
      </w:r>
      <w:r w:rsidR="002E695D">
        <w:rPr>
          <w:lang w:val="en-US"/>
        </w:rPr>
        <w:t>in what ways Seychelles enforces</w:t>
      </w:r>
      <w:r w:rsidR="00A97740" w:rsidRPr="00AA2FDE">
        <w:rPr>
          <w:lang w:val="en-US"/>
        </w:rPr>
        <w:t xml:space="preserve"> existing laws</w:t>
      </w:r>
      <w:r w:rsidR="00EA34EA" w:rsidRPr="00AA2FDE">
        <w:rPr>
          <w:lang w:val="en-US"/>
        </w:rPr>
        <w:t xml:space="preserve"> to protect</w:t>
      </w:r>
      <w:r w:rsidR="008E520A" w:rsidRPr="00AA2FDE">
        <w:rPr>
          <w:lang w:val="en-US"/>
        </w:rPr>
        <w:t xml:space="preserve"> women and </w:t>
      </w:r>
      <w:r w:rsidR="00D75158">
        <w:rPr>
          <w:lang w:val="en-US"/>
        </w:rPr>
        <w:t>children from domestic violence and abuse</w:t>
      </w:r>
      <w:r w:rsidR="008E520A" w:rsidRPr="00AA2FDE">
        <w:rPr>
          <w:lang w:val="en-US"/>
        </w:rPr>
        <w:t>?</w:t>
      </w:r>
      <w:r w:rsidR="00184F29" w:rsidRPr="00AA2FDE">
        <w:rPr>
          <w:lang w:val="en-US"/>
        </w:rPr>
        <w:t xml:space="preserve"> </w:t>
      </w:r>
    </w:p>
    <w:p w:rsidR="007814A8" w:rsidRPr="008E520A" w:rsidRDefault="007814A8" w:rsidP="007814A8">
      <w:pPr>
        <w:pStyle w:val="NurText"/>
        <w:rPr>
          <w:lang w:val="en-US"/>
        </w:rPr>
      </w:pPr>
    </w:p>
    <w:p w:rsidR="009D60C3" w:rsidRPr="00825A06" w:rsidRDefault="008E520A" w:rsidP="008E520A">
      <w:pPr>
        <w:pStyle w:val="NurText"/>
        <w:numPr>
          <w:ilvl w:val="0"/>
          <w:numId w:val="13"/>
        </w:numPr>
        <w:rPr>
          <w:lang w:val="en-US"/>
        </w:rPr>
      </w:pPr>
      <w:r>
        <w:rPr>
          <w:lang w:val="en-US"/>
        </w:rPr>
        <w:t>What</w:t>
      </w:r>
      <w:r w:rsidR="000F0468" w:rsidRPr="00825A06">
        <w:rPr>
          <w:lang w:val="en-US"/>
        </w:rPr>
        <w:t xml:space="preserve"> concrete measures is the Government of Seychelles taking to </w:t>
      </w:r>
      <w:r w:rsidR="009D60C3" w:rsidRPr="00825A06">
        <w:rPr>
          <w:lang w:val="en-US"/>
        </w:rPr>
        <w:t>enhance the plurality in the media?</w:t>
      </w:r>
    </w:p>
    <w:p w:rsidR="000666C3" w:rsidRPr="000666C3" w:rsidRDefault="000666C3" w:rsidP="000F0468">
      <w:pPr>
        <w:pStyle w:val="NurText"/>
        <w:ind w:left="720"/>
        <w:rPr>
          <w:lang w:val="en-US"/>
        </w:rPr>
      </w:pPr>
    </w:p>
    <w:p w:rsidR="00205949" w:rsidRPr="00205949" w:rsidRDefault="00205949" w:rsidP="00205949">
      <w:pPr>
        <w:pStyle w:val="NurText"/>
        <w:ind w:left="720"/>
        <w:rPr>
          <w:lang w:val="en-US"/>
        </w:rPr>
      </w:pPr>
    </w:p>
    <w:p w:rsidR="002F6C14" w:rsidRDefault="002F6C14" w:rsidP="00205949">
      <w:pPr>
        <w:pStyle w:val="NurText"/>
        <w:spacing w:line="240" w:lineRule="auto"/>
        <w:ind w:left="720"/>
        <w:rPr>
          <w:b/>
          <w:bCs/>
          <w:color w:val="000000"/>
          <w:sz w:val="24"/>
          <w:szCs w:val="24"/>
          <w:lang w:val="en-US"/>
        </w:rPr>
      </w:pPr>
    </w:p>
    <w:p w:rsidR="00DE177D" w:rsidRPr="008E3962" w:rsidRDefault="00DE177D" w:rsidP="008E3962">
      <w:pPr>
        <w:jc w:val="both"/>
        <w:rPr>
          <w:lang w:val="en-US"/>
        </w:rPr>
      </w:pPr>
    </w:p>
    <w:sectPr w:rsidR="00DE177D" w:rsidRPr="008E39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08" w:rsidRDefault="00B02008" w:rsidP="0058397D">
      <w:pPr>
        <w:spacing w:after="0" w:line="240" w:lineRule="auto"/>
      </w:pPr>
      <w:r>
        <w:separator/>
      </w:r>
    </w:p>
  </w:endnote>
  <w:endnote w:type="continuationSeparator" w:id="0">
    <w:p w:rsidR="00B02008" w:rsidRDefault="00B02008" w:rsidP="0058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08" w:rsidRDefault="00B02008" w:rsidP="0058397D">
      <w:pPr>
        <w:spacing w:after="0" w:line="240" w:lineRule="auto"/>
      </w:pPr>
      <w:r>
        <w:separator/>
      </w:r>
    </w:p>
  </w:footnote>
  <w:footnote w:type="continuationSeparator" w:id="0">
    <w:p w:rsidR="00B02008" w:rsidRDefault="00B02008" w:rsidP="00583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2F"/>
    <w:multiLevelType w:val="hybridMultilevel"/>
    <w:tmpl w:val="11EA85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8165D05"/>
    <w:multiLevelType w:val="hybridMultilevel"/>
    <w:tmpl w:val="C512D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F12D1"/>
    <w:multiLevelType w:val="hybridMultilevel"/>
    <w:tmpl w:val="1C4AB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967DCA"/>
    <w:multiLevelType w:val="hybridMultilevel"/>
    <w:tmpl w:val="E6BC3A3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4">
    <w:nsid w:val="5FBD29B4"/>
    <w:multiLevelType w:val="hybridMultilevel"/>
    <w:tmpl w:val="436CEE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340507C"/>
    <w:multiLevelType w:val="hybridMultilevel"/>
    <w:tmpl w:val="BCB895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8EF56FC"/>
    <w:multiLevelType w:val="hybridMultilevel"/>
    <w:tmpl w:val="AB3EE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25C92"/>
    <w:multiLevelType w:val="hybridMultilevel"/>
    <w:tmpl w:val="4AEA76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13F5151"/>
    <w:multiLevelType w:val="hybridMultilevel"/>
    <w:tmpl w:val="5B181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748C773D"/>
    <w:multiLevelType w:val="hybridMultilevel"/>
    <w:tmpl w:val="4E8A8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D27B12"/>
    <w:multiLevelType w:val="hybridMultilevel"/>
    <w:tmpl w:val="9574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8"/>
  </w:num>
  <w:num w:numId="6">
    <w:abstractNumId w:val="4"/>
  </w:num>
  <w:num w:numId="7">
    <w:abstractNumId w:val="1"/>
  </w:num>
  <w:num w:numId="8">
    <w:abstractNumId w:val="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7D"/>
    <w:rsid w:val="0002022A"/>
    <w:rsid w:val="0003065C"/>
    <w:rsid w:val="0006301B"/>
    <w:rsid w:val="000666C3"/>
    <w:rsid w:val="000F0468"/>
    <w:rsid w:val="000F22ED"/>
    <w:rsid w:val="0018108A"/>
    <w:rsid w:val="00184F29"/>
    <w:rsid w:val="001A29C9"/>
    <w:rsid w:val="00205949"/>
    <w:rsid w:val="00232C20"/>
    <w:rsid w:val="00235EE9"/>
    <w:rsid w:val="002569E2"/>
    <w:rsid w:val="00283C92"/>
    <w:rsid w:val="00285875"/>
    <w:rsid w:val="002E695D"/>
    <w:rsid w:val="002F05E2"/>
    <w:rsid w:val="002F6C14"/>
    <w:rsid w:val="00303F1D"/>
    <w:rsid w:val="00467808"/>
    <w:rsid w:val="004D5D30"/>
    <w:rsid w:val="00510747"/>
    <w:rsid w:val="00536D3C"/>
    <w:rsid w:val="0058397D"/>
    <w:rsid w:val="005B0D73"/>
    <w:rsid w:val="0063553E"/>
    <w:rsid w:val="00762CFE"/>
    <w:rsid w:val="007814A8"/>
    <w:rsid w:val="007A2DBF"/>
    <w:rsid w:val="007D08D8"/>
    <w:rsid w:val="00800A35"/>
    <w:rsid w:val="00803609"/>
    <w:rsid w:val="008233AD"/>
    <w:rsid w:val="00825A06"/>
    <w:rsid w:val="00833809"/>
    <w:rsid w:val="00843621"/>
    <w:rsid w:val="00876F88"/>
    <w:rsid w:val="008947D4"/>
    <w:rsid w:val="008A010F"/>
    <w:rsid w:val="008E3962"/>
    <w:rsid w:val="008E520A"/>
    <w:rsid w:val="009A36CE"/>
    <w:rsid w:val="009D60C3"/>
    <w:rsid w:val="00A21605"/>
    <w:rsid w:val="00A250F5"/>
    <w:rsid w:val="00A50E7D"/>
    <w:rsid w:val="00A97740"/>
    <w:rsid w:val="00AA2FDE"/>
    <w:rsid w:val="00AE244B"/>
    <w:rsid w:val="00B02008"/>
    <w:rsid w:val="00B41750"/>
    <w:rsid w:val="00B658ED"/>
    <w:rsid w:val="00B87329"/>
    <w:rsid w:val="00BE56DE"/>
    <w:rsid w:val="00BF671E"/>
    <w:rsid w:val="00C459DC"/>
    <w:rsid w:val="00C7682F"/>
    <w:rsid w:val="00CA2D6B"/>
    <w:rsid w:val="00CF086E"/>
    <w:rsid w:val="00D75158"/>
    <w:rsid w:val="00DD65CC"/>
    <w:rsid w:val="00DE177D"/>
    <w:rsid w:val="00DF51A7"/>
    <w:rsid w:val="00E13D67"/>
    <w:rsid w:val="00E17B18"/>
    <w:rsid w:val="00E2056B"/>
    <w:rsid w:val="00E5435A"/>
    <w:rsid w:val="00EA34EA"/>
    <w:rsid w:val="00F532FC"/>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rsid w:val="002F6C14"/>
    <w:rPr>
      <w:rFonts w:ascii="Calibri" w:hAnsi="Calibri" w:cs="Times New Roman"/>
    </w:rPr>
  </w:style>
  <w:style w:type="character" w:styleId="Kommentarzeichen">
    <w:name w:val="annotation reference"/>
    <w:basedOn w:val="Absatz-Standardschriftart"/>
    <w:uiPriority w:val="99"/>
    <w:semiHidden/>
    <w:unhideWhenUsed/>
    <w:rsid w:val="00285875"/>
    <w:rPr>
      <w:sz w:val="16"/>
      <w:szCs w:val="16"/>
    </w:rPr>
  </w:style>
  <w:style w:type="paragraph" w:styleId="Kommentartext">
    <w:name w:val="annotation text"/>
    <w:basedOn w:val="Standard"/>
    <w:link w:val="KommentartextZchn"/>
    <w:uiPriority w:val="99"/>
    <w:semiHidden/>
    <w:unhideWhenUsed/>
    <w:rsid w:val="002858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875"/>
    <w:rPr>
      <w:sz w:val="20"/>
      <w:szCs w:val="20"/>
    </w:rPr>
  </w:style>
  <w:style w:type="paragraph" w:styleId="Kommentarthema">
    <w:name w:val="annotation subject"/>
    <w:basedOn w:val="Kommentartext"/>
    <w:next w:val="Kommentartext"/>
    <w:link w:val="KommentarthemaZchn"/>
    <w:uiPriority w:val="99"/>
    <w:semiHidden/>
    <w:unhideWhenUsed/>
    <w:rsid w:val="00285875"/>
    <w:rPr>
      <w:b/>
      <w:bCs/>
    </w:rPr>
  </w:style>
  <w:style w:type="character" w:customStyle="1" w:styleId="KommentarthemaZchn">
    <w:name w:val="Kommentarthema Zchn"/>
    <w:basedOn w:val="KommentartextZchn"/>
    <w:link w:val="Kommentarthema"/>
    <w:uiPriority w:val="99"/>
    <w:semiHidden/>
    <w:rsid w:val="002858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rsid w:val="002F6C14"/>
    <w:rPr>
      <w:rFonts w:ascii="Calibri" w:hAnsi="Calibri" w:cs="Times New Roman"/>
    </w:rPr>
  </w:style>
  <w:style w:type="character" w:styleId="Kommentarzeichen">
    <w:name w:val="annotation reference"/>
    <w:basedOn w:val="Absatz-Standardschriftart"/>
    <w:uiPriority w:val="99"/>
    <w:semiHidden/>
    <w:unhideWhenUsed/>
    <w:rsid w:val="00285875"/>
    <w:rPr>
      <w:sz w:val="16"/>
      <w:szCs w:val="16"/>
    </w:rPr>
  </w:style>
  <w:style w:type="paragraph" w:styleId="Kommentartext">
    <w:name w:val="annotation text"/>
    <w:basedOn w:val="Standard"/>
    <w:link w:val="KommentartextZchn"/>
    <w:uiPriority w:val="99"/>
    <w:semiHidden/>
    <w:unhideWhenUsed/>
    <w:rsid w:val="002858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875"/>
    <w:rPr>
      <w:sz w:val="20"/>
      <w:szCs w:val="20"/>
    </w:rPr>
  </w:style>
  <w:style w:type="paragraph" w:styleId="Kommentarthema">
    <w:name w:val="annotation subject"/>
    <w:basedOn w:val="Kommentartext"/>
    <w:next w:val="Kommentartext"/>
    <w:link w:val="KommentarthemaZchn"/>
    <w:uiPriority w:val="99"/>
    <w:semiHidden/>
    <w:unhideWhenUsed/>
    <w:rsid w:val="00285875"/>
    <w:rPr>
      <w:b/>
      <w:bCs/>
    </w:rPr>
  </w:style>
  <w:style w:type="character" w:customStyle="1" w:styleId="KommentarthemaZchn">
    <w:name w:val="Kommentarthema Zchn"/>
    <w:basedOn w:val="KommentartextZchn"/>
    <w:link w:val="Kommentarthema"/>
    <w:uiPriority w:val="99"/>
    <w:semiHidden/>
    <w:rsid w:val="00285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6106">
      <w:bodyDiv w:val="1"/>
      <w:marLeft w:val="0"/>
      <w:marRight w:val="0"/>
      <w:marTop w:val="0"/>
      <w:marBottom w:val="0"/>
      <w:divBdr>
        <w:top w:val="none" w:sz="0" w:space="0" w:color="auto"/>
        <w:left w:val="none" w:sz="0" w:space="0" w:color="auto"/>
        <w:bottom w:val="none" w:sz="0" w:space="0" w:color="auto"/>
        <w:right w:val="none" w:sz="0" w:space="0" w:color="auto"/>
      </w:divBdr>
    </w:div>
    <w:div w:id="230820677">
      <w:bodyDiv w:val="1"/>
      <w:marLeft w:val="0"/>
      <w:marRight w:val="0"/>
      <w:marTop w:val="0"/>
      <w:marBottom w:val="0"/>
      <w:divBdr>
        <w:top w:val="none" w:sz="0" w:space="0" w:color="auto"/>
        <w:left w:val="none" w:sz="0" w:space="0" w:color="auto"/>
        <w:bottom w:val="none" w:sz="0" w:space="0" w:color="auto"/>
        <w:right w:val="none" w:sz="0" w:space="0" w:color="auto"/>
      </w:divBdr>
    </w:div>
    <w:div w:id="534735946">
      <w:bodyDiv w:val="1"/>
      <w:marLeft w:val="0"/>
      <w:marRight w:val="0"/>
      <w:marTop w:val="0"/>
      <w:marBottom w:val="0"/>
      <w:divBdr>
        <w:top w:val="none" w:sz="0" w:space="0" w:color="auto"/>
        <w:left w:val="none" w:sz="0" w:space="0" w:color="auto"/>
        <w:bottom w:val="none" w:sz="0" w:space="0" w:color="auto"/>
        <w:right w:val="none" w:sz="0" w:space="0" w:color="auto"/>
      </w:divBdr>
    </w:div>
    <w:div w:id="546334835">
      <w:bodyDiv w:val="1"/>
      <w:marLeft w:val="0"/>
      <w:marRight w:val="0"/>
      <w:marTop w:val="0"/>
      <w:marBottom w:val="0"/>
      <w:divBdr>
        <w:top w:val="none" w:sz="0" w:space="0" w:color="auto"/>
        <w:left w:val="none" w:sz="0" w:space="0" w:color="auto"/>
        <w:bottom w:val="none" w:sz="0" w:space="0" w:color="auto"/>
        <w:right w:val="none" w:sz="0" w:space="0" w:color="auto"/>
      </w:divBdr>
    </w:div>
    <w:div w:id="1150754662">
      <w:bodyDiv w:val="1"/>
      <w:marLeft w:val="0"/>
      <w:marRight w:val="0"/>
      <w:marTop w:val="0"/>
      <w:marBottom w:val="0"/>
      <w:divBdr>
        <w:top w:val="none" w:sz="0" w:space="0" w:color="auto"/>
        <w:left w:val="none" w:sz="0" w:space="0" w:color="auto"/>
        <w:bottom w:val="none" w:sz="0" w:space="0" w:color="auto"/>
        <w:right w:val="none" w:sz="0" w:space="0" w:color="auto"/>
      </w:divBdr>
    </w:div>
    <w:div w:id="1544246223">
      <w:bodyDiv w:val="1"/>
      <w:marLeft w:val="0"/>
      <w:marRight w:val="0"/>
      <w:marTop w:val="0"/>
      <w:marBottom w:val="0"/>
      <w:divBdr>
        <w:top w:val="none" w:sz="0" w:space="0" w:color="auto"/>
        <w:left w:val="none" w:sz="0" w:space="0" w:color="auto"/>
        <w:bottom w:val="none" w:sz="0" w:space="0" w:color="auto"/>
        <w:right w:val="none" w:sz="0" w:space="0" w:color="auto"/>
      </w:divBdr>
    </w:div>
    <w:div w:id="1621379912">
      <w:bodyDiv w:val="1"/>
      <w:marLeft w:val="0"/>
      <w:marRight w:val="0"/>
      <w:marTop w:val="0"/>
      <w:marBottom w:val="0"/>
      <w:divBdr>
        <w:top w:val="none" w:sz="0" w:space="0" w:color="auto"/>
        <w:left w:val="none" w:sz="0" w:space="0" w:color="auto"/>
        <w:bottom w:val="none" w:sz="0" w:space="0" w:color="auto"/>
        <w:right w:val="none" w:sz="0" w:space="0" w:color="auto"/>
      </w:divBdr>
    </w:div>
    <w:div w:id="1770808850">
      <w:bodyDiv w:val="1"/>
      <w:marLeft w:val="0"/>
      <w:marRight w:val="0"/>
      <w:marTop w:val="0"/>
      <w:marBottom w:val="0"/>
      <w:divBdr>
        <w:top w:val="none" w:sz="0" w:space="0" w:color="auto"/>
        <w:left w:val="none" w:sz="0" w:space="0" w:color="auto"/>
        <w:bottom w:val="none" w:sz="0" w:space="0" w:color="auto"/>
        <w:right w:val="none" w:sz="0" w:space="0" w:color="auto"/>
      </w:divBdr>
    </w:div>
    <w:div w:id="1839690148">
      <w:bodyDiv w:val="1"/>
      <w:marLeft w:val="0"/>
      <w:marRight w:val="0"/>
      <w:marTop w:val="0"/>
      <w:marBottom w:val="0"/>
      <w:divBdr>
        <w:top w:val="none" w:sz="0" w:space="0" w:color="auto"/>
        <w:left w:val="none" w:sz="0" w:space="0" w:color="auto"/>
        <w:bottom w:val="none" w:sz="0" w:space="0" w:color="auto"/>
        <w:right w:val="none" w:sz="0" w:space="0" w:color="auto"/>
      </w:divBdr>
    </w:div>
    <w:div w:id="2145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7EB44953D5C894DA5DAF6B3F2D9A4FC" ma:contentTypeVersion="2" ma:contentTypeDescription="Country Statements" ma:contentTypeScope="" ma:versionID="c04487ac4a046e388bb1349de440266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F30CF-BDDB-4FED-8A8A-D7DCB8FBBAB5}"/>
</file>

<file path=customXml/itemProps2.xml><?xml version="1.0" encoding="utf-8"?>
<ds:datastoreItem xmlns:ds="http://schemas.openxmlformats.org/officeDocument/2006/customXml" ds:itemID="{5245BFC8-0979-473C-A8BE-BE2F7F5C7074}"/>
</file>

<file path=customXml/itemProps3.xml><?xml version="1.0" encoding="utf-8"?>
<ds:datastoreItem xmlns:ds="http://schemas.openxmlformats.org/officeDocument/2006/customXml" ds:itemID="{8BDE47FF-7D4F-42F0-9CED-58FA0885DB79}"/>
</file>

<file path=customXml/itemProps4.xml><?xml version="1.0" encoding="utf-8"?>
<ds:datastoreItem xmlns:ds="http://schemas.openxmlformats.org/officeDocument/2006/customXml" ds:itemID="{008DDB61-2F1F-4BCC-8148-D9CAA033C947}"/>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Mackenbrock, Inka (AA privat)</dc:creator>
  <cp:lastModifiedBy>Rohland, Thomas Helmut</cp:lastModifiedBy>
  <cp:revision>7</cp:revision>
  <dcterms:created xsi:type="dcterms:W3CDTF">2016-01-06T14:40:00Z</dcterms:created>
  <dcterms:modified xsi:type="dcterms:W3CDTF">2016-01-11T13:20:00Z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0x010100CA92D31222379248846EF4F1EBFB5EDE0087EB44953D5C894DA5DAF6B3F2D9A4FC</vt:lpwstr>
  </property>
</Properties>
</file>