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50A5C" w14:textId="7236154E" w:rsidR="0015216C" w:rsidRPr="002F11F3" w:rsidRDefault="0015216C" w:rsidP="00F0453A">
      <w:pPr>
        <w:spacing w:after="0" w:line="360" w:lineRule="auto"/>
        <w:rPr>
          <w:rFonts w:eastAsia="Calibri" w:cs="Times New Roman"/>
          <w:b/>
          <w:sz w:val="32"/>
          <w:szCs w:val="32"/>
        </w:rPr>
      </w:pPr>
      <w:r w:rsidRPr="002F11F3">
        <w:rPr>
          <w:rFonts w:eastAsia="Calibri" w:cs="Times New Roman"/>
          <w:b/>
          <w:sz w:val="32"/>
          <w:szCs w:val="32"/>
        </w:rPr>
        <w:t>Universal Periodic Review 2</w:t>
      </w:r>
      <w:r w:rsidR="00AB0451">
        <w:rPr>
          <w:rFonts w:eastAsia="Calibri" w:cs="Times New Roman"/>
          <w:b/>
          <w:sz w:val="32"/>
          <w:szCs w:val="32"/>
        </w:rPr>
        <w:t>4</w:t>
      </w:r>
      <w:r w:rsidRPr="002F11F3">
        <w:rPr>
          <w:rFonts w:eastAsia="Calibri" w:cs="Times New Roman"/>
          <w:b/>
          <w:sz w:val="32"/>
          <w:szCs w:val="32"/>
        </w:rPr>
        <w:t xml:space="preserve"> – </w:t>
      </w:r>
      <w:r w:rsidR="00574F32" w:rsidRPr="00D6441A">
        <w:rPr>
          <w:rFonts w:cs="Times New Roman"/>
          <w:b/>
          <w:sz w:val="32"/>
          <w:szCs w:val="32"/>
          <w:lang w:eastAsia="ja-JP"/>
        </w:rPr>
        <w:t>Niger</w:t>
      </w:r>
    </w:p>
    <w:p w14:paraId="3AD50A5D" w14:textId="77777777" w:rsidR="0015216C" w:rsidRPr="002F11F3" w:rsidRDefault="0015216C" w:rsidP="00F0453A">
      <w:pPr>
        <w:pBdr>
          <w:bottom w:val="single" w:sz="4" w:space="1" w:color="auto"/>
        </w:pBdr>
        <w:spacing w:line="360" w:lineRule="auto"/>
        <w:rPr>
          <w:rFonts w:cs="Times New Roman"/>
          <w:b/>
          <w:sz w:val="32"/>
          <w:szCs w:val="32"/>
        </w:rPr>
      </w:pPr>
    </w:p>
    <w:p w14:paraId="3AD50A5E" w14:textId="77777777" w:rsidR="0015216C" w:rsidRPr="002F11F3" w:rsidRDefault="0015216C" w:rsidP="00F0453A">
      <w:pPr>
        <w:spacing w:line="360" w:lineRule="auto"/>
        <w:rPr>
          <w:sz w:val="32"/>
          <w:szCs w:val="32"/>
        </w:rPr>
      </w:pPr>
      <w:r w:rsidRPr="002F11F3">
        <w:rPr>
          <w:rFonts w:cs="Times New Roman"/>
          <w:b/>
          <w:sz w:val="32"/>
          <w:szCs w:val="32"/>
        </w:rPr>
        <w:t>Statement by the Kingdom of the Netherlands</w:t>
      </w:r>
    </w:p>
    <w:p w14:paraId="3FFE4F2E" w14:textId="77777777" w:rsidR="009705C6" w:rsidRPr="00B901B3" w:rsidRDefault="009705C6" w:rsidP="00F0453A">
      <w:pPr>
        <w:spacing w:line="360" w:lineRule="auto"/>
        <w:rPr>
          <w:sz w:val="32"/>
          <w:szCs w:val="32"/>
        </w:rPr>
      </w:pPr>
      <w:r w:rsidRPr="00B901B3">
        <w:rPr>
          <w:sz w:val="32"/>
          <w:szCs w:val="32"/>
        </w:rPr>
        <w:t>Thank you Mr. President,</w:t>
      </w:r>
    </w:p>
    <w:p w14:paraId="1816DFD0" w14:textId="1D9F462C" w:rsidR="004F680B" w:rsidRDefault="00EB5926" w:rsidP="00F0453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The Kingdom of the Netherlands</w:t>
      </w:r>
      <w:r w:rsidR="004F680B">
        <w:rPr>
          <w:sz w:val="32"/>
          <w:szCs w:val="32"/>
        </w:rPr>
        <w:t xml:space="preserve"> thanks the Niger for its comprehensive report</w:t>
      </w:r>
      <w:r w:rsidR="00720EB0">
        <w:rPr>
          <w:sz w:val="32"/>
          <w:szCs w:val="32"/>
        </w:rPr>
        <w:t>. Especially in view of the scarcity of resources available, it commends the Niger</w:t>
      </w:r>
      <w:r w:rsidR="004F680B">
        <w:rPr>
          <w:sz w:val="32"/>
          <w:szCs w:val="32"/>
        </w:rPr>
        <w:t xml:space="preserve"> for </w:t>
      </w:r>
      <w:r w:rsidR="00D36E26">
        <w:rPr>
          <w:sz w:val="32"/>
          <w:szCs w:val="32"/>
        </w:rPr>
        <w:t>progress made since last review</w:t>
      </w:r>
      <w:r w:rsidR="00690EC3">
        <w:rPr>
          <w:sz w:val="32"/>
          <w:szCs w:val="32"/>
        </w:rPr>
        <w:t>, among others with respect to the creation of national institutions for the promotion and protection of human rights</w:t>
      </w:r>
      <w:r w:rsidR="00D36E26">
        <w:rPr>
          <w:sz w:val="32"/>
          <w:szCs w:val="32"/>
        </w:rPr>
        <w:t>.</w:t>
      </w:r>
    </w:p>
    <w:p w14:paraId="057BAE01" w14:textId="0253D0C5" w:rsidR="00D36E26" w:rsidRDefault="004F680B" w:rsidP="00F0453A">
      <w:pPr>
        <w:pStyle w:val="NormalWeb"/>
        <w:spacing w:line="360" w:lineRule="auto"/>
        <w:rPr>
          <w:rFonts w:eastAsia="Verdana" w:cs="Verdana"/>
          <w:sz w:val="32"/>
          <w:szCs w:val="32"/>
          <w:lang w:val="en-US"/>
        </w:rPr>
      </w:pPr>
      <w:r>
        <w:rPr>
          <w:rFonts w:eastAsia="Verdana" w:cs="Verdana"/>
          <w:sz w:val="32"/>
          <w:szCs w:val="32"/>
          <w:lang w:val="en-US"/>
        </w:rPr>
        <w:t xml:space="preserve">We welcome the importance the </w:t>
      </w:r>
      <w:r w:rsidRPr="00690EC3">
        <w:rPr>
          <w:rFonts w:eastAsia="Verdana" w:cs="Verdana"/>
          <w:sz w:val="32"/>
          <w:szCs w:val="32"/>
          <w:lang w:val="en-US"/>
        </w:rPr>
        <w:t>Niger</w:t>
      </w:r>
      <w:r w:rsidR="00690EC3">
        <w:rPr>
          <w:rFonts w:eastAsia="Verdana" w:cs="Verdana"/>
          <w:sz w:val="32"/>
          <w:szCs w:val="32"/>
          <w:lang w:val="en-US"/>
        </w:rPr>
        <w:t xml:space="preserve"> attaches to women’s rights</w:t>
      </w:r>
      <w:r>
        <w:rPr>
          <w:rFonts w:eastAsia="Verdana" w:cs="Verdana"/>
          <w:sz w:val="32"/>
          <w:szCs w:val="32"/>
          <w:lang w:val="en-US"/>
        </w:rPr>
        <w:t xml:space="preserve">. However, we note that </w:t>
      </w:r>
      <w:r w:rsidRPr="00D36E26">
        <w:rPr>
          <w:rFonts w:eastAsia="Verdana" w:cs="Verdana"/>
          <w:sz w:val="32"/>
          <w:szCs w:val="32"/>
          <w:lang w:val="en-US"/>
        </w:rPr>
        <w:t xml:space="preserve">limited progress has been made with respect to </w:t>
      </w:r>
      <w:r w:rsidR="00D36E26">
        <w:rPr>
          <w:rFonts w:eastAsia="Verdana" w:cs="Verdana"/>
          <w:sz w:val="32"/>
          <w:szCs w:val="32"/>
          <w:lang w:val="en-US"/>
        </w:rPr>
        <w:t xml:space="preserve">access to </w:t>
      </w:r>
      <w:r w:rsidR="00690EC3">
        <w:rPr>
          <w:rFonts w:eastAsia="Verdana" w:cs="Verdana"/>
          <w:sz w:val="32"/>
          <w:szCs w:val="32"/>
          <w:lang w:val="en-US"/>
        </w:rPr>
        <w:t>maternal health care</w:t>
      </w:r>
      <w:r w:rsidR="00720EB0">
        <w:rPr>
          <w:rFonts w:eastAsia="Verdana" w:cs="Verdana"/>
          <w:sz w:val="32"/>
          <w:szCs w:val="32"/>
          <w:lang w:val="en-US"/>
        </w:rPr>
        <w:t>;</w:t>
      </w:r>
      <w:r w:rsidR="00D36E26">
        <w:rPr>
          <w:rFonts w:eastAsia="Verdana" w:cs="Verdana"/>
          <w:sz w:val="32"/>
          <w:szCs w:val="32"/>
          <w:lang w:val="en-US"/>
        </w:rPr>
        <w:t xml:space="preserve"> and </w:t>
      </w:r>
      <w:r w:rsidR="00D36E26" w:rsidRPr="00D36E26">
        <w:rPr>
          <w:rFonts w:eastAsia="Verdana" w:cs="Verdana"/>
          <w:sz w:val="32"/>
          <w:szCs w:val="32"/>
          <w:lang w:val="en-US"/>
        </w:rPr>
        <w:t xml:space="preserve">reducing the practice of </w:t>
      </w:r>
      <w:r w:rsidR="00D36E26">
        <w:rPr>
          <w:rFonts w:eastAsia="Verdana" w:cs="Verdana"/>
          <w:sz w:val="32"/>
          <w:szCs w:val="32"/>
          <w:lang w:val="en-US"/>
        </w:rPr>
        <w:t>female genital mutilation</w:t>
      </w:r>
      <w:r w:rsidR="00720EB0">
        <w:rPr>
          <w:rFonts w:eastAsia="Verdana" w:cs="Verdana"/>
          <w:sz w:val="32"/>
          <w:szCs w:val="32"/>
          <w:lang w:val="en-US"/>
        </w:rPr>
        <w:t xml:space="preserve"> and early marriage</w:t>
      </w:r>
      <w:r w:rsidR="00D36E26">
        <w:rPr>
          <w:rFonts w:eastAsia="Verdana" w:cs="Verdana"/>
          <w:sz w:val="32"/>
          <w:szCs w:val="32"/>
          <w:lang w:val="en-US"/>
        </w:rPr>
        <w:t xml:space="preserve">. </w:t>
      </w:r>
    </w:p>
    <w:p w14:paraId="20BC6712" w14:textId="77777777" w:rsidR="00EB5926" w:rsidRDefault="00EB5926" w:rsidP="00F0453A">
      <w:pPr>
        <w:pStyle w:val="NormalWeb"/>
        <w:spacing w:line="360" w:lineRule="auto"/>
        <w:rPr>
          <w:rFonts w:eastAsia="Verdana" w:cs="Verdana"/>
          <w:sz w:val="32"/>
          <w:szCs w:val="32"/>
          <w:lang w:val="en-US"/>
        </w:rPr>
      </w:pPr>
    </w:p>
    <w:p w14:paraId="6A62AB9F" w14:textId="49A381EE" w:rsidR="00EB5926" w:rsidRDefault="00EB5926" w:rsidP="00F0453A">
      <w:pPr>
        <w:pStyle w:val="NormalWeb"/>
        <w:spacing w:line="360" w:lineRule="auto"/>
        <w:rPr>
          <w:rFonts w:eastAsia="Verdana" w:cs="Verdana"/>
          <w:sz w:val="32"/>
          <w:szCs w:val="32"/>
          <w:lang w:val="en-US"/>
        </w:rPr>
      </w:pPr>
      <w:r>
        <w:rPr>
          <w:rFonts w:eastAsia="Verdana" w:cs="Verdana"/>
          <w:sz w:val="32"/>
          <w:szCs w:val="32"/>
          <w:lang w:val="en-US"/>
        </w:rPr>
        <w:t>We have two recommendations:</w:t>
      </w:r>
    </w:p>
    <w:p w14:paraId="53F26880" w14:textId="74B6164B" w:rsidR="00FC3A25" w:rsidRPr="00FC3A25" w:rsidRDefault="00FC3A25" w:rsidP="00F0453A">
      <w:pPr>
        <w:pStyle w:val="NormalWeb"/>
        <w:spacing w:line="360" w:lineRule="auto"/>
        <w:rPr>
          <w:rFonts w:eastAsia="Verdana" w:cs="Verdana"/>
          <w:sz w:val="28"/>
          <w:szCs w:val="28"/>
          <w:lang w:val="en-US"/>
        </w:rPr>
      </w:pPr>
    </w:p>
    <w:p w14:paraId="67B57524" w14:textId="57942BD7" w:rsidR="00FC3A25" w:rsidRDefault="00FC3A25" w:rsidP="00F0453A">
      <w:pPr>
        <w:pStyle w:val="NormalWeb"/>
        <w:spacing w:line="360" w:lineRule="auto"/>
        <w:ind w:left="720"/>
        <w:rPr>
          <w:rFonts w:cs="Arial"/>
          <w:sz w:val="32"/>
          <w:szCs w:val="32"/>
          <w:lang w:val="en-US"/>
        </w:rPr>
      </w:pPr>
      <w:r w:rsidRPr="00FC3A25">
        <w:rPr>
          <w:iCs/>
          <w:sz w:val="32"/>
          <w:szCs w:val="32"/>
          <w:lang w:val="en-US"/>
        </w:rPr>
        <w:t xml:space="preserve">1. The Netherlands </w:t>
      </w:r>
      <w:r w:rsidRPr="00FC3A25">
        <w:rPr>
          <w:iCs/>
          <w:sz w:val="32"/>
          <w:szCs w:val="32"/>
          <w:u w:val="single"/>
          <w:lang w:val="en-US"/>
        </w:rPr>
        <w:t xml:space="preserve">recommends </w:t>
      </w:r>
      <w:r w:rsidRPr="00FC3A25">
        <w:rPr>
          <w:iCs/>
          <w:sz w:val="32"/>
          <w:szCs w:val="32"/>
          <w:lang w:val="en-US"/>
        </w:rPr>
        <w:t>Niger to increase</w:t>
      </w:r>
      <w:r w:rsidRPr="00FC3A25">
        <w:rPr>
          <w:rFonts w:cs="Arial"/>
          <w:sz w:val="32"/>
          <w:szCs w:val="32"/>
          <w:lang w:val="en-US"/>
        </w:rPr>
        <w:t xml:space="preserve"> efforts to improve women’s health; in particular access to family planning services, maternal health </w:t>
      </w:r>
      <w:r w:rsidRPr="00FC3A25">
        <w:rPr>
          <w:rFonts w:cs="Arial"/>
          <w:sz w:val="32"/>
          <w:szCs w:val="32"/>
          <w:lang w:val="en-US"/>
        </w:rPr>
        <w:lastRenderedPageBreak/>
        <w:t xml:space="preserve">care and </w:t>
      </w:r>
      <w:r w:rsidR="00EB5926">
        <w:rPr>
          <w:rFonts w:cs="Arial"/>
          <w:sz w:val="32"/>
          <w:szCs w:val="32"/>
          <w:lang w:val="en-US"/>
        </w:rPr>
        <w:t>eliminating</w:t>
      </w:r>
      <w:r w:rsidRPr="00FC3A25">
        <w:rPr>
          <w:rFonts w:cs="Arial"/>
          <w:sz w:val="32"/>
          <w:szCs w:val="32"/>
          <w:lang w:val="en-US"/>
        </w:rPr>
        <w:t xml:space="preserve"> the practice of female genital mutilation.</w:t>
      </w:r>
    </w:p>
    <w:p w14:paraId="57D2958A" w14:textId="77777777" w:rsidR="00FC3A25" w:rsidRDefault="00FC3A25" w:rsidP="00F0453A">
      <w:pPr>
        <w:pStyle w:val="NormalWeb"/>
        <w:spacing w:line="360" w:lineRule="auto"/>
        <w:rPr>
          <w:rFonts w:cs="Arial"/>
          <w:sz w:val="32"/>
          <w:szCs w:val="32"/>
          <w:lang w:val="en-US"/>
        </w:rPr>
      </w:pPr>
    </w:p>
    <w:p w14:paraId="311DA24A" w14:textId="4EFE3613" w:rsidR="00FC3A25" w:rsidRPr="00D5431C" w:rsidRDefault="00FC3A25" w:rsidP="00F0453A">
      <w:pPr>
        <w:pStyle w:val="NormalWeb"/>
        <w:spacing w:line="360" w:lineRule="auto"/>
        <w:ind w:left="720"/>
        <w:rPr>
          <w:rFonts w:cs="Arial"/>
          <w:sz w:val="32"/>
          <w:szCs w:val="32"/>
          <w:lang w:val="en-US"/>
        </w:rPr>
      </w:pPr>
      <w:r>
        <w:rPr>
          <w:rFonts w:cs="Arial"/>
          <w:sz w:val="32"/>
          <w:szCs w:val="32"/>
          <w:lang w:val="en-US"/>
        </w:rPr>
        <w:t xml:space="preserve">2. We also </w:t>
      </w:r>
      <w:r w:rsidRPr="00FC3A25">
        <w:rPr>
          <w:rFonts w:cs="Arial"/>
          <w:sz w:val="32"/>
          <w:szCs w:val="32"/>
          <w:u w:val="single"/>
          <w:lang w:val="en-US"/>
        </w:rPr>
        <w:t>recommend</w:t>
      </w:r>
      <w:r>
        <w:rPr>
          <w:rFonts w:cs="Arial"/>
          <w:sz w:val="32"/>
          <w:szCs w:val="32"/>
          <w:lang w:val="en-US"/>
        </w:rPr>
        <w:t xml:space="preserve"> Niger to </w:t>
      </w:r>
      <w:r w:rsidRPr="00FC3A25">
        <w:rPr>
          <w:rFonts w:cs="Arial"/>
          <w:sz w:val="32"/>
          <w:szCs w:val="32"/>
          <w:lang w:val="en-US"/>
        </w:rPr>
        <w:t>refrain from</w:t>
      </w:r>
      <w:r w:rsidRPr="00FC3A25">
        <w:rPr>
          <w:rFonts w:ascii="Arial" w:hAnsi="Arial" w:cs="Arial"/>
          <w:sz w:val="32"/>
          <w:szCs w:val="32"/>
          <w:lang w:val="en-US"/>
        </w:rPr>
        <w:t xml:space="preserve"> </w:t>
      </w:r>
      <w:r w:rsidR="00F67ECA" w:rsidRPr="00FC3A25">
        <w:rPr>
          <w:rFonts w:cs="Arial"/>
          <w:sz w:val="32"/>
          <w:szCs w:val="32"/>
          <w:lang w:val="en-US"/>
        </w:rPr>
        <w:t>criminalizing</w:t>
      </w:r>
      <w:bookmarkStart w:id="0" w:name="_GoBack"/>
      <w:bookmarkEnd w:id="0"/>
      <w:r w:rsidRPr="00FC3A25">
        <w:rPr>
          <w:rFonts w:cs="Arial"/>
          <w:sz w:val="32"/>
          <w:szCs w:val="32"/>
          <w:lang w:val="en-US"/>
        </w:rPr>
        <w:t xml:space="preserve"> the legitimate activities of human rights defenders and repeal or amend all laws and policies which restrict their activities and rights, including by ensuring that anti-terrorism legislation is not misused.</w:t>
      </w:r>
    </w:p>
    <w:p w14:paraId="72FF59C3" w14:textId="356D0FF8" w:rsidR="004772A7" w:rsidRPr="004772A7" w:rsidRDefault="003B6670" w:rsidP="00F0453A">
      <w:pPr>
        <w:pStyle w:val="NormalWeb"/>
        <w:spacing w:line="360" w:lineRule="auto"/>
        <w:rPr>
          <w:rFonts w:cs="Arial"/>
          <w:color w:val="FF0000"/>
          <w:sz w:val="32"/>
          <w:szCs w:val="32"/>
          <w:lang w:val="en-US"/>
        </w:rPr>
      </w:pPr>
      <w:r w:rsidRPr="004772A7">
        <w:rPr>
          <w:rFonts w:cs="Arial"/>
          <w:sz w:val="32"/>
          <w:szCs w:val="32"/>
          <w:lang w:val="en-US"/>
        </w:rPr>
        <w:br/>
      </w:r>
      <w:r w:rsidR="004772A7" w:rsidRPr="004772A7">
        <w:rPr>
          <w:rFonts w:cs="Arial"/>
          <w:sz w:val="32"/>
          <w:szCs w:val="32"/>
          <w:lang w:val="en-US"/>
        </w:rPr>
        <w:t xml:space="preserve">The NL is concerned about the treatment of </w:t>
      </w:r>
      <w:r w:rsidR="00EB5926">
        <w:rPr>
          <w:rFonts w:cs="Arial"/>
          <w:sz w:val="32"/>
          <w:szCs w:val="32"/>
          <w:lang w:val="en-US"/>
        </w:rPr>
        <w:t>human rights defenders</w:t>
      </w:r>
      <w:r w:rsidR="004772A7" w:rsidRPr="004772A7">
        <w:rPr>
          <w:rFonts w:cs="Arial"/>
          <w:sz w:val="32"/>
          <w:szCs w:val="32"/>
          <w:lang w:val="en-US"/>
        </w:rPr>
        <w:t xml:space="preserve">. Particularly those working on corporate accountability and transparency issues face arrest, arbitrary detention and spurious charges.  </w:t>
      </w:r>
    </w:p>
    <w:p w14:paraId="07D0841A" w14:textId="3BEB8EB1" w:rsidR="00EE6A27" w:rsidRPr="004772A7" w:rsidRDefault="00EE6A27" w:rsidP="00F0453A">
      <w:pPr>
        <w:pStyle w:val="NormalWeb"/>
        <w:spacing w:line="360" w:lineRule="auto"/>
        <w:rPr>
          <w:rFonts w:cs="Arial"/>
          <w:color w:val="FF0000"/>
          <w:sz w:val="32"/>
          <w:szCs w:val="32"/>
          <w:lang w:val="en-US"/>
        </w:rPr>
      </w:pPr>
    </w:p>
    <w:p w14:paraId="65687BFC" w14:textId="13620E32" w:rsidR="00EE6A27" w:rsidRDefault="00D6441A" w:rsidP="00F0453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Thank you, Mr. President</w:t>
      </w:r>
    </w:p>
    <w:p w14:paraId="6A03E636" w14:textId="6574068B" w:rsidR="00FC3A25" w:rsidRPr="00FC3A25" w:rsidRDefault="00FC3A25" w:rsidP="00F0453A">
      <w:pPr>
        <w:pStyle w:val="NormalWeb"/>
        <w:spacing w:line="360" w:lineRule="auto"/>
        <w:rPr>
          <w:rFonts w:cs="Arial"/>
          <w:sz w:val="32"/>
          <w:szCs w:val="32"/>
          <w:lang w:val="en-US"/>
        </w:rPr>
      </w:pPr>
    </w:p>
    <w:sectPr w:rsidR="00FC3A25" w:rsidRPr="00FC3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70E12" w14:textId="77777777" w:rsidR="00EB5926" w:rsidRDefault="00EB5926" w:rsidP="00EB5926">
      <w:pPr>
        <w:spacing w:after="0"/>
      </w:pPr>
      <w:r>
        <w:separator/>
      </w:r>
    </w:p>
  </w:endnote>
  <w:endnote w:type="continuationSeparator" w:id="0">
    <w:p w14:paraId="237E864F" w14:textId="77777777" w:rsidR="00EB5926" w:rsidRDefault="00EB5926" w:rsidP="00EB59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59BCD" w14:textId="77777777" w:rsidR="00EB5926" w:rsidRDefault="00EB5926" w:rsidP="00EB5926">
      <w:pPr>
        <w:spacing w:after="0"/>
      </w:pPr>
      <w:r>
        <w:separator/>
      </w:r>
    </w:p>
  </w:footnote>
  <w:footnote w:type="continuationSeparator" w:id="0">
    <w:p w14:paraId="5EEED947" w14:textId="77777777" w:rsidR="00EB5926" w:rsidRDefault="00EB5926" w:rsidP="00EB59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7FB"/>
    <w:multiLevelType w:val="hybridMultilevel"/>
    <w:tmpl w:val="6DE09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70D8C"/>
    <w:multiLevelType w:val="hybridMultilevel"/>
    <w:tmpl w:val="C3229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40102"/>
    <w:multiLevelType w:val="hybridMultilevel"/>
    <w:tmpl w:val="7A102AF0"/>
    <w:lvl w:ilvl="0" w:tplc="04130001">
      <w:start w:val="3"/>
      <w:numFmt w:val="bullet"/>
      <w:lvlText w:val=""/>
      <w:lvlJc w:val="left"/>
      <w:pPr>
        <w:ind w:left="363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29E315FD"/>
    <w:multiLevelType w:val="hybridMultilevel"/>
    <w:tmpl w:val="A2285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305BE"/>
    <w:multiLevelType w:val="hybridMultilevel"/>
    <w:tmpl w:val="FC8642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B2D01"/>
    <w:multiLevelType w:val="hybridMultilevel"/>
    <w:tmpl w:val="8194B1D6"/>
    <w:lvl w:ilvl="0" w:tplc="3CEA34BC">
      <w:start w:val="1"/>
      <w:numFmt w:val="decimal"/>
      <w:lvlText w:val="%1)"/>
      <w:lvlJc w:val="left"/>
      <w:pPr>
        <w:ind w:left="720" w:hanging="360"/>
      </w:pPr>
      <w:rPr>
        <w:rFonts w:eastAsia="MS Minch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B72AB"/>
    <w:multiLevelType w:val="hybridMultilevel"/>
    <w:tmpl w:val="E876A36E"/>
    <w:lvl w:ilvl="0" w:tplc="27146FCA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0B3148"/>
    <w:multiLevelType w:val="hybridMultilevel"/>
    <w:tmpl w:val="8F4003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F060F"/>
    <w:multiLevelType w:val="hybridMultilevel"/>
    <w:tmpl w:val="4C0E04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6C"/>
    <w:rsid w:val="000131A2"/>
    <w:rsid w:val="0009165B"/>
    <w:rsid w:val="00103C13"/>
    <w:rsid w:val="0015216C"/>
    <w:rsid w:val="001B6C48"/>
    <w:rsid w:val="00317EDB"/>
    <w:rsid w:val="0032032C"/>
    <w:rsid w:val="00376666"/>
    <w:rsid w:val="003A67EC"/>
    <w:rsid w:val="003B6670"/>
    <w:rsid w:val="00461EA7"/>
    <w:rsid w:val="004772A7"/>
    <w:rsid w:val="004F680B"/>
    <w:rsid w:val="004F72DE"/>
    <w:rsid w:val="00564D29"/>
    <w:rsid w:val="00574F32"/>
    <w:rsid w:val="00690EC3"/>
    <w:rsid w:val="006F2929"/>
    <w:rsid w:val="00720EB0"/>
    <w:rsid w:val="007D4FDE"/>
    <w:rsid w:val="008217B7"/>
    <w:rsid w:val="008B5DE3"/>
    <w:rsid w:val="008E32FB"/>
    <w:rsid w:val="00937CF7"/>
    <w:rsid w:val="009705C6"/>
    <w:rsid w:val="009C753A"/>
    <w:rsid w:val="00A66F34"/>
    <w:rsid w:val="00AB0451"/>
    <w:rsid w:val="00AC072D"/>
    <w:rsid w:val="00AC33CD"/>
    <w:rsid w:val="00AE2711"/>
    <w:rsid w:val="00B122C3"/>
    <w:rsid w:val="00B901B3"/>
    <w:rsid w:val="00BC5172"/>
    <w:rsid w:val="00BF39A1"/>
    <w:rsid w:val="00C12D8C"/>
    <w:rsid w:val="00CB15A8"/>
    <w:rsid w:val="00CE0CBD"/>
    <w:rsid w:val="00D00B7A"/>
    <w:rsid w:val="00D309B7"/>
    <w:rsid w:val="00D36E26"/>
    <w:rsid w:val="00D5431C"/>
    <w:rsid w:val="00D623D3"/>
    <w:rsid w:val="00D6441A"/>
    <w:rsid w:val="00DA216F"/>
    <w:rsid w:val="00E772FB"/>
    <w:rsid w:val="00EB5926"/>
    <w:rsid w:val="00EE6A27"/>
    <w:rsid w:val="00F0453A"/>
    <w:rsid w:val="00F5416C"/>
    <w:rsid w:val="00F653DD"/>
    <w:rsid w:val="00F67ECA"/>
    <w:rsid w:val="00FC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0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MS Mincho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EC"/>
    <w:pPr>
      <w:spacing w:after="0"/>
      <w:ind w:left="720"/>
    </w:pPr>
    <w:rPr>
      <w:rFonts w:ascii="Calibri" w:eastAsiaTheme="minorEastAsia" w:hAnsi="Calibri" w:cs="Times New Roman"/>
      <w:sz w:val="22"/>
      <w:lang w:val="nl-NL"/>
    </w:rPr>
  </w:style>
  <w:style w:type="paragraph" w:styleId="NormalWeb">
    <w:name w:val="Normal (Web)"/>
    <w:basedOn w:val="Normal"/>
    <w:uiPriority w:val="99"/>
    <w:rsid w:val="0032032C"/>
    <w:pPr>
      <w:spacing w:after="0" w:line="240" w:lineRule="atLeast"/>
    </w:pPr>
    <w:rPr>
      <w:rFonts w:eastAsia="Times New Roman" w:cs="Times New Roman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0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7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4D29"/>
    <w:rPr>
      <w:color w:val="0000FF"/>
      <w:u w:val="single"/>
    </w:rPr>
  </w:style>
  <w:style w:type="paragraph" w:styleId="Revision">
    <w:name w:val="Revision"/>
    <w:hidden/>
    <w:uiPriority w:val="99"/>
    <w:semiHidden/>
    <w:rsid w:val="00BF39A1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9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9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59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MS Mincho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EC"/>
    <w:pPr>
      <w:spacing w:after="0"/>
      <w:ind w:left="720"/>
    </w:pPr>
    <w:rPr>
      <w:rFonts w:ascii="Calibri" w:eastAsiaTheme="minorEastAsia" w:hAnsi="Calibri" w:cs="Times New Roman"/>
      <w:sz w:val="22"/>
      <w:lang w:val="nl-NL"/>
    </w:rPr>
  </w:style>
  <w:style w:type="paragraph" w:styleId="NormalWeb">
    <w:name w:val="Normal (Web)"/>
    <w:basedOn w:val="Normal"/>
    <w:uiPriority w:val="99"/>
    <w:rsid w:val="0032032C"/>
    <w:pPr>
      <w:spacing w:after="0" w:line="240" w:lineRule="atLeast"/>
    </w:pPr>
    <w:rPr>
      <w:rFonts w:eastAsia="Times New Roman" w:cs="Times New Roman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0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7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4D29"/>
    <w:rPr>
      <w:color w:val="0000FF"/>
      <w:u w:val="single"/>
    </w:rPr>
  </w:style>
  <w:style w:type="paragraph" w:styleId="Revision">
    <w:name w:val="Revision"/>
    <w:hidden/>
    <w:uiPriority w:val="99"/>
    <w:semiHidden/>
    <w:rsid w:val="00BF39A1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9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9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5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36</Order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6300AE5E493564ABE419980A18DF527" ma:contentTypeVersion="2" ma:contentTypeDescription="Country Statements" ma:contentTypeScope="" ma:versionID="2a7c937c0004cd48d2b9d05ffe3e779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655331-4C71-41F7-9216-67789757415E}"/>
</file>

<file path=customXml/itemProps2.xml><?xml version="1.0" encoding="utf-8"?>
<ds:datastoreItem xmlns:ds="http://schemas.openxmlformats.org/officeDocument/2006/customXml" ds:itemID="{68B8CBAF-968E-400B-AEFB-09875DC6C317}"/>
</file>

<file path=customXml/itemProps3.xml><?xml version="1.0" encoding="utf-8"?>
<ds:datastoreItem xmlns:ds="http://schemas.openxmlformats.org/officeDocument/2006/customXml" ds:itemID="{0A0414C8-E23A-48AA-9536-A8A36C6C742C}"/>
</file>

<file path=customXml/itemProps4.xml><?xml version="1.0" encoding="utf-8"?>
<ds:datastoreItem xmlns:ds="http://schemas.openxmlformats.org/officeDocument/2006/customXml" ds:itemID="{30596426-18E2-4FD5-B8B2-FDC92F051228}"/>
</file>

<file path=docProps/app.xml><?xml version="1.0" encoding="utf-8"?>
<Properties xmlns="http://schemas.openxmlformats.org/officeDocument/2006/extended-properties" xmlns:vt="http://schemas.openxmlformats.org/officeDocument/2006/docPropsVTypes">
  <Template>C9387E74</Template>
  <TotalTime>1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Eva Bindels</dc:creator>
  <cp:lastModifiedBy>Quirine van de Linde</cp:lastModifiedBy>
  <cp:revision>4</cp:revision>
  <dcterms:created xsi:type="dcterms:W3CDTF">2016-01-15T17:44:00Z</dcterms:created>
  <dcterms:modified xsi:type="dcterms:W3CDTF">2016-01-15T17:45:00Z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0x010100CA92D31222379248846EF4F1EBFB5EDE00B6300AE5E493564ABE419980A18DF527</vt:lpwstr>
  </property>
</Properties>
</file>