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68" w:rsidRDefault="002D1668" w:rsidP="002D1668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2D1668" w:rsidRDefault="002D1668" w:rsidP="002D1668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أمام الدورة (24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2D1668" w:rsidRDefault="002D1668" w:rsidP="00877404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proofErr w:type="spellStart"/>
      <w:r w:rsidR="00133862">
        <w:rPr>
          <w:rFonts w:hint="cs"/>
          <w:b/>
          <w:bCs/>
          <w:sz w:val="32"/>
          <w:szCs w:val="32"/>
          <w:rtl/>
        </w:rPr>
        <w:t>موزم</w:t>
      </w:r>
      <w:r w:rsidR="00877404" w:rsidRPr="00877404">
        <w:rPr>
          <w:rFonts w:hint="cs"/>
          <w:b/>
          <w:bCs/>
          <w:sz w:val="32"/>
          <w:szCs w:val="32"/>
          <w:rtl/>
        </w:rPr>
        <w:t>بيق</w:t>
      </w:r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2D1668" w:rsidRDefault="002D1668" w:rsidP="002D1668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18</w:t>
      </w:r>
      <w:r w:rsidRPr="00D06094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إلى 29 يناير 2016</w:t>
      </w:r>
    </w:p>
    <w:p w:rsidR="002D1668" w:rsidRDefault="002D1668" w:rsidP="002D1668">
      <w:pPr>
        <w:bidi/>
        <w:jc w:val="center"/>
        <w:rPr>
          <w:b/>
          <w:bCs/>
          <w:sz w:val="32"/>
          <w:szCs w:val="32"/>
          <w:rtl/>
        </w:rPr>
      </w:pPr>
    </w:p>
    <w:p w:rsidR="00F858D7" w:rsidRDefault="00F858D7" w:rsidP="00F858D7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F858D7" w:rsidRDefault="00F858D7" w:rsidP="00F858D7">
      <w:pPr>
        <w:bidi/>
        <w:jc w:val="both"/>
        <w:rPr>
          <w:b/>
          <w:bCs/>
          <w:sz w:val="32"/>
          <w:szCs w:val="32"/>
          <w:rtl/>
        </w:rPr>
      </w:pPr>
    </w:p>
    <w:p w:rsidR="00F858D7" w:rsidRDefault="003A0E23" w:rsidP="003A0E23">
      <w:pPr>
        <w:bidi/>
        <w:ind w:firstLine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نرحب بوفد جمهورية </w:t>
      </w:r>
      <w:proofErr w:type="spellStart"/>
      <w:r w:rsidR="00133862">
        <w:rPr>
          <w:rFonts w:hint="cs"/>
          <w:sz w:val="32"/>
          <w:szCs w:val="32"/>
          <w:rtl/>
        </w:rPr>
        <w:t>موزم</w:t>
      </w:r>
      <w:r w:rsidR="00877404">
        <w:rPr>
          <w:rFonts w:hint="cs"/>
          <w:sz w:val="32"/>
          <w:szCs w:val="32"/>
          <w:rtl/>
        </w:rPr>
        <w:t>بيق</w:t>
      </w:r>
      <w:proofErr w:type="spellEnd"/>
      <w:r w:rsidR="00F858D7">
        <w:rPr>
          <w:rFonts w:hint="cs"/>
          <w:sz w:val="32"/>
          <w:szCs w:val="32"/>
          <w:rtl/>
        </w:rPr>
        <w:t xml:space="preserve"> ونشكره على العرض الشامل الذي قدمه خلال هذه الجلسة لتقرير</w:t>
      </w:r>
      <w:r w:rsidRPr="003A0E23"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موزمبيق</w:t>
      </w:r>
      <w:proofErr w:type="spellEnd"/>
      <w:r w:rsidR="00F858D7">
        <w:rPr>
          <w:rFonts w:hint="cs"/>
          <w:sz w:val="32"/>
          <w:szCs w:val="32"/>
          <w:rtl/>
        </w:rPr>
        <w:t xml:space="preserve"> الوطني </w:t>
      </w:r>
      <w:proofErr w:type="spellStart"/>
      <w:r w:rsidR="00F858D7">
        <w:rPr>
          <w:rFonts w:hint="cs"/>
          <w:sz w:val="32"/>
          <w:szCs w:val="32"/>
          <w:rtl/>
        </w:rPr>
        <w:t>الثاني،</w:t>
      </w:r>
      <w:proofErr w:type="spellEnd"/>
      <w:r w:rsidR="00F858D7">
        <w:rPr>
          <w:rFonts w:hint="cs"/>
          <w:sz w:val="32"/>
          <w:szCs w:val="32"/>
          <w:rtl/>
        </w:rPr>
        <w:t xml:space="preserve"> والذي يدل على رغبة الوفد </w:t>
      </w:r>
      <w:proofErr w:type="spellStart"/>
      <w:r w:rsidR="00F858D7">
        <w:rPr>
          <w:rFonts w:hint="cs"/>
          <w:sz w:val="32"/>
          <w:szCs w:val="32"/>
          <w:rtl/>
        </w:rPr>
        <w:t>الحقيقية</w:t>
      </w:r>
      <w:proofErr w:type="spellEnd"/>
      <w:r w:rsidR="00F858D7">
        <w:rPr>
          <w:rFonts w:hint="cs"/>
          <w:sz w:val="32"/>
          <w:szCs w:val="32"/>
          <w:rtl/>
        </w:rPr>
        <w:t xml:space="preserve"> في التفاعل الايجابي مع الآليات الدولية لحقوق </w:t>
      </w:r>
      <w:proofErr w:type="spellStart"/>
      <w:r w:rsidR="00F858D7">
        <w:rPr>
          <w:rFonts w:hint="cs"/>
          <w:sz w:val="32"/>
          <w:szCs w:val="32"/>
          <w:rtl/>
        </w:rPr>
        <w:t>الإنسان،</w:t>
      </w:r>
      <w:proofErr w:type="spellEnd"/>
      <w:r w:rsidR="00F858D7">
        <w:rPr>
          <w:rFonts w:hint="cs"/>
          <w:sz w:val="32"/>
          <w:szCs w:val="32"/>
          <w:rtl/>
        </w:rPr>
        <w:t xml:space="preserve"> وفي هذا الصدد نود أن ندلي بالملاحظات التالية:</w:t>
      </w:r>
    </w:p>
    <w:p w:rsidR="00F858D7" w:rsidRDefault="00F858D7" w:rsidP="00F858D7">
      <w:pPr>
        <w:bidi/>
        <w:ind w:firstLine="720"/>
        <w:jc w:val="both"/>
        <w:rPr>
          <w:sz w:val="32"/>
          <w:szCs w:val="32"/>
          <w:rtl/>
        </w:rPr>
      </w:pPr>
    </w:p>
    <w:p w:rsidR="00F858D7" w:rsidRDefault="00F858D7" w:rsidP="00F858D7">
      <w:pPr>
        <w:bidi/>
        <w:jc w:val="both"/>
        <w:rPr>
          <w:sz w:val="32"/>
          <w:szCs w:val="32"/>
          <w:rtl/>
        </w:rPr>
      </w:pPr>
    </w:p>
    <w:p w:rsidR="0056326F" w:rsidRDefault="00877404" w:rsidP="00F858D7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877404">
        <w:rPr>
          <w:rFonts w:hint="cs"/>
          <w:sz w:val="32"/>
          <w:szCs w:val="32"/>
          <w:rtl/>
        </w:rPr>
        <w:t xml:space="preserve">نرحب بجهود حكومة </w:t>
      </w:r>
      <w:proofErr w:type="spellStart"/>
      <w:r w:rsidR="00133862">
        <w:rPr>
          <w:rFonts w:hint="cs"/>
          <w:sz w:val="32"/>
          <w:szCs w:val="32"/>
          <w:rtl/>
        </w:rPr>
        <w:t>موزم</w:t>
      </w:r>
      <w:r w:rsidRPr="00877404">
        <w:rPr>
          <w:rFonts w:hint="cs"/>
          <w:sz w:val="32"/>
          <w:szCs w:val="32"/>
          <w:rtl/>
        </w:rPr>
        <w:t>بيق</w:t>
      </w:r>
      <w:proofErr w:type="spellEnd"/>
      <w:r w:rsidRPr="00877404">
        <w:rPr>
          <w:rFonts w:hint="cs"/>
          <w:sz w:val="32"/>
          <w:szCs w:val="32"/>
          <w:rtl/>
        </w:rPr>
        <w:t xml:space="preserve"> والتقدم الملحوظ الذي أحرزته في متابعة وتنفيذ التوصيات التي قبلتها في عملية </w:t>
      </w:r>
      <w:proofErr w:type="spellStart"/>
      <w:r w:rsidRPr="00877404">
        <w:rPr>
          <w:rFonts w:hint="cs"/>
          <w:sz w:val="32"/>
          <w:szCs w:val="32"/>
          <w:rtl/>
        </w:rPr>
        <w:t>الإستعراض</w:t>
      </w:r>
      <w:proofErr w:type="spellEnd"/>
      <w:r w:rsidRPr="00877404">
        <w:rPr>
          <w:rFonts w:hint="cs"/>
          <w:sz w:val="32"/>
          <w:szCs w:val="32"/>
          <w:rtl/>
        </w:rPr>
        <w:t xml:space="preserve"> الأولى حيث وصل مستوى التنفيذ إلى حوالي </w:t>
      </w:r>
      <w:proofErr w:type="spellStart"/>
      <w:r w:rsidRPr="00877404">
        <w:rPr>
          <w:rFonts w:hint="cs"/>
          <w:sz w:val="32"/>
          <w:szCs w:val="32"/>
          <w:rtl/>
        </w:rPr>
        <w:t>90%،</w:t>
      </w:r>
      <w:proofErr w:type="spellEnd"/>
      <w:r w:rsidR="0056326F">
        <w:rPr>
          <w:rFonts w:hint="cs"/>
          <w:sz w:val="32"/>
          <w:szCs w:val="32"/>
          <w:rtl/>
        </w:rPr>
        <w:t xml:space="preserve"> ومن ذ</w:t>
      </w:r>
      <w:r w:rsidRPr="00877404">
        <w:rPr>
          <w:rFonts w:hint="cs"/>
          <w:sz w:val="32"/>
          <w:szCs w:val="32"/>
          <w:rtl/>
        </w:rPr>
        <w:t>لك</w:t>
      </w:r>
      <w:r w:rsidR="0056326F">
        <w:rPr>
          <w:rFonts w:hint="cs"/>
          <w:sz w:val="32"/>
          <w:szCs w:val="32"/>
          <w:rtl/>
        </w:rPr>
        <w:t xml:space="preserve"> اعتماد قانون عقوبات سنة 2014 بدلاً عن القانون السابق الذي يعود تاريخه إلى سنة </w:t>
      </w:r>
      <w:proofErr w:type="spellStart"/>
      <w:r w:rsidR="0056326F">
        <w:rPr>
          <w:rFonts w:hint="cs"/>
          <w:sz w:val="32"/>
          <w:szCs w:val="32"/>
          <w:rtl/>
        </w:rPr>
        <w:t>1886،</w:t>
      </w:r>
      <w:proofErr w:type="spellEnd"/>
      <w:r w:rsidR="0056326F">
        <w:rPr>
          <w:rFonts w:hint="cs"/>
          <w:sz w:val="32"/>
          <w:szCs w:val="32"/>
          <w:rtl/>
        </w:rPr>
        <w:t xml:space="preserve"> الأمر الذي عزز درجة امتثالها للالتزامات المتعلقة بحقوق النساء </w:t>
      </w:r>
      <w:proofErr w:type="spellStart"/>
      <w:r w:rsidR="0056326F">
        <w:rPr>
          <w:rFonts w:hint="cs"/>
          <w:sz w:val="32"/>
          <w:szCs w:val="32"/>
          <w:rtl/>
        </w:rPr>
        <w:t>والأطفال،</w:t>
      </w:r>
      <w:proofErr w:type="spellEnd"/>
      <w:r w:rsidR="0056326F">
        <w:rPr>
          <w:rFonts w:hint="cs"/>
          <w:sz w:val="32"/>
          <w:szCs w:val="32"/>
          <w:rtl/>
        </w:rPr>
        <w:t xml:space="preserve"> بما في ذلك الالتزام بتجريم مختلف أشكال العنف والاعتداء الجنسي.</w:t>
      </w:r>
    </w:p>
    <w:p w:rsidR="00133862" w:rsidRDefault="00133862" w:rsidP="0056326F">
      <w:pPr>
        <w:pStyle w:val="a3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نرحب كذلك بإنشاء </w:t>
      </w:r>
      <w:proofErr w:type="spellStart"/>
      <w:r>
        <w:rPr>
          <w:rFonts w:hint="cs"/>
          <w:sz w:val="32"/>
          <w:szCs w:val="32"/>
          <w:rtl/>
        </w:rPr>
        <w:t>موزمبيق</w:t>
      </w:r>
      <w:proofErr w:type="spellEnd"/>
      <w:r>
        <w:rPr>
          <w:rFonts w:hint="cs"/>
          <w:sz w:val="32"/>
          <w:szCs w:val="32"/>
          <w:rtl/>
        </w:rPr>
        <w:t xml:space="preserve"> سنة 2014 لج</w:t>
      </w:r>
      <w:r w:rsidR="006F7BBE">
        <w:rPr>
          <w:rFonts w:hint="cs"/>
          <w:sz w:val="32"/>
          <w:szCs w:val="32"/>
          <w:rtl/>
        </w:rPr>
        <w:t>ن</w:t>
      </w:r>
      <w:r>
        <w:rPr>
          <w:rFonts w:hint="cs"/>
          <w:sz w:val="32"/>
          <w:szCs w:val="32"/>
          <w:rtl/>
        </w:rPr>
        <w:t xml:space="preserve">ة وطنية لحقوق الإنسان استجابة للتوصيات المقدمة لها في هذا </w:t>
      </w:r>
      <w:proofErr w:type="spellStart"/>
      <w:r>
        <w:rPr>
          <w:rFonts w:hint="cs"/>
          <w:sz w:val="32"/>
          <w:szCs w:val="32"/>
          <w:rtl/>
        </w:rPr>
        <w:t>الشأن،</w:t>
      </w:r>
      <w:proofErr w:type="spellEnd"/>
      <w:r>
        <w:rPr>
          <w:rFonts w:hint="cs"/>
          <w:sz w:val="32"/>
          <w:szCs w:val="32"/>
          <w:rtl/>
        </w:rPr>
        <w:t xml:space="preserve"> ونوصي الحكومة بمضاعفة الجهود لضمان استقلالية هذه اللجنة وتزويدها بالموارد اللازمة.</w:t>
      </w:r>
    </w:p>
    <w:p w:rsidR="00F858D7" w:rsidRPr="00133862" w:rsidRDefault="00877404" w:rsidP="00133862">
      <w:pPr>
        <w:bidi/>
        <w:jc w:val="both"/>
        <w:rPr>
          <w:sz w:val="32"/>
          <w:szCs w:val="32"/>
        </w:rPr>
      </w:pPr>
      <w:r w:rsidRPr="00133862">
        <w:rPr>
          <w:rFonts w:hint="cs"/>
          <w:sz w:val="32"/>
          <w:szCs w:val="32"/>
          <w:rtl/>
        </w:rPr>
        <w:t xml:space="preserve"> </w:t>
      </w:r>
    </w:p>
    <w:p w:rsidR="00337B5A" w:rsidRDefault="00F858D7" w:rsidP="00133862">
      <w:pPr>
        <w:pStyle w:val="a3"/>
        <w:bidi/>
        <w:ind w:left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أخيراً نتمنى التوفيق لحكومة وشعب جمهورية </w:t>
      </w:r>
      <w:proofErr w:type="spellStart"/>
      <w:r w:rsidR="00133862">
        <w:rPr>
          <w:rFonts w:hint="cs"/>
          <w:sz w:val="32"/>
          <w:szCs w:val="32"/>
          <w:rtl/>
        </w:rPr>
        <w:t>موزم</w:t>
      </w:r>
      <w:r w:rsidR="00133862" w:rsidRPr="00877404">
        <w:rPr>
          <w:rFonts w:hint="cs"/>
          <w:sz w:val="32"/>
          <w:szCs w:val="32"/>
          <w:rtl/>
        </w:rPr>
        <w:t>بيق</w:t>
      </w:r>
      <w:proofErr w:type="spellEnd"/>
      <w:r w:rsidR="0013386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ومزيداً من التقدم والازدهار. </w:t>
      </w:r>
    </w:p>
    <w:p w:rsidR="00133862" w:rsidRDefault="00133862" w:rsidP="00133862">
      <w:pPr>
        <w:pStyle w:val="a3"/>
        <w:bidi/>
        <w:ind w:left="386"/>
        <w:jc w:val="both"/>
        <w:rPr>
          <w:sz w:val="32"/>
          <w:szCs w:val="32"/>
          <w:rtl/>
        </w:rPr>
      </w:pPr>
    </w:p>
    <w:p w:rsidR="00133862" w:rsidRPr="00133862" w:rsidRDefault="00133862" w:rsidP="00133862">
      <w:pPr>
        <w:pStyle w:val="a3"/>
        <w:bidi/>
        <w:ind w:left="386"/>
        <w:jc w:val="center"/>
        <w:rPr>
          <w:b/>
          <w:bCs/>
        </w:rPr>
      </w:pPr>
      <w:r w:rsidRPr="00133862">
        <w:rPr>
          <w:rFonts w:hint="cs"/>
          <w:b/>
          <w:bCs/>
          <w:sz w:val="32"/>
          <w:szCs w:val="32"/>
          <w:rtl/>
        </w:rPr>
        <w:t>شكراً السيد الرئيس</w:t>
      </w:r>
    </w:p>
    <w:sectPr w:rsidR="00133862" w:rsidRPr="00133862" w:rsidSect="00337B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7CB"/>
    <w:multiLevelType w:val="hybridMultilevel"/>
    <w:tmpl w:val="353A57D2"/>
    <w:lvl w:ilvl="0" w:tplc="DD164BE6">
      <w:numFmt w:val="bullet"/>
      <w:lvlText w:val="-"/>
      <w:lvlJc w:val="left"/>
      <w:pPr>
        <w:ind w:left="38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20"/>
  <w:characterSpacingControl w:val="doNotCompress"/>
  <w:compat/>
  <w:rsids>
    <w:rsidRoot w:val="002D1668"/>
    <w:rsid w:val="00133862"/>
    <w:rsid w:val="002D1668"/>
    <w:rsid w:val="002F0403"/>
    <w:rsid w:val="00337B5A"/>
    <w:rsid w:val="003A0E23"/>
    <w:rsid w:val="0056326F"/>
    <w:rsid w:val="006F7BBE"/>
    <w:rsid w:val="00877404"/>
    <w:rsid w:val="00B6104D"/>
    <w:rsid w:val="00F858D7"/>
    <w:rsid w:val="00F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668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07A4898D1D643A944DBCFB8A88CD5" ma:contentTypeVersion="2" ma:contentTypeDescription="Country Statements" ma:contentTypeScope="" ma:versionID="87281a4531c27037080b774174b4f4b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DCAD0-2945-4573-B458-1426EF4CF7AB}"/>
</file>

<file path=customXml/itemProps2.xml><?xml version="1.0" encoding="utf-8"?>
<ds:datastoreItem xmlns:ds="http://schemas.openxmlformats.org/officeDocument/2006/customXml" ds:itemID="{14E62404-B996-469B-B67C-B945AE0C0F58}"/>
</file>

<file path=customXml/itemProps3.xml><?xml version="1.0" encoding="utf-8"?>
<ds:datastoreItem xmlns:ds="http://schemas.openxmlformats.org/officeDocument/2006/customXml" ds:itemID="{AE647A3A-251A-4C3F-B2DD-E3A2B6689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7</cp:revision>
  <dcterms:created xsi:type="dcterms:W3CDTF">2016-01-07T12:26:00Z</dcterms:created>
  <dcterms:modified xsi:type="dcterms:W3CDTF">2016-01-14T09:22:00Z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0x010100CA92D31222379248846EF4F1EBFB5EDE001FA07A4898D1D643A944DBCFB8A88CD5</vt:lpwstr>
  </property>
</Properties>
</file>