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EB" w:rsidRPr="00FD23EB" w:rsidRDefault="00FD23EB" w:rsidP="00FD23EB">
      <w:pPr>
        <w:jc w:val="center"/>
        <w:rPr>
          <w:b/>
          <w:sz w:val="28"/>
          <w:szCs w:val="28"/>
          <w:lang w:val="en-GB"/>
        </w:rPr>
      </w:pPr>
      <w:r w:rsidRPr="00FD23EB">
        <w:rPr>
          <w:b/>
          <w:sz w:val="28"/>
          <w:szCs w:val="28"/>
          <w:lang w:val="en-GB"/>
        </w:rPr>
        <w:t>Universal Periodic Review of Belgium</w:t>
      </w:r>
    </w:p>
    <w:p w:rsidR="00FD23EB" w:rsidRPr="00FD23EB" w:rsidRDefault="00FD23EB" w:rsidP="00FD23EB">
      <w:pPr>
        <w:jc w:val="center"/>
        <w:rPr>
          <w:lang w:val="en-GB"/>
        </w:rPr>
      </w:pPr>
    </w:p>
    <w:p w:rsidR="00FD23EB" w:rsidRPr="00FD23EB" w:rsidRDefault="00FD23EB" w:rsidP="00FD23EB">
      <w:pPr>
        <w:jc w:val="center"/>
        <w:rPr>
          <w:lang w:val="en-GB"/>
        </w:rPr>
      </w:pPr>
      <w:r w:rsidRPr="00FD23EB">
        <w:rPr>
          <w:lang w:val="en-GB"/>
        </w:rPr>
        <w:t>20 January 2016</w:t>
      </w:r>
    </w:p>
    <w:p w:rsidR="00FD23EB" w:rsidRPr="00FD23EB" w:rsidRDefault="00FD23EB" w:rsidP="00FD23EB">
      <w:pPr>
        <w:rPr>
          <w:lang w:val="en-GB"/>
        </w:rPr>
      </w:pPr>
    </w:p>
    <w:p w:rsidR="00FD23EB" w:rsidRPr="00FD23EB" w:rsidRDefault="00FD23EB" w:rsidP="00FD23EB">
      <w:pPr>
        <w:jc w:val="center"/>
        <w:rPr>
          <w:lang w:val="en-GB"/>
        </w:rPr>
      </w:pPr>
      <w:r w:rsidRPr="00FD23EB">
        <w:rPr>
          <w:lang w:val="en-GB"/>
        </w:rPr>
        <w:t>Intervention by the delegation of Liechtenstein</w:t>
      </w:r>
    </w:p>
    <w:p w:rsidR="00FD23EB" w:rsidRPr="00FD23EB" w:rsidRDefault="00FD23EB" w:rsidP="00FD23EB">
      <w:pPr>
        <w:pBdr>
          <w:bottom w:val="single" w:sz="4" w:space="1" w:color="auto"/>
        </w:pBdr>
        <w:jc w:val="center"/>
        <w:rPr>
          <w:lang w:val="en-GB"/>
        </w:rPr>
      </w:pPr>
    </w:p>
    <w:p w:rsidR="00FD23EB" w:rsidRPr="00FD23EB" w:rsidRDefault="00FD23EB" w:rsidP="00FD23EB">
      <w:pPr>
        <w:spacing w:after="120"/>
        <w:jc w:val="both"/>
        <w:rPr>
          <w:lang w:val="en-GB"/>
        </w:rPr>
      </w:pPr>
      <w:r w:rsidRPr="00FD23EB">
        <w:rPr>
          <w:lang w:val="en-GB"/>
        </w:rPr>
        <w:t>Liechtenstein welcomes the distinguished delegation of Belgium and wishes to thank for the valuable information provided in the introductory statement as well as in the national r</w:t>
      </w:r>
      <w:r w:rsidRPr="00FD23EB">
        <w:rPr>
          <w:lang w:val="en-GB"/>
        </w:rPr>
        <w:t>e</w:t>
      </w:r>
      <w:r w:rsidRPr="00FD23EB">
        <w:rPr>
          <w:lang w:val="en-GB"/>
        </w:rPr>
        <w:t>port.</w:t>
      </w:r>
    </w:p>
    <w:p w:rsidR="00FD23EB" w:rsidRPr="00FD23EB" w:rsidRDefault="00FD23EB" w:rsidP="00FD23EB">
      <w:pPr>
        <w:spacing w:after="120"/>
        <w:jc w:val="both"/>
        <w:rPr>
          <w:lang w:val="en-GB"/>
        </w:rPr>
      </w:pPr>
    </w:p>
    <w:p w:rsidR="00FD23EB" w:rsidRPr="00FD23EB" w:rsidRDefault="00FD23EB" w:rsidP="00FD23EB">
      <w:pPr>
        <w:spacing w:after="120"/>
        <w:jc w:val="both"/>
        <w:rPr>
          <w:lang w:val="en-GB"/>
        </w:rPr>
      </w:pPr>
      <w:r w:rsidRPr="00FD23EB">
        <w:rPr>
          <w:w w:val="101"/>
          <w:lang w:val="en-GB"/>
        </w:rPr>
        <w:t xml:space="preserve">Liechtenstein welcomes Belgium’s efforts to make further progress toward the elimination of discrimination against women. Liechtenstein </w:t>
      </w:r>
      <w:r w:rsidRPr="00FD23EB">
        <w:rPr>
          <w:b/>
          <w:w w:val="101"/>
          <w:lang w:val="en-GB"/>
        </w:rPr>
        <w:t>recommends that Belgium i</w:t>
      </w:r>
      <w:r w:rsidRPr="00FD23EB">
        <w:rPr>
          <w:b/>
          <w:lang w:val="en-GB"/>
        </w:rPr>
        <w:t>ncrease the number and capacity of shelters for women who are victims of violence and ensure that all women have non-discriminatory access thereto</w:t>
      </w:r>
      <w:r w:rsidRPr="00FD23EB">
        <w:rPr>
          <w:lang w:val="en-GB"/>
        </w:rPr>
        <w:t>.</w:t>
      </w:r>
    </w:p>
    <w:p w:rsidR="00FD23EB" w:rsidRPr="00FD23EB" w:rsidRDefault="00FD23EB" w:rsidP="00FD23EB">
      <w:pPr>
        <w:spacing w:after="120"/>
        <w:jc w:val="both"/>
        <w:rPr>
          <w:lang w:val="en-GB"/>
        </w:rPr>
      </w:pPr>
    </w:p>
    <w:p w:rsidR="00FD23EB" w:rsidRPr="00FD23EB" w:rsidRDefault="00FD23EB" w:rsidP="00FD23EB">
      <w:pPr>
        <w:spacing w:after="120"/>
        <w:jc w:val="both"/>
        <w:rPr>
          <w:b/>
          <w:lang w:val="en-US"/>
        </w:rPr>
      </w:pPr>
      <w:r w:rsidRPr="00FD23EB">
        <w:rPr>
          <w:lang w:val="en-GB" w:eastAsia="fr-FR"/>
        </w:rPr>
        <w:t>Liechtenstein welcomes Belgium’s intention to ratify the Optional Protocol to the UN Co</w:t>
      </w:r>
      <w:r w:rsidRPr="00FD23EB">
        <w:rPr>
          <w:lang w:val="en-GB" w:eastAsia="fr-FR"/>
        </w:rPr>
        <w:t>n</w:t>
      </w:r>
      <w:r w:rsidRPr="00FD23EB">
        <w:rPr>
          <w:lang w:val="en-GB" w:eastAsia="fr-FR"/>
        </w:rPr>
        <w:t>vention against Torture (OPCAT), which Belgium has signed on 24 October 2005. Liechte</w:t>
      </w:r>
      <w:r w:rsidRPr="00FD23EB">
        <w:rPr>
          <w:lang w:val="en-GB" w:eastAsia="fr-FR"/>
        </w:rPr>
        <w:t>n</w:t>
      </w:r>
      <w:r w:rsidRPr="00FD23EB">
        <w:rPr>
          <w:lang w:val="en-GB" w:eastAsia="fr-FR"/>
        </w:rPr>
        <w:t xml:space="preserve">stein takes note that the ratification of the Optional Protocol entails complexities. However, Liechtenstein </w:t>
      </w:r>
      <w:r w:rsidRPr="00FD23EB">
        <w:rPr>
          <w:b/>
          <w:lang w:val="en-GB" w:eastAsia="fr-FR"/>
        </w:rPr>
        <w:t xml:space="preserve">recommends that Belgium ratify OPCAT as soon as possible </w:t>
      </w:r>
      <w:r w:rsidRPr="00FD23EB">
        <w:rPr>
          <w:b/>
          <w:lang w:val="en-US"/>
        </w:rPr>
        <w:t>and establish an independent National Preventive Mechanism, in compliance with OPCAT requirements.</w:t>
      </w:r>
    </w:p>
    <w:p w:rsidR="00FD23EB" w:rsidRPr="00FD23EB" w:rsidRDefault="00FD23EB" w:rsidP="00FD23EB">
      <w:pPr>
        <w:spacing w:after="120"/>
        <w:jc w:val="both"/>
        <w:rPr>
          <w:lang w:val="en-US"/>
        </w:rPr>
      </w:pPr>
    </w:p>
    <w:p w:rsidR="00FD23EB" w:rsidRPr="00FD23EB" w:rsidRDefault="00FD23EB" w:rsidP="00FD23EB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  <w:r w:rsidRPr="00FD23EB">
        <w:rPr>
          <w:lang w:val="en-US"/>
        </w:rPr>
        <w:t>Liechtenstein welcomes that Belgium has undertaken various progressive measures to pr</w:t>
      </w:r>
      <w:r w:rsidRPr="00FD23EB">
        <w:rPr>
          <w:lang w:val="en-US"/>
        </w:rPr>
        <w:t>o</w:t>
      </w:r>
      <w:r w:rsidRPr="00FD23EB">
        <w:rPr>
          <w:lang w:val="en-US"/>
        </w:rPr>
        <w:t xml:space="preserve">tect the right to privacy. Nevertheless, we note that stakeholder reports still identify some areas of concern. Therefore, Liechtenstein </w:t>
      </w:r>
      <w:r w:rsidRPr="00FD23EB">
        <w:rPr>
          <w:b/>
          <w:lang w:val="en-US"/>
        </w:rPr>
        <w:t>recommends that Belgium ensure that the pr</w:t>
      </w:r>
      <w:r w:rsidRPr="00FD23EB">
        <w:rPr>
          <w:b/>
          <w:lang w:val="en-US"/>
        </w:rPr>
        <w:t>o</w:t>
      </w:r>
      <w:r w:rsidRPr="00FD23EB">
        <w:rPr>
          <w:b/>
          <w:lang w:val="en-US"/>
        </w:rPr>
        <w:t>cessing of personal data be conducted in compliance with national and international standards and obligations, and that any violations be investigated and redress provided to victims.</w:t>
      </w:r>
    </w:p>
    <w:p w:rsidR="00FD23EB" w:rsidRPr="00FD23EB" w:rsidRDefault="00FD23EB" w:rsidP="00FD23EB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FD23EB" w:rsidRPr="00FD23EB" w:rsidRDefault="00FD23EB" w:rsidP="00FD23EB">
      <w:pPr>
        <w:spacing w:after="120"/>
        <w:jc w:val="both"/>
        <w:rPr>
          <w:lang w:val="en-US"/>
        </w:rPr>
      </w:pPr>
    </w:p>
    <w:p w:rsidR="00FD23EB" w:rsidRPr="00FD23EB" w:rsidRDefault="00FD23EB" w:rsidP="00FD23EB">
      <w:pPr>
        <w:spacing w:after="120"/>
        <w:jc w:val="both"/>
        <w:rPr>
          <w:lang w:val="en-US"/>
        </w:rPr>
      </w:pPr>
    </w:p>
    <w:p w:rsidR="00FD23EB" w:rsidRPr="00FD23EB" w:rsidRDefault="00FD23EB" w:rsidP="00FD23EB">
      <w:pPr>
        <w:jc w:val="both"/>
        <w:rPr>
          <w:lang w:val="en-US"/>
        </w:rPr>
      </w:pPr>
    </w:p>
    <w:p w:rsidR="00814DFF" w:rsidRPr="00FD23EB" w:rsidRDefault="00814DFF">
      <w:pPr>
        <w:rPr>
          <w:lang w:val="en-US"/>
        </w:rPr>
      </w:pPr>
      <w:bookmarkStart w:id="0" w:name="_GoBack"/>
      <w:bookmarkEnd w:id="0"/>
    </w:p>
    <w:sectPr w:rsidR="00814DFF" w:rsidRPr="00FD2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EB"/>
    <w:rsid w:val="00814DFF"/>
    <w:rsid w:val="00A21B75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A21B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A21B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A21B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A21B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A21B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A21B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A21B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A21B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A21B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A21B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21B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A21B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A21B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A21B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A21B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A21B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A21B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A21B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A21B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A21B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A21B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2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21B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A21B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1B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1B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1B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1B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1B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21B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A21B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21B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A21B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1B75"/>
    <w:rPr>
      <w:b/>
      <w:bCs/>
    </w:rPr>
  </w:style>
  <w:style w:type="numbering" w:customStyle="1" w:styleId="LLVAufzhlung">
    <w:name w:val="LLV_Aufzählung"/>
    <w:basedOn w:val="KeineListe"/>
    <w:uiPriority w:val="99"/>
    <w:rsid w:val="00A21B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A21B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A21B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A21B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A21B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A21B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A21B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A21B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A21B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A21B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A21B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A21B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A21B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A21B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A21B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A21B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A21B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A21B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A21B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A21B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A21B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A21B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A21B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A21B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A21B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A21B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A21B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A21B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A21B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A21B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A21B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A21B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A21B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A21B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A21B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A21B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A21B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A21B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A21B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A21B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A21B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A21B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A21B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A21B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A21B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A21B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A21B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A21B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A21B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A21B75"/>
    <w:rPr>
      <w:rFonts w:ascii="Calibri" w:eastAsia="Calibri" w:hAnsi="Calibri" w:cs="Calibri"/>
      <w:sz w:val="18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A21B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A21B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A21B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A21B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A21B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A21B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A21B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A21B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A21B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A21B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21B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A21B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A21B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A21B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A21B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A21B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A21B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A21B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A21B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A21B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A21B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2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21B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A21B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1B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1B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1B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1B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1B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21B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A21B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21B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A21B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1B75"/>
    <w:rPr>
      <w:b/>
      <w:bCs/>
    </w:rPr>
  </w:style>
  <w:style w:type="numbering" w:customStyle="1" w:styleId="LLVAufzhlung">
    <w:name w:val="LLV_Aufzählung"/>
    <w:basedOn w:val="KeineListe"/>
    <w:uiPriority w:val="99"/>
    <w:rsid w:val="00A21B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A21B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A21B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A21B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A21B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A21B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A21B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A21B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A21B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A21B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A21B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A21B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A21B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A21B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A21B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A21B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A21B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A21B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A21B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A21B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A21B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A21B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A21B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A21B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A21B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A21B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A21B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A21B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A21B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A21B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A21B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A21B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A21B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A21B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A21B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A21B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A21B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A21B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A21B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A21B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A21B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A21B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A21B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A21B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A21B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A21B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A21B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A21B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A21B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A21B75"/>
    <w:rPr>
      <w:rFonts w:ascii="Calibri" w:eastAsia="Calibri" w:hAnsi="Calibri" w:cs="Calibri"/>
      <w:sz w:val="18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84035-E16A-4FB8-8EF2-C9BA1902070D}"/>
</file>

<file path=customXml/itemProps2.xml><?xml version="1.0" encoding="utf-8"?>
<ds:datastoreItem xmlns:ds="http://schemas.openxmlformats.org/officeDocument/2006/customXml" ds:itemID="{EAA93711-7ED9-419D-A760-8CC8B2DB2748}"/>
</file>

<file path=customXml/itemProps3.xml><?xml version="1.0" encoding="utf-8"?>
<ds:datastoreItem xmlns:ds="http://schemas.openxmlformats.org/officeDocument/2006/customXml" ds:itemID="{FD52D0C7-0BBA-498B-AF21-6DDF4A97F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Company>Landesverwaltung Liechtenstein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</dc:title>
  <dc:creator>Lingg Christine</dc:creator>
  <cp:lastModifiedBy>Lingg Christine</cp:lastModifiedBy>
  <cp:revision>1</cp:revision>
  <dcterms:created xsi:type="dcterms:W3CDTF">2016-01-20T09:10:00Z</dcterms:created>
  <dcterms:modified xsi:type="dcterms:W3CDTF">2016-01-20T09:11:00Z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