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D8" w:rsidRDefault="000158D8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bookmarkStart w:id="0" w:name="_GoBack"/>
      <w:bookmarkEnd w:id="0"/>
    </w:p>
    <w:p w:rsidR="00C0751E" w:rsidRPr="004009DA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009DA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:rsidR="00916221" w:rsidRPr="004009DA" w:rsidRDefault="00B87479" w:rsidP="00C0751E">
      <w:pPr>
        <w:spacing w:after="0"/>
        <w:jc w:val="center"/>
        <w:rPr>
          <w:rFonts w:ascii="Times New Roman" w:hAnsi="Times New Roman" w:cs="Angsana New"/>
          <w:b/>
          <w:bCs/>
          <w:sz w:val="28"/>
        </w:rPr>
      </w:pPr>
      <w:r>
        <w:rPr>
          <w:rFonts w:ascii="Times New Roman" w:hAnsi="Times New Roman" w:cs="Angsana New"/>
          <w:b/>
          <w:bCs/>
          <w:sz w:val="28"/>
        </w:rPr>
        <w:t>Ms. Benjaporn Niyomnaitham, First Secretary</w:t>
      </w:r>
    </w:p>
    <w:p w:rsidR="00916221" w:rsidRPr="004009DA" w:rsidRDefault="00B11975" w:rsidP="00163AEC">
      <w:pPr>
        <w:spacing w:after="0"/>
        <w:jc w:val="center"/>
        <w:rPr>
          <w:rFonts w:ascii="Times New Roman" w:hAnsi="Times New Roman" w:cs="Angsana New"/>
          <w:b/>
          <w:bCs/>
          <w:sz w:val="28"/>
        </w:rPr>
      </w:pPr>
      <w:r w:rsidRPr="004009DA">
        <w:rPr>
          <w:rFonts w:ascii="Times New Roman" w:hAnsi="Times New Roman" w:cs="Angsana New"/>
          <w:b/>
          <w:bCs/>
          <w:sz w:val="28"/>
        </w:rPr>
        <w:t xml:space="preserve">Permanent </w:t>
      </w:r>
      <w:r w:rsidR="00B87479">
        <w:rPr>
          <w:rFonts w:ascii="Times New Roman" w:hAnsi="Times New Roman" w:cs="Angsana New"/>
          <w:b/>
          <w:bCs/>
          <w:sz w:val="28"/>
        </w:rPr>
        <w:t>Mission</w:t>
      </w:r>
      <w:r w:rsidR="00916221" w:rsidRPr="004009DA">
        <w:rPr>
          <w:rFonts w:ascii="Times New Roman" w:hAnsi="Times New Roman" w:cs="Angsana New"/>
          <w:b/>
          <w:bCs/>
          <w:sz w:val="28"/>
        </w:rPr>
        <w:t xml:space="preserve"> of Thailand</w:t>
      </w:r>
    </w:p>
    <w:p w:rsidR="00C0751E" w:rsidRPr="004009DA" w:rsidRDefault="00C0751E" w:rsidP="00C0751E">
      <w:pPr>
        <w:spacing w:after="0"/>
        <w:jc w:val="center"/>
        <w:rPr>
          <w:rFonts w:ascii="Times New Roman" w:hAnsi="Times New Roman"/>
          <w:b/>
          <w:bCs/>
          <w:sz w:val="28"/>
          <w:cs/>
        </w:rPr>
      </w:pPr>
      <w:proofErr w:type="gramStart"/>
      <w:r w:rsidRPr="004009DA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4009DA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="008256F7" w:rsidRPr="004009DA">
        <w:rPr>
          <w:rFonts w:ascii="Times New Roman" w:hAnsi="Times New Roman"/>
          <w:b/>
          <w:bCs/>
          <w:sz w:val="28"/>
        </w:rPr>
        <w:t>Oman</w:t>
      </w:r>
    </w:p>
    <w:p w:rsidR="00C0751E" w:rsidRPr="004009DA" w:rsidRDefault="00B11975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4009DA">
        <w:rPr>
          <w:rFonts w:ascii="Times New Roman" w:hAnsi="Times New Roman" w:cs="Times New Roman"/>
          <w:b/>
          <w:bCs/>
          <w:sz w:val="28"/>
        </w:rPr>
        <w:t>during</w:t>
      </w:r>
      <w:proofErr w:type="gramEnd"/>
      <w:r w:rsidRPr="004009DA">
        <w:rPr>
          <w:rFonts w:ascii="Times New Roman" w:hAnsi="Times New Roman" w:cs="Times New Roman"/>
          <w:b/>
          <w:bCs/>
          <w:sz w:val="28"/>
        </w:rPr>
        <w:t xml:space="preserve"> the 23</w:t>
      </w:r>
      <w:r w:rsidRPr="004009DA">
        <w:rPr>
          <w:rFonts w:ascii="Times New Roman" w:hAnsi="Times New Roman" w:cs="Times New Roman"/>
          <w:b/>
          <w:bCs/>
          <w:sz w:val="28"/>
          <w:vertAlign w:val="superscript"/>
        </w:rPr>
        <w:t>r</w:t>
      </w:r>
      <w:r w:rsidR="00C0751E" w:rsidRPr="004009DA">
        <w:rPr>
          <w:rFonts w:ascii="Times New Roman" w:hAnsi="Times New Roman" w:cs="Times New Roman"/>
          <w:b/>
          <w:bCs/>
          <w:sz w:val="28"/>
          <w:vertAlign w:val="superscript"/>
        </w:rPr>
        <w:t>d</w:t>
      </w:r>
      <w:r w:rsidR="00C0751E" w:rsidRPr="004009DA">
        <w:rPr>
          <w:rFonts w:ascii="Times New Roman" w:hAnsi="Times New Roman" w:cs="Times New Roman"/>
          <w:b/>
          <w:bCs/>
          <w:sz w:val="28"/>
        </w:rPr>
        <w:t xml:space="preserve"> Session of the Working Group on the Universal Periodic Review</w:t>
      </w:r>
    </w:p>
    <w:p w:rsidR="00C0751E" w:rsidRPr="004009DA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4009DA">
        <w:rPr>
          <w:rFonts w:ascii="Times New Roman" w:hAnsi="Times New Roman" w:cs="Times New Roman"/>
          <w:b/>
          <w:bCs/>
          <w:sz w:val="28"/>
        </w:rPr>
        <w:t>on</w:t>
      </w:r>
      <w:proofErr w:type="gramEnd"/>
      <w:r w:rsidRPr="004009DA">
        <w:rPr>
          <w:rFonts w:ascii="Times New Roman" w:hAnsi="Times New Roman" w:cs="Times New Roman"/>
          <w:b/>
          <w:bCs/>
          <w:sz w:val="28"/>
        </w:rPr>
        <w:t xml:space="preserve"> </w:t>
      </w:r>
      <w:r w:rsidR="00A2225F" w:rsidRPr="004009DA">
        <w:rPr>
          <w:rFonts w:ascii="Times New Roman" w:hAnsi="Times New Roman"/>
          <w:b/>
          <w:bCs/>
          <w:sz w:val="28"/>
        </w:rPr>
        <w:t>Thursday 5</w:t>
      </w:r>
      <w:r w:rsidR="00B11975" w:rsidRPr="004009DA">
        <w:rPr>
          <w:rFonts w:ascii="Times New Roman" w:hAnsi="Times New Roman" w:cs="Times New Roman"/>
          <w:b/>
          <w:bCs/>
          <w:sz w:val="28"/>
        </w:rPr>
        <w:t xml:space="preserve"> November</w:t>
      </w:r>
      <w:r w:rsidRPr="004009DA">
        <w:rPr>
          <w:rFonts w:ascii="Times New Roman" w:hAnsi="Times New Roman" w:cs="Times New Roman"/>
          <w:b/>
          <w:bCs/>
          <w:sz w:val="28"/>
        </w:rPr>
        <w:t xml:space="preserve"> 2015 from </w:t>
      </w:r>
      <w:r w:rsidR="00A2225F" w:rsidRPr="004009DA">
        <w:rPr>
          <w:rFonts w:ascii="Times New Roman" w:hAnsi="Times New Roman" w:cs="Times New Roman"/>
          <w:b/>
          <w:bCs/>
          <w:sz w:val="28"/>
        </w:rPr>
        <w:t>14.30</w:t>
      </w:r>
      <w:r w:rsidRPr="004009DA">
        <w:rPr>
          <w:rFonts w:ascii="Times New Roman" w:hAnsi="Times New Roman" w:cs="Times New Roman"/>
          <w:b/>
          <w:bCs/>
          <w:sz w:val="28"/>
        </w:rPr>
        <w:t xml:space="preserve"> to </w:t>
      </w:r>
      <w:r w:rsidR="00A2225F" w:rsidRPr="004009DA">
        <w:rPr>
          <w:rFonts w:ascii="Times New Roman" w:hAnsi="Times New Roman" w:cs="Times New Roman"/>
          <w:b/>
          <w:bCs/>
          <w:sz w:val="28"/>
        </w:rPr>
        <w:t>18.00</w:t>
      </w:r>
      <w:r w:rsidRPr="004009DA">
        <w:rPr>
          <w:rFonts w:ascii="Times New Roman" w:hAnsi="Times New Roman" w:cs="Times New Roman"/>
          <w:b/>
          <w:bCs/>
          <w:sz w:val="28"/>
        </w:rPr>
        <w:t xml:space="preserve"> hrs.</w:t>
      </w:r>
    </w:p>
    <w:p w:rsidR="00C0751E" w:rsidRPr="004009DA" w:rsidRDefault="00C0751E" w:rsidP="00C0751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4009DA">
        <w:rPr>
          <w:rFonts w:ascii="Times New Roman" w:hAnsi="Times New Roman" w:cs="Times New Roman"/>
          <w:b/>
          <w:bCs/>
          <w:sz w:val="28"/>
        </w:rPr>
        <w:t>in</w:t>
      </w:r>
      <w:proofErr w:type="gramEnd"/>
      <w:r w:rsidRPr="004009DA">
        <w:rPr>
          <w:rFonts w:ascii="Times New Roman" w:hAnsi="Times New Roman" w:cs="Times New Roman"/>
          <w:b/>
          <w:bCs/>
          <w:sz w:val="28"/>
        </w:rPr>
        <w:t xml:space="preserve"> Room XX of the </w:t>
      </w:r>
      <w:proofErr w:type="spellStart"/>
      <w:r w:rsidRPr="004009DA">
        <w:rPr>
          <w:rFonts w:ascii="Times New Roman" w:hAnsi="Times New Roman" w:cs="Times New Roman"/>
          <w:b/>
          <w:bCs/>
          <w:sz w:val="28"/>
        </w:rPr>
        <w:t>Palais</w:t>
      </w:r>
      <w:proofErr w:type="spellEnd"/>
      <w:r w:rsidRPr="004009DA">
        <w:rPr>
          <w:rFonts w:ascii="Times New Roman" w:hAnsi="Times New Roman" w:cs="Times New Roman"/>
          <w:b/>
          <w:bCs/>
          <w:sz w:val="28"/>
        </w:rPr>
        <w:t xml:space="preserve"> des Nations in Geneva</w:t>
      </w:r>
    </w:p>
    <w:p w:rsidR="00C0751E" w:rsidRDefault="00B11975" w:rsidP="00C0751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009DA">
        <w:rPr>
          <w:rFonts w:ascii="Times New Roman" w:hAnsi="Times New Roman" w:cs="Times New Roman"/>
          <w:b/>
          <w:bCs/>
          <w:sz w:val="28"/>
        </w:rPr>
        <w:t xml:space="preserve">(Speaker Number: </w:t>
      </w:r>
      <w:r w:rsidR="00A2225F" w:rsidRPr="004009DA">
        <w:rPr>
          <w:rFonts w:ascii="Times New Roman" w:hAnsi="Times New Roman" w:cs="Times New Roman"/>
          <w:b/>
          <w:bCs/>
          <w:sz w:val="28"/>
        </w:rPr>
        <w:t>60</w:t>
      </w:r>
      <w:r w:rsidR="00C0751E" w:rsidRPr="004009DA">
        <w:rPr>
          <w:rFonts w:ascii="Times New Roman" w:hAnsi="Times New Roman" w:cs="Times New Roman"/>
          <w:b/>
          <w:bCs/>
          <w:sz w:val="28"/>
        </w:rPr>
        <w:t xml:space="preserve"> – Time: </w:t>
      </w:r>
      <w:r w:rsidR="00A2225F" w:rsidRPr="004009DA">
        <w:rPr>
          <w:rFonts w:ascii="Times New Roman" w:hAnsi="Times New Roman" w:cs="Times New Roman"/>
          <w:b/>
          <w:bCs/>
          <w:sz w:val="28"/>
        </w:rPr>
        <w:t>1</w:t>
      </w:r>
      <w:r w:rsidR="0070108B">
        <w:rPr>
          <w:rFonts w:ascii="Times New Roman" w:hAnsi="Times New Roman" w:cs="Times New Roman"/>
          <w:b/>
          <w:bCs/>
          <w:sz w:val="28"/>
        </w:rPr>
        <w:t xml:space="preserve"> minute </w:t>
      </w:r>
      <w:r w:rsidR="00A2225F" w:rsidRPr="004009DA">
        <w:rPr>
          <w:rFonts w:ascii="Times New Roman" w:hAnsi="Times New Roman" w:cs="Times New Roman"/>
          <w:b/>
          <w:bCs/>
          <w:sz w:val="28"/>
        </w:rPr>
        <w:t>25</w:t>
      </w:r>
      <w:r w:rsidR="0070108B">
        <w:rPr>
          <w:rFonts w:ascii="Times New Roman" w:hAnsi="Times New Roman" w:cs="Times New Roman"/>
          <w:b/>
          <w:bCs/>
          <w:sz w:val="28"/>
        </w:rPr>
        <w:t xml:space="preserve"> seconds</w:t>
      </w:r>
      <w:r w:rsidR="00C0751E" w:rsidRPr="004009DA">
        <w:rPr>
          <w:rFonts w:ascii="Times New Roman" w:hAnsi="Times New Roman" w:cs="Times New Roman"/>
          <w:b/>
          <w:bCs/>
          <w:sz w:val="28"/>
        </w:rPr>
        <w:t>)</w:t>
      </w:r>
    </w:p>
    <w:p w:rsidR="000158D8" w:rsidRPr="004009DA" w:rsidRDefault="000158D8" w:rsidP="00C0751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C0751E" w:rsidRPr="004009DA" w:rsidRDefault="00C0751E" w:rsidP="0016706B">
      <w:pPr>
        <w:spacing w:after="0"/>
        <w:jc w:val="both"/>
        <w:rPr>
          <w:rFonts w:ascii="Times New Roman" w:hAnsi="Times New Roman"/>
          <w:sz w:val="28"/>
        </w:rPr>
      </w:pPr>
    </w:p>
    <w:p w:rsidR="00E60A98" w:rsidRPr="004009DA" w:rsidRDefault="00E60A98" w:rsidP="0016706B">
      <w:pPr>
        <w:spacing w:after="0"/>
        <w:jc w:val="both"/>
        <w:rPr>
          <w:rFonts w:ascii="Times New Roman" w:hAnsi="Times New Roman" w:cs="Times New Roman"/>
          <w:sz w:val="28"/>
        </w:rPr>
      </w:pPr>
      <w:r w:rsidRPr="004009DA">
        <w:rPr>
          <w:rFonts w:ascii="Times New Roman" w:hAnsi="Times New Roman" w:cs="Times New Roman"/>
          <w:sz w:val="28"/>
        </w:rPr>
        <w:t>Mr. President,</w:t>
      </w:r>
    </w:p>
    <w:p w:rsidR="00E60A98" w:rsidRPr="004009DA" w:rsidRDefault="00E60A98" w:rsidP="001670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2225F" w:rsidRPr="004009DA" w:rsidRDefault="0052350E" w:rsidP="0016706B">
      <w:pPr>
        <w:spacing w:after="0"/>
        <w:jc w:val="both"/>
        <w:rPr>
          <w:rFonts w:ascii="Times New Roman" w:hAnsi="Times New Roman" w:cs="Times New Roman"/>
          <w:sz w:val="28"/>
        </w:rPr>
      </w:pPr>
      <w:r w:rsidRPr="004009DA">
        <w:rPr>
          <w:rFonts w:ascii="Times New Roman" w:hAnsi="Times New Roman" w:cs="Times New Roman"/>
          <w:sz w:val="28"/>
        </w:rPr>
        <w:t xml:space="preserve">Thailand </w:t>
      </w:r>
      <w:r w:rsidR="006811C4" w:rsidRPr="004009DA">
        <w:rPr>
          <w:rFonts w:ascii="Times New Roman" w:hAnsi="Times New Roman" w:cs="Times New Roman"/>
          <w:sz w:val="28"/>
        </w:rPr>
        <w:t>welcome</w:t>
      </w:r>
      <w:r w:rsidR="009E4EC8" w:rsidRPr="004009DA">
        <w:rPr>
          <w:rFonts w:ascii="Times New Roman" w:hAnsi="Times New Roman" w:cs="Times New Roman"/>
          <w:sz w:val="28"/>
        </w:rPr>
        <w:t>s</w:t>
      </w:r>
      <w:r w:rsidR="006811C4" w:rsidRPr="004009DA">
        <w:rPr>
          <w:rFonts w:ascii="Times New Roman" w:hAnsi="Times New Roman" w:cs="Times New Roman"/>
          <w:sz w:val="28"/>
        </w:rPr>
        <w:t xml:space="preserve"> the</w:t>
      </w:r>
      <w:r w:rsidR="00735910" w:rsidRPr="004009DA">
        <w:rPr>
          <w:rFonts w:ascii="Times New Roman" w:hAnsi="Times New Roman" w:hint="cs"/>
          <w:sz w:val="28"/>
          <w:cs/>
        </w:rPr>
        <w:t xml:space="preserve"> </w:t>
      </w:r>
      <w:r w:rsidR="004009DA" w:rsidRPr="004009DA">
        <w:rPr>
          <w:rFonts w:ascii="Times New Roman" w:hAnsi="Times New Roman"/>
          <w:sz w:val="28"/>
        </w:rPr>
        <w:t xml:space="preserve">delegation of </w:t>
      </w:r>
      <w:r w:rsidR="00A2225F" w:rsidRPr="004009DA">
        <w:rPr>
          <w:rFonts w:ascii="Times New Roman" w:hAnsi="Times New Roman"/>
          <w:sz w:val="28"/>
        </w:rPr>
        <w:t>Sultanate of Oman</w:t>
      </w:r>
      <w:r w:rsidR="006811C4" w:rsidRPr="004009DA">
        <w:rPr>
          <w:rFonts w:ascii="Times New Roman" w:hAnsi="Times New Roman" w:cs="Times New Roman"/>
          <w:sz w:val="28"/>
        </w:rPr>
        <w:t xml:space="preserve"> </w:t>
      </w:r>
      <w:r w:rsidR="00B11975" w:rsidRPr="004009DA">
        <w:rPr>
          <w:rFonts w:ascii="Times New Roman" w:hAnsi="Times New Roman" w:cs="Times New Roman"/>
          <w:sz w:val="28"/>
        </w:rPr>
        <w:t xml:space="preserve">to the second </w:t>
      </w:r>
      <w:r w:rsidR="00E0516E" w:rsidRPr="004009DA">
        <w:rPr>
          <w:rFonts w:ascii="Times New Roman" w:hAnsi="Times New Roman" w:cs="Times New Roman"/>
          <w:sz w:val="28"/>
        </w:rPr>
        <w:t>UPR C</w:t>
      </w:r>
      <w:r w:rsidR="00A2225F" w:rsidRPr="004009DA">
        <w:rPr>
          <w:rFonts w:ascii="Times New Roman" w:hAnsi="Times New Roman" w:cs="Times New Roman"/>
          <w:sz w:val="28"/>
        </w:rPr>
        <w:t>ycle.  We commend measures taken by the Government</w:t>
      </w:r>
      <w:r w:rsidR="004009DA" w:rsidRPr="004009DA">
        <w:rPr>
          <w:rFonts w:ascii="Times New Roman" w:hAnsi="Times New Roman" w:cs="Times New Roman"/>
          <w:sz w:val="28"/>
        </w:rPr>
        <w:t xml:space="preserve"> to </w:t>
      </w:r>
      <w:r w:rsidR="00A2225F" w:rsidRPr="004009DA">
        <w:rPr>
          <w:rFonts w:ascii="Times New Roman" w:hAnsi="Times New Roman" w:cs="Times New Roman"/>
          <w:sz w:val="28"/>
        </w:rPr>
        <w:t>promot</w:t>
      </w:r>
      <w:r w:rsidR="004009DA" w:rsidRPr="004009DA">
        <w:rPr>
          <w:rFonts w:ascii="Times New Roman" w:hAnsi="Times New Roman" w:cs="Times New Roman"/>
          <w:sz w:val="28"/>
        </w:rPr>
        <w:t>e</w:t>
      </w:r>
      <w:r w:rsidR="00A2225F" w:rsidRPr="004009DA">
        <w:rPr>
          <w:rFonts w:ascii="Times New Roman" w:hAnsi="Times New Roman" w:cs="Times New Roman"/>
          <w:sz w:val="28"/>
        </w:rPr>
        <w:t xml:space="preserve"> and protect human rights, including its</w:t>
      </w:r>
      <w:r w:rsidR="004009DA" w:rsidRPr="004009DA">
        <w:rPr>
          <w:rFonts w:ascii="Times New Roman" w:hAnsi="Times New Roman" w:cs="Times New Roman"/>
          <w:sz w:val="28"/>
        </w:rPr>
        <w:t xml:space="preserve"> effort to improve its</w:t>
      </w:r>
      <w:r w:rsidR="00A2225F" w:rsidRPr="004009DA">
        <w:rPr>
          <w:rFonts w:ascii="Times New Roman" w:hAnsi="Times New Roman" w:cs="Times New Roman"/>
          <w:sz w:val="28"/>
        </w:rPr>
        <w:t xml:space="preserve"> legal infrastr</w:t>
      </w:r>
      <w:r w:rsidR="004009DA" w:rsidRPr="004009DA">
        <w:rPr>
          <w:rFonts w:ascii="Times New Roman" w:hAnsi="Times New Roman" w:cs="Times New Roman"/>
          <w:sz w:val="28"/>
        </w:rPr>
        <w:t xml:space="preserve">ucture and cooperation with </w:t>
      </w:r>
      <w:r w:rsidR="00A2225F" w:rsidRPr="004009DA">
        <w:rPr>
          <w:rFonts w:ascii="Times New Roman" w:hAnsi="Times New Roman" w:cs="Times New Roman"/>
          <w:sz w:val="28"/>
        </w:rPr>
        <w:t xml:space="preserve">United Nations mechanisms. Thailand acknowledges </w:t>
      </w:r>
      <w:r w:rsidR="004009DA" w:rsidRPr="004009DA">
        <w:rPr>
          <w:rFonts w:ascii="Times New Roman" w:hAnsi="Times New Roman" w:cs="Times New Roman"/>
          <w:sz w:val="28"/>
        </w:rPr>
        <w:t xml:space="preserve">the </w:t>
      </w:r>
      <w:r w:rsidR="00A2225F" w:rsidRPr="004009DA">
        <w:rPr>
          <w:rFonts w:ascii="Times New Roman" w:hAnsi="Times New Roman" w:cs="Times New Roman"/>
          <w:sz w:val="28"/>
        </w:rPr>
        <w:t xml:space="preserve">impressive progress made over a relatively short period in the field of education, healthcare, and social services. </w:t>
      </w:r>
    </w:p>
    <w:p w:rsidR="00A2225F" w:rsidRPr="004009DA" w:rsidRDefault="00A2225F" w:rsidP="001670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2225F" w:rsidRPr="004009DA" w:rsidRDefault="00A2225F" w:rsidP="0016706B">
      <w:pPr>
        <w:spacing w:after="0"/>
        <w:jc w:val="both"/>
        <w:rPr>
          <w:rFonts w:ascii="Times New Roman" w:hAnsi="Times New Roman" w:cs="Times New Roman"/>
          <w:sz w:val="28"/>
        </w:rPr>
      </w:pPr>
      <w:r w:rsidRPr="004009DA">
        <w:rPr>
          <w:rFonts w:ascii="Times New Roman" w:hAnsi="Times New Roman" w:cs="Times New Roman"/>
          <w:sz w:val="28"/>
        </w:rPr>
        <w:t xml:space="preserve">We also welcome the initiatives </w:t>
      </w:r>
      <w:r w:rsidR="004009DA" w:rsidRPr="004009DA">
        <w:rPr>
          <w:rFonts w:ascii="Times New Roman" w:hAnsi="Times New Roman" w:cs="Times New Roman"/>
          <w:sz w:val="28"/>
        </w:rPr>
        <w:t xml:space="preserve">to </w:t>
      </w:r>
      <w:r w:rsidRPr="004009DA">
        <w:rPr>
          <w:rFonts w:ascii="Times New Roman" w:hAnsi="Times New Roman" w:cs="Times New Roman"/>
          <w:sz w:val="28"/>
        </w:rPr>
        <w:t>promot</w:t>
      </w:r>
      <w:r w:rsidR="004009DA" w:rsidRPr="004009DA">
        <w:rPr>
          <w:rFonts w:ascii="Times New Roman" w:hAnsi="Times New Roman" w:cs="Times New Roman"/>
          <w:sz w:val="28"/>
        </w:rPr>
        <w:t>e</w:t>
      </w:r>
      <w:r w:rsidRPr="004009DA">
        <w:rPr>
          <w:rFonts w:ascii="Times New Roman" w:hAnsi="Times New Roman" w:cs="Times New Roman"/>
          <w:sz w:val="28"/>
        </w:rPr>
        <w:t xml:space="preserve"> and empower Omani women which have resulted in their greater participation in economic and political sphere</w:t>
      </w:r>
      <w:r w:rsidR="004009DA" w:rsidRPr="004009DA">
        <w:rPr>
          <w:rFonts w:ascii="Times New Roman" w:hAnsi="Times New Roman" w:cs="Times New Roman"/>
          <w:sz w:val="28"/>
        </w:rPr>
        <w:t xml:space="preserve">s. We encourage the Omani </w:t>
      </w:r>
      <w:r w:rsidRPr="004009DA">
        <w:rPr>
          <w:rFonts w:ascii="Times New Roman" w:hAnsi="Times New Roman" w:cs="Times New Roman"/>
          <w:sz w:val="28"/>
        </w:rPr>
        <w:t>Government to c</w:t>
      </w:r>
      <w:r w:rsidR="002229BB" w:rsidRPr="004009DA">
        <w:rPr>
          <w:rFonts w:ascii="Times New Roman" w:hAnsi="Times New Roman" w:cs="Times New Roman"/>
          <w:sz w:val="28"/>
        </w:rPr>
        <w:t>ontinue its effort in this area as well as</w:t>
      </w:r>
      <w:r w:rsidR="004009DA" w:rsidRPr="004009DA">
        <w:rPr>
          <w:rFonts w:ascii="Times New Roman" w:hAnsi="Times New Roman" w:cs="Times New Roman"/>
          <w:sz w:val="28"/>
        </w:rPr>
        <w:t xml:space="preserve"> to</w:t>
      </w:r>
      <w:r w:rsidR="002229BB" w:rsidRPr="004009DA">
        <w:rPr>
          <w:rFonts w:ascii="Times New Roman" w:hAnsi="Times New Roman" w:cs="Times New Roman"/>
          <w:sz w:val="28"/>
        </w:rPr>
        <w:t xml:space="preserve"> maintain its positive approach to consider acceding to the </w:t>
      </w:r>
      <w:r w:rsidR="00146B8E" w:rsidRPr="004009DA">
        <w:rPr>
          <w:rFonts w:ascii="Times New Roman" w:hAnsi="Times New Roman" w:cs="Times New Roman"/>
          <w:sz w:val="28"/>
        </w:rPr>
        <w:t xml:space="preserve">remaining </w:t>
      </w:r>
      <w:r w:rsidR="002229BB" w:rsidRPr="004009DA">
        <w:rPr>
          <w:rFonts w:ascii="Times New Roman" w:hAnsi="Times New Roman" w:cs="Times New Roman"/>
          <w:sz w:val="28"/>
        </w:rPr>
        <w:t>core international human rights instruments, especially ICCPR and ICESCR.</w:t>
      </w:r>
    </w:p>
    <w:p w:rsidR="00A2225F" w:rsidRPr="004009DA" w:rsidRDefault="00A2225F" w:rsidP="001670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771E" w:rsidRPr="004009DA" w:rsidRDefault="00A2225F" w:rsidP="0016706B">
      <w:pPr>
        <w:spacing w:after="0"/>
        <w:jc w:val="both"/>
        <w:rPr>
          <w:rFonts w:ascii="Times New Roman" w:hAnsi="Times New Roman" w:cs="Times New Roman"/>
          <w:sz w:val="28"/>
        </w:rPr>
      </w:pPr>
      <w:r w:rsidRPr="004009DA">
        <w:rPr>
          <w:rFonts w:ascii="Times New Roman" w:hAnsi="Times New Roman" w:cs="Times New Roman"/>
          <w:sz w:val="28"/>
        </w:rPr>
        <w:t xml:space="preserve">Thailand </w:t>
      </w:r>
      <w:r w:rsidR="00B87451" w:rsidRPr="004009DA">
        <w:rPr>
          <w:rFonts w:ascii="Times New Roman" w:hAnsi="Times New Roman" w:cs="Times New Roman"/>
          <w:sz w:val="28"/>
          <w:u w:val="single"/>
        </w:rPr>
        <w:t>recommends</w:t>
      </w:r>
      <w:r w:rsidR="00B87451" w:rsidRPr="004009DA">
        <w:rPr>
          <w:rFonts w:ascii="Times New Roman" w:hAnsi="Times New Roman" w:cs="Times New Roman"/>
          <w:sz w:val="28"/>
        </w:rPr>
        <w:t xml:space="preserve"> </w:t>
      </w:r>
      <w:r w:rsidR="00D456C3">
        <w:rPr>
          <w:rFonts w:ascii="Times New Roman" w:hAnsi="Times New Roman" w:cs="Times New Roman"/>
          <w:sz w:val="28"/>
        </w:rPr>
        <w:t>Oman</w:t>
      </w:r>
      <w:r w:rsidR="00B87451" w:rsidRPr="004009DA">
        <w:rPr>
          <w:rFonts w:ascii="Times New Roman" w:hAnsi="Times New Roman" w:cs="Times New Roman"/>
          <w:sz w:val="28"/>
        </w:rPr>
        <w:t xml:space="preserve"> to </w:t>
      </w:r>
      <w:r w:rsidR="002229BB" w:rsidRPr="004009DA">
        <w:rPr>
          <w:rFonts w:ascii="Times New Roman" w:hAnsi="Times New Roman" w:cs="Times New Roman"/>
          <w:sz w:val="28"/>
        </w:rPr>
        <w:t xml:space="preserve">strengthen its efforts </w:t>
      </w:r>
      <w:r w:rsidR="004009DA" w:rsidRPr="004009DA">
        <w:rPr>
          <w:rFonts w:ascii="Times New Roman" w:hAnsi="Times New Roman" w:cs="Times New Roman"/>
          <w:sz w:val="28"/>
        </w:rPr>
        <w:t xml:space="preserve">to </w:t>
      </w:r>
      <w:r w:rsidR="002229BB" w:rsidRPr="004009DA">
        <w:rPr>
          <w:rFonts w:ascii="Times New Roman" w:hAnsi="Times New Roman" w:cs="Times New Roman"/>
          <w:sz w:val="28"/>
        </w:rPr>
        <w:t>ensur</w:t>
      </w:r>
      <w:r w:rsidR="004009DA" w:rsidRPr="004009DA">
        <w:rPr>
          <w:rFonts w:ascii="Times New Roman" w:hAnsi="Times New Roman" w:cs="Times New Roman"/>
          <w:sz w:val="28"/>
        </w:rPr>
        <w:t>e</w:t>
      </w:r>
      <w:r w:rsidR="002229BB" w:rsidRPr="004009DA">
        <w:rPr>
          <w:rFonts w:ascii="Times New Roman" w:hAnsi="Times New Roman" w:cs="Times New Roman"/>
          <w:sz w:val="28"/>
        </w:rPr>
        <w:t xml:space="preserve"> that youth and children who come into contact with</w:t>
      </w:r>
      <w:r w:rsidR="004009DA" w:rsidRPr="004009DA">
        <w:rPr>
          <w:rFonts w:ascii="Times New Roman" w:hAnsi="Times New Roman" w:cs="Times New Roman"/>
          <w:sz w:val="28"/>
        </w:rPr>
        <w:t xml:space="preserve"> the</w:t>
      </w:r>
      <w:r w:rsidR="002229BB" w:rsidRPr="004009DA">
        <w:rPr>
          <w:rFonts w:ascii="Times New Roman" w:hAnsi="Times New Roman" w:cs="Times New Roman"/>
          <w:sz w:val="28"/>
        </w:rPr>
        <w:t xml:space="preserve"> justice system enjoy adequate protection and </w:t>
      </w:r>
      <w:r w:rsidR="004009DA" w:rsidRPr="004009DA">
        <w:rPr>
          <w:rFonts w:ascii="Times New Roman" w:hAnsi="Times New Roman" w:cs="Times New Roman"/>
          <w:sz w:val="28"/>
        </w:rPr>
        <w:t xml:space="preserve">are </w:t>
      </w:r>
      <w:r w:rsidR="002229BB" w:rsidRPr="004009DA">
        <w:rPr>
          <w:rFonts w:ascii="Times New Roman" w:hAnsi="Times New Roman" w:cs="Times New Roman"/>
          <w:sz w:val="28"/>
        </w:rPr>
        <w:t xml:space="preserve">subject to courts specialized in juvenile justice. </w:t>
      </w:r>
    </w:p>
    <w:p w:rsidR="002229BB" w:rsidRPr="004009DA" w:rsidRDefault="002229BB" w:rsidP="001670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29BB" w:rsidRPr="004009DA" w:rsidRDefault="002229BB" w:rsidP="0016706B">
      <w:pPr>
        <w:spacing w:after="0"/>
        <w:jc w:val="both"/>
        <w:rPr>
          <w:rFonts w:ascii="Times New Roman" w:hAnsi="Times New Roman" w:cs="Times New Roman"/>
          <w:sz w:val="28"/>
        </w:rPr>
      </w:pPr>
      <w:r w:rsidRPr="004009DA">
        <w:rPr>
          <w:rFonts w:ascii="Times New Roman" w:hAnsi="Times New Roman" w:cs="Times New Roman"/>
          <w:sz w:val="28"/>
        </w:rPr>
        <w:t xml:space="preserve">We also </w:t>
      </w:r>
      <w:r w:rsidRPr="004009DA">
        <w:rPr>
          <w:rFonts w:ascii="Times New Roman" w:hAnsi="Times New Roman" w:cs="Times New Roman"/>
          <w:sz w:val="28"/>
          <w:u w:val="single"/>
        </w:rPr>
        <w:t>recommend</w:t>
      </w:r>
      <w:r w:rsidRPr="004009DA">
        <w:rPr>
          <w:rFonts w:ascii="Times New Roman" w:hAnsi="Times New Roman" w:cs="Times New Roman"/>
          <w:sz w:val="28"/>
        </w:rPr>
        <w:t xml:space="preserve"> that </w:t>
      </w:r>
      <w:r w:rsidR="00D456C3">
        <w:rPr>
          <w:rFonts w:ascii="Times New Roman" w:hAnsi="Times New Roman" w:cs="Times New Roman"/>
          <w:sz w:val="28"/>
        </w:rPr>
        <w:t>Oman</w:t>
      </w:r>
      <w:r w:rsidRPr="004009DA">
        <w:rPr>
          <w:rFonts w:ascii="Times New Roman" w:hAnsi="Times New Roman" w:cs="Times New Roman"/>
          <w:sz w:val="28"/>
        </w:rPr>
        <w:t xml:space="preserve"> continues to work collaboratively with the private sector and relevant stakeholders in protecting the </w:t>
      </w:r>
      <w:proofErr w:type="spellStart"/>
      <w:r w:rsidRPr="004009DA">
        <w:rPr>
          <w:rFonts w:ascii="Times New Roman" w:hAnsi="Times New Roman" w:cs="Times New Roman"/>
          <w:sz w:val="28"/>
        </w:rPr>
        <w:t>labour</w:t>
      </w:r>
      <w:proofErr w:type="spellEnd"/>
      <w:r w:rsidRPr="004009DA">
        <w:rPr>
          <w:rFonts w:ascii="Times New Roman" w:hAnsi="Times New Roman" w:cs="Times New Roman"/>
          <w:sz w:val="28"/>
        </w:rPr>
        <w:t xml:space="preserve"> rights.</w:t>
      </w:r>
    </w:p>
    <w:p w:rsidR="00B64019" w:rsidRPr="004009DA" w:rsidRDefault="002229BB" w:rsidP="0016706B">
      <w:pPr>
        <w:spacing w:after="0"/>
        <w:jc w:val="both"/>
        <w:rPr>
          <w:rFonts w:ascii="Times New Roman" w:hAnsi="Times New Roman" w:cs="Times New Roman"/>
          <w:sz w:val="28"/>
        </w:rPr>
      </w:pPr>
      <w:r w:rsidRPr="004009DA">
        <w:rPr>
          <w:rFonts w:ascii="Times New Roman" w:hAnsi="Times New Roman" w:cs="Times New Roman"/>
          <w:sz w:val="28"/>
        </w:rPr>
        <w:t xml:space="preserve"> </w:t>
      </w:r>
    </w:p>
    <w:p w:rsidR="0016706B" w:rsidRPr="004009DA" w:rsidRDefault="00E1565C" w:rsidP="0016706B">
      <w:pPr>
        <w:spacing w:after="0"/>
        <w:jc w:val="both"/>
        <w:rPr>
          <w:rFonts w:ascii="Times New Roman" w:hAnsi="Times New Roman" w:cs="Times New Roman"/>
          <w:sz w:val="28"/>
        </w:rPr>
      </w:pPr>
      <w:r w:rsidRPr="004009DA">
        <w:rPr>
          <w:rFonts w:ascii="Times New Roman" w:hAnsi="Times New Roman" w:cs="Times New Roman"/>
          <w:sz w:val="28"/>
        </w:rPr>
        <w:t>I thank you, Mr. President.</w:t>
      </w:r>
      <w:r w:rsidR="009C7813" w:rsidRPr="004009DA">
        <w:rPr>
          <w:rFonts w:ascii="Times New Roman" w:hAnsi="Times New Roman" w:cs="Times New Roman"/>
          <w:sz w:val="28"/>
        </w:rPr>
        <w:t xml:space="preserve"> </w:t>
      </w:r>
      <w:r w:rsidR="00F91942" w:rsidRPr="004009DA">
        <w:rPr>
          <w:rFonts w:ascii="Times New Roman" w:hAnsi="Times New Roman" w:cs="Times New Roman"/>
          <w:sz w:val="28"/>
        </w:rPr>
        <w:t xml:space="preserve">  </w:t>
      </w:r>
      <w:r w:rsidR="0016706B" w:rsidRPr="004009DA">
        <w:rPr>
          <w:rFonts w:ascii="Times New Roman" w:hAnsi="Times New Roman" w:cs="Times New Roman"/>
          <w:sz w:val="28"/>
        </w:rPr>
        <w:t xml:space="preserve"> </w:t>
      </w:r>
    </w:p>
    <w:sectPr w:rsidR="0016706B" w:rsidRPr="004009DA" w:rsidSect="004009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183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1D" w:rsidRDefault="0032181D" w:rsidP="00083C47">
      <w:pPr>
        <w:spacing w:after="0" w:line="240" w:lineRule="auto"/>
      </w:pPr>
      <w:r>
        <w:separator/>
      </w:r>
    </w:p>
  </w:endnote>
  <w:endnote w:type="continuationSeparator" w:id="0">
    <w:p w:rsidR="0032181D" w:rsidRDefault="0032181D" w:rsidP="0008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8F" w:rsidRDefault="00D83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8F" w:rsidRDefault="00D835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8F" w:rsidRDefault="00D83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1D" w:rsidRDefault="0032181D" w:rsidP="00083C47">
      <w:pPr>
        <w:spacing w:after="0" w:line="240" w:lineRule="auto"/>
      </w:pPr>
      <w:r>
        <w:separator/>
      </w:r>
    </w:p>
  </w:footnote>
  <w:footnote w:type="continuationSeparator" w:id="0">
    <w:p w:rsidR="0032181D" w:rsidRDefault="0032181D" w:rsidP="0008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8F" w:rsidRDefault="00D835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7" w:rsidRPr="0070108B" w:rsidRDefault="00083C47" w:rsidP="00083C47">
    <w:pPr>
      <w:pStyle w:val="Header"/>
      <w:jc w:val="right"/>
      <w:rPr>
        <w:rFonts w:asciiTheme="minorBidi" w:hAnsiTheme="minorBidi"/>
        <w:b/>
        <w:bCs/>
        <w:sz w:val="32"/>
        <w:szCs w:val="3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8F" w:rsidRDefault="00D83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B"/>
    <w:rsid w:val="000109EB"/>
    <w:rsid w:val="00014E45"/>
    <w:rsid w:val="000158D8"/>
    <w:rsid w:val="00044840"/>
    <w:rsid w:val="00067BF7"/>
    <w:rsid w:val="00083C47"/>
    <w:rsid w:val="000D144C"/>
    <w:rsid w:val="000E10F7"/>
    <w:rsid w:val="000E34BA"/>
    <w:rsid w:val="00146B8E"/>
    <w:rsid w:val="00157FA5"/>
    <w:rsid w:val="00163AEC"/>
    <w:rsid w:val="0016706B"/>
    <w:rsid w:val="001761CD"/>
    <w:rsid w:val="001A5067"/>
    <w:rsid w:val="00216130"/>
    <w:rsid w:val="002229BB"/>
    <w:rsid w:val="002621B6"/>
    <w:rsid w:val="002756B1"/>
    <w:rsid w:val="00280133"/>
    <w:rsid w:val="002858F4"/>
    <w:rsid w:val="002961E9"/>
    <w:rsid w:val="002D0891"/>
    <w:rsid w:val="00305BAD"/>
    <w:rsid w:val="0032181D"/>
    <w:rsid w:val="003525C7"/>
    <w:rsid w:val="00352CFF"/>
    <w:rsid w:val="00372C06"/>
    <w:rsid w:val="003B18CC"/>
    <w:rsid w:val="003B1E44"/>
    <w:rsid w:val="003C5B09"/>
    <w:rsid w:val="004009DA"/>
    <w:rsid w:val="004425C4"/>
    <w:rsid w:val="00450994"/>
    <w:rsid w:val="00454DD3"/>
    <w:rsid w:val="00454FD3"/>
    <w:rsid w:val="00474738"/>
    <w:rsid w:val="004755E3"/>
    <w:rsid w:val="00483A77"/>
    <w:rsid w:val="004A425A"/>
    <w:rsid w:val="004D3778"/>
    <w:rsid w:val="004D4410"/>
    <w:rsid w:val="004F3A2F"/>
    <w:rsid w:val="00520C94"/>
    <w:rsid w:val="0052350E"/>
    <w:rsid w:val="00545212"/>
    <w:rsid w:val="00577D2A"/>
    <w:rsid w:val="00584DD7"/>
    <w:rsid w:val="00591387"/>
    <w:rsid w:val="005B1BED"/>
    <w:rsid w:val="005B4DC4"/>
    <w:rsid w:val="005E0339"/>
    <w:rsid w:val="00620AC0"/>
    <w:rsid w:val="00666FB8"/>
    <w:rsid w:val="00670A09"/>
    <w:rsid w:val="00673120"/>
    <w:rsid w:val="0067692C"/>
    <w:rsid w:val="006811C4"/>
    <w:rsid w:val="00696E56"/>
    <w:rsid w:val="006A5D3F"/>
    <w:rsid w:val="0070108B"/>
    <w:rsid w:val="00710252"/>
    <w:rsid w:val="007213EF"/>
    <w:rsid w:val="00735910"/>
    <w:rsid w:val="00752A55"/>
    <w:rsid w:val="00765CA0"/>
    <w:rsid w:val="00767849"/>
    <w:rsid w:val="00776126"/>
    <w:rsid w:val="007A1C97"/>
    <w:rsid w:val="007A66F5"/>
    <w:rsid w:val="007B00B6"/>
    <w:rsid w:val="007B0BF9"/>
    <w:rsid w:val="007C18DF"/>
    <w:rsid w:val="007E771E"/>
    <w:rsid w:val="007F4F3D"/>
    <w:rsid w:val="00800DD1"/>
    <w:rsid w:val="00800E71"/>
    <w:rsid w:val="00812382"/>
    <w:rsid w:val="008234B5"/>
    <w:rsid w:val="008250A9"/>
    <w:rsid w:val="008256F7"/>
    <w:rsid w:val="00840CFC"/>
    <w:rsid w:val="00873F19"/>
    <w:rsid w:val="00877E6E"/>
    <w:rsid w:val="00883FD7"/>
    <w:rsid w:val="008B7B5A"/>
    <w:rsid w:val="008C00B7"/>
    <w:rsid w:val="008C1B81"/>
    <w:rsid w:val="008D6B8C"/>
    <w:rsid w:val="008E3D6C"/>
    <w:rsid w:val="008F46B4"/>
    <w:rsid w:val="00916221"/>
    <w:rsid w:val="009214F4"/>
    <w:rsid w:val="0093405B"/>
    <w:rsid w:val="00940D4F"/>
    <w:rsid w:val="00940E93"/>
    <w:rsid w:val="00945087"/>
    <w:rsid w:val="00977635"/>
    <w:rsid w:val="009C7813"/>
    <w:rsid w:val="009E326F"/>
    <w:rsid w:val="009E4EC8"/>
    <w:rsid w:val="009E5272"/>
    <w:rsid w:val="009F5B15"/>
    <w:rsid w:val="00A05909"/>
    <w:rsid w:val="00A06323"/>
    <w:rsid w:val="00A2225F"/>
    <w:rsid w:val="00A24D6B"/>
    <w:rsid w:val="00A40314"/>
    <w:rsid w:val="00A518C6"/>
    <w:rsid w:val="00A53873"/>
    <w:rsid w:val="00A75C8D"/>
    <w:rsid w:val="00AB761D"/>
    <w:rsid w:val="00AD323C"/>
    <w:rsid w:val="00B05D1D"/>
    <w:rsid w:val="00B11975"/>
    <w:rsid w:val="00B142A9"/>
    <w:rsid w:val="00B1764C"/>
    <w:rsid w:val="00B344C8"/>
    <w:rsid w:val="00B41B4A"/>
    <w:rsid w:val="00B461A7"/>
    <w:rsid w:val="00B621A9"/>
    <w:rsid w:val="00B64019"/>
    <w:rsid w:val="00B65D7D"/>
    <w:rsid w:val="00B67487"/>
    <w:rsid w:val="00B87451"/>
    <w:rsid w:val="00B87479"/>
    <w:rsid w:val="00B91B51"/>
    <w:rsid w:val="00BA5DB4"/>
    <w:rsid w:val="00BC7E3C"/>
    <w:rsid w:val="00BE5122"/>
    <w:rsid w:val="00BE6AED"/>
    <w:rsid w:val="00C0751E"/>
    <w:rsid w:val="00C1495E"/>
    <w:rsid w:val="00C21842"/>
    <w:rsid w:val="00C35BE4"/>
    <w:rsid w:val="00C66A1B"/>
    <w:rsid w:val="00C701C9"/>
    <w:rsid w:val="00C94884"/>
    <w:rsid w:val="00CA111F"/>
    <w:rsid w:val="00CA39A2"/>
    <w:rsid w:val="00CF736A"/>
    <w:rsid w:val="00D21248"/>
    <w:rsid w:val="00D21CCE"/>
    <w:rsid w:val="00D456C3"/>
    <w:rsid w:val="00D513D5"/>
    <w:rsid w:val="00D52651"/>
    <w:rsid w:val="00D52A61"/>
    <w:rsid w:val="00D5479C"/>
    <w:rsid w:val="00D5511A"/>
    <w:rsid w:val="00D56194"/>
    <w:rsid w:val="00D63BB3"/>
    <w:rsid w:val="00D8358F"/>
    <w:rsid w:val="00D9350F"/>
    <w:rsid w:val="00D95B32"/>
    <w:rsid w:val="00DB329B"/>
    <w:rsid w:val="00DC2F6A"/>
    <w:rsid w:val="00DD134C"/>
    <w:rsid w:val="00DE7AB6"/>
    <w:rsid w:val="00E0516E"/>
    <w:rsid w:val="00E1565C"/>
    <w:rsid w:val="00E2233A"/>
    <w:rsid w:val="00E34745"/>
    <w:rsid w:val="00E60A98"/>
    <w:rsid w:val="00E663EE"/>
    <w:rsid w:val="00E72571"/>
    <w:rsid w:val="00E90529"/>
    <w:rsid w:val="00E94B82"/>
    <w:rsid w:val="00ED4A0B"/>
    <w:rsid w:val="00EE2515"/>
    <w:rsid w:val="00EF2828"/>
    <w:rsid w:val="00F07214"/>
    <w:rsid w:val="00F212F1"/>
    <w:rsid w:val="00F62700"/>
    <w:rsid w:val="00F861C1"/>
    <w:rsid w:val="00F91942"/>
    <w:rsid w:val="00FA18AE"/>
    <w:rsid w:val="00FB3A10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5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47"/>
  </w:style>
  <w:style w:type="paragraph" w:styleId="Footer">
    <w:name w:val="footer"/>
    <w:basedOn w:val="Normal"/>
    <w:link w:val="Foot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5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47"/>
  </w:style>
  <w:style w:type="paragraph" w:styleId="Footer">
    <w:name w:val="footer"/>
    <w:basedOn w:val="Normal"/>
    <w:link w:val="FooterChar"/>
    <w:uiPriority w:val="99"/>
    <w:unhideWhenUsed/>
    <w:rsid w:val="0008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A61791EAA7C39478373D89CF37B6276" ma:contentTypeVersion="2" ma:contentTypeDescription="Country Statements" ma:contentTypeScope="" ma:versionID="c8ac757ae9d515d26cf35d3be28ba01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A4E77-2B52-489F-B51C-F3667ED14791}"/>
</file>

<file path=customXml/itemProps2.xml><?xml version="1.0" encoding="utf-8"?>
<ds:datastoreItem xmlns:ds="http://schemas.openxmlformats.org/officeDocument/2006/customXml" ds:itemID="{BFD9F359-365C-43AD-A3E2-99F26F85677E}"/>
</file>

<file path=customXml/itemProps3.xml><?xml version="1.0" encoding="utf-8"?>
<ds:datastoreItem xmlns:ds="http://schemas.openxmlformats.org/officeDocument/2006/customXml" ds:itemID="{AAD5C890-F220-4963-89B2-7FBDBCE75EB3}"/>
</file>

<file path=customXml/itemProps4.xml><?xml version="1.0" encoding="utf-8"?>
<ds:datastoreItem xmlns:ds="http://schemas.openxmlformats.org/officeDocument/2006/customXml" ds:itemID="{B7BA93B6-E342-4BFE-970C-B040B828A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Thailand</vt:lpstr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creator>Permanent Mission Thailand</dc:creator>
  <cp:lastModifiedBy>Valeriano De Castro</cp:lastModifiedBy>
  <cp:revision>2</cp:revision>
  <cp:lastPrinted>2015-11-04T17:21:00Z</cp:lastPrinted>
  <dcterms:created xsi:type="dcterms:W3CDTF">2015-11-05T15:59:00Z</dcterms:created>
  <dcterms:modified xsi:type="dcterms:W3CDTF">2015-11-05T15:59:00Z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0x010100CA92D31222379248846EF4F1EBFB5EDE00EA61791EAA7C39478373D89CF37B6276</vt:lpwstr>
  </property>
</Properties>
</file>