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2" w:rsidRPr="007F7EB2" w:rsidRDefault="007F7EB2" w:rsidP="007F7EB2">
      <w:pPr>
        <w:jc w:val="center"/>
        <w:rPr>
          <w:b/>
          <w:lang w:val="en-US"/>
        </w:rPr>
      </w:pPr>
      <w:bookmarkStart w:id="0" w:name="_GoBack"/>
      <w:bookmarkEnd w:id="0"/>
      <w:r w:rsidRPr="007F7EB2">
        <w:rPr>
          <w:b/>
          <w:lang w:val="en-US"/>
        </w:rPr>
        <w:t>Statement of Kenya</w:t>
      </w:r>
    </w:p>
    <w:p w:rsidR="007F7EB2" w:rsidRPr="007F7EB2" w:rsidRDefault="007F7EB2" w:rsidP="007F7EB2">
      <w:pPr>
        <w:jc w:val="center"/>
        <w:rPr>
          <w:b/>
          <w:lang w:val="en-US"/>
        </w:rPr>
      </w:pPr>
      <w:proofErr w:type="gramStart"/>
      <w:r w:rsidRPr="007F7EB2">
        <w:rPr>
          <w:b/>
          <w:lang w:val="en-US"/>
        </w:rPr>
        <w:t>at</w:t>
      </w:r>
      <w:proofErr w:type="gramEnd"/>
      <w:r w:rsidRPr="007F7EB2">
        <w:rPr>
          <w:b/>
          <w:lang w:val="en-US"/>
        </w:rPr>
        <w:t xml:space="preserve"> the review of </w:t>
      </w:r>
      <w:r>
        <w:rPr>
          <w:b/>
          <w:lang w:val="en-US"/>
        </w:rPr>
        <w:t>Nauru</w:t>
      </w:r>
    </w:p>
    <w:p w:rsidR="007F7EB2" w:rsidRPr="007F7EB2" w:rsidRDefault="007F7EB2" w:rsidP="007F7EB2">
      <w:pPr>
        <w:jc w:val="center"/>
        <w:rPr>
          <w:b/>
          <w:lang w:val="en-US"/>
        </w:rPr>
      </w:pPr>
      <w:r w:rsidRPr="007F7EB2">
        <w:rPr>
          <w:b/>
          <w:lang w:val="en-US"/>
        </w:rPr>
        <w:t>23</w:t>
      </w:r>
      <w:r w:rsidRPr="00AF0D65">
        <w:rPr>
          <w:b/>
          <w:vertAlign w:val="superscript"/>
          <w:lang w:val="en-US"/>
        </w:rPr>
        <w:t>rd</w:t>
      </w:r>
      <w:r w:rsidRPr="007F7EB2">
        <w:rPr>
          <w:b/>
          <w:vertAlign w:val="superscript"/>
          <w:lang w:val="en-US"/>
        </w:rPr>
        <w:t xml:space="preserve"> </w:t>
      </w:r>
      <w:r w:rsidRPr="007F7EB2">
        <w:rPr>
          <w:b/>
          <w:lang w:val="en-US"/>
        </w:rPr>
        <w:t>Session of the UPR Working Group</w:t>
      </w:r>
    </w:p>
    <w:p w:rsidR="007F7EB2" w:rsidRPr="007F7EB2" w:rsidRDefault="007F7EB2" w:rsidP="007F7EB2">
      <w:pPr>
        <w:jc w:val="center"/>
        <w:rPr>
          <w:b/>
          <w:lang w:val="en-US"/>
        </w:rPr>
      </w:pPr>
      <w:r w:rsidRPr="007F7EB2">
        <w:rPr>
          <w:b/>
          <w:lang w:val="en-US"/>
        </w:rPr>
        <w:t>Tuesday, 3</w:t>
      </w:r>
      <w:r w:rsidRPr="007F7EB2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</w:t>
      </w:r>
      <w:r w:rsidRPr="007F7EB2">
        <w:rPr>
          <w:b/>
          <w:lang w:val="en-US"/>
        </w:rPr>
        <w:t>November 2015</w:t>
      </w:r>
    </w:p>
    <w:p w:rsidR="007F7EB2" w:rsidRPr="007F7EB2" w:rsidRDefault="007F7EB2" w:rsidP="007F7EB2">
      <w:pPr>
        <w:jc w:val="center"/>
        <w:rPr>
          <w:b/>
          <w:lang w:val="en-US"/>
        </w:rPr>
      </w:pPr>
      <w:r>
        <w:rPr>
          <w:b/>
          <w:lang w:val="en-US"/>
        </w:rPr>
        <w:t>2.30 pm</w:t>
      </w:r>
    </w:p>
    <w:p w:rsidR="007F7EB2" w:rsidRPr="007F7EB2" w:rsidRDefault="007F7EB2" w:rsidP="007F7EB2">
      <w:pPr>
        <w:jc w:val="center"/>
        <w:rPr>
          <w:b/>
          <w:lang w:val="en-US"/>
        </w:rPr>
      </w:pPr>
      <w:r w:rsidRPr="007F7EB2">
        <w:rPr>
          <w:b/>
          <w:lang w:val="en-US"/>
        </w:rPr>
        <w:t>Room XX</w:t>
      </w:r>
    </w:p>
    <w:p w:rsidR="007F7EB2" w:rsidRPr="007F7EB2" w:rsidRDefault="007F7EB2" w:rsidP="007F7EB2">
      <w:pPr>
        <w:jc w:val="center"/>
        <w:rPr>
          <w:b/>
          <w:lang w:val="en-US"/>
        </w:rPr>
      </w:pPr>
      <w:proofErr w:type="spellStart"/>
      <w:r w:rsidRPr="007F7EB2">
        <w:rPr>
          <w:b/>
          <w:lang w:val="en-US"/>
        </w:rPr>
        <w:t>Palais</w:t>
      </w:r>
      <w:proofErr w:type="spellEnd"/>
      <w:r w:rsidRPr="007F7EB2">
        <w:rPr>
          <w:b/>
          <w:lang w:val="en-US"/>
        </w:rPr>
        <w:t xml:space="preserve"> des Nations</w:t>
      </w:r>
    </w:p>
    <w:p w:rsidR="007F7EB2" w:rsidRPr="007F7EB2" w:rsidRDefault="007F7EB2" w:rsidP="007F7EB2">
      <w:pPr>
        <w:jc w:val="center"/>
        <w:rPr>
          <w:b/>
          <w:lang w:val="en-US"/>
        </w:rPr>
      </w:pPr>
      <w:r w:rsidRPr="007F7EB2">
        <w:rPr>
          <w:b/>
          <w:lang w:val="en-US"/>
        </w:rPr>
        <w:t>Geneva</w:t>
      </w:r>
    </w:p>
    <w:p w:rsidR="007F7EB2" w:rsidRPr="007F7EB2" w:rsidRDefault="007F7EB2" w:rsidP="007F7EB2">
      <w:pPr>
        <w:rPr>
          <w:b/>
          <w:lang w:val="en-US"/>
        </w:rPr>
      </w:pPr>
      <w:r w:rsidRPr="007F7EB2">
        <w:rPr>
          <w:b/>
          <w:lang w:val="en-US"/>
        </w:rPr>
        <w:t>Mr. /Ms. President,</w:t>
      </w:r>
    </w:p>
    <w:p w:rsidR="007F7EB2" w:rsidRPr="007F7EB2" w:rsidRDefault="007F7EB2" w:rsidP="007F7EB2">
      <w:pPr>
        <w:rPr>
          <w:lang w:val="en-US"/>
        </w:rPr>
      </w:pPr>
      <w:r w:rsidRPr="007F7EB2">
        <w:rPr>
          <w:lang w:val="en-US"/>
        </w:rPr>
        <w:t xml:space="preserve">Kenya extends a warm welcome to the delegation of </w:t>
      </w:r>
      <w:r w:rsidR="00B96718">
        <w:rPr>
          <w:lang w:val="en-US"/>
        </w:rPr>
        <w:t>Nauru</w:t>
      </w:r>
      <w:r w:rsidRPr="007F7EB2">
        <w:rPr>
          <w:lang w:val="en-US"/>
        </w:rPr>
        <w:t xml:space="preserve"> to this 2</w:t>
      </w:r>
      <w:r w:rsidRPr="007F7EB2">
        <w:rPr>
          <w:vertAlign w:val="superscript"/>
          <w:lang w:val="en-US"/>
        </w:rPr>
        <w:t>nd</w:t>
      </w:r>
      <w:r w:rsidRPr="007F7EB2">
        <w:rPr>
          <w:lang w:val="en-US"/>
        </w:rPr>
        <w:t xml:space="preserve">cycle of the UPR. </w:t>
      </w:r>
    </w:p>
    <w:p w:rsidR="007F7EB2" w:rsidRPr="007F7EB2" w:rsidRDefault="007F7EB2" w:rsidP="007F7EB2">
      <w:pPr>
        <w:rPr>
          <w:lang w:val="en-US"/>
        </w:rPr>
      </w:pPr>
      <w:r w:rsidRPr="007F7EB2">
        <w:rPr>
          <w:lang w:val="en-US"/>
        </w:rPr>
        <w:t>We thank them for the comprehensive and thorough presentation of their national report.</w:t>
      </w:r>
    </w:p>
    <w:p w:rsidR="007F7EB2" w:rsidRDefault="007F7EB2" w:rsidP="00F43748">
      <w:pPr>
        <w:rPr>
          <w:lang w:val="en-US"/>
        </w:rPr>
      </w:pPr>
      <w:r w:rsidRPr="007F7EB2">
        <w:rPr>
          <w:lang w:val="en-US"/>
        </w:rPr>
        <w:t xml:space="preserve">We welcome the </w:t>
      </w:r>
      <w:r w:rsidR="00F43748">
        <w:rPr>
          <w:lang w:val="en-US"/>
        </w:rPr>
        <w:t xml:space="preserve">Government’s efforts </w:t>
      </w:r>
      <w:r w:rsidR="00B016FE">
        <w:rPr>
          <w:lang w:val="en-US"/>
        </w:rPr>
        <w:t>in implementing</w:t>
      </w:r>
      <w:r w:rsidR="00F43748">
        <w:rPr>
          <w:lang w:val="en-US"/>
        </w:rPr>
        <w:t xml:space="preserve"> the recommendations accepted </w:t>
      </w:r>
      <w:r w:rsidR="00B016FE">
        <w:rPr>
          <w:lang w:val="en-US"/>
        </w:rPr>
        <w:t>at the</w:t>
      </w:r>
      <w:r w:rsidR="00F015E1">
        <w:rPr>
          <w:lang w:val="en-US"/>
        </w:rPr>
        <w:t xml:space="preserve"> last UPR cycle; </w:t>
      </w:r>
      <w:r w:rsidR="00F43748">
        <w:rPr>
          <w:lang w:val="en-US"/>
        </w:rPr>
        <w:t>among the</w:t>
      </w:r>
      <w:r w:rsidR="00B016FE">
        <w:rPr>
          <w:lang w:val="en-US"/>
        </w:rPr>
        <w:t>m, we note the</w:t>
      </w:r>
      <w:r w:rsidR="00F43748">
        <w:rPr>
          <w:lang w:val="en-US"/>
        </w:rPr>
        <w:t xml:space="preserve"> adoption of a national women’s policy, and a national policy on disability. We also welcome the ratification of </w:t>
      </w:r>
      <w:r w:rsidR="00B016FE">
        <w:rPr>
          <w:lang w:val="en-US"/>
        </w:rPr>
        <w:t>CEDAW in 2011</w:t>
      </w:r>
      <w:r w:rsidR="00F43748">
        <w:rPr>
          <w:lang w:val="en-US"/>
        </w:rPr>
        <w:t xml:space="preserve">, the </w:t>
      </w:r>
      <w:r w:rsidR="00F43748" w:rsidRPr="00F43748">
        <w:rPr>
          <w:lang w:val="en-US"/>
        </w:rPr>
        <w:t>C</w:t>
      </w:r>
      <w:r w:rsidR="00B016FE">
        <w:rPr>
          <w:lang w:val="en-US"/>
        </w:rPr>
        <w:t>RPD in2012</w:t>
      </w:r>
      <w:r w:rsidR="00F43748">
        <w:rPr>
          <w:lang w:val="en-US"/>
        </w:rPr>
        <w:t xml:space="preserve">, and </w:t>
      </w:r>
      <w:r w:rsidR="00F015E1">
        <w:rPr>
          <w:lang w:val="en-US"/>
        </w:rPr>
        <w:t>CAT</w:t>
      </w:r>
      <w:r w:rsidR="00B016FE">
        <w:rPr>
          <w:lang w:val="en-US"/>
        </w:rPr>
        <w:t xml:space="preserve"> in 2012</w:t>
      </w:r>
      <w:r w:rsidR="00F43748">
        <w:rPr>
          <w:lang w:val="en-US"/>
        </w:rPr>
        <w:t>.</w:t>
      </w:r>
    </w:p>
    <w:p w:rsidR="005E63A2" w:rsidRPr="007F7EB2" w:rsidRDefault="00B016FE" w:rsidP="00F43748">
      <w:pPr>
        <w:rPr>
          <w:lang w:val="en-US"/>
        </w:rPr>
      </w:pPr>
      <w:r>
        <w:rPr>
          <w:lang w:val="en-US"/>
        </w:rPr>
        <w:t xml:space="preserve">My delegation </w:t>
      </w:r>
      <w:r w:rsidR="0047212D">
        <w:rPr>
          <w:lang w:val="en-US"/>
        </w:rPr>
        <w:t xml:space="preserve">however </w:t>
      </w:r>
      <w:r>
        <w:rPr>
          <w:lang w:val="en-US"/>
        </w:rPr>
        <w:t xml:space="preserve">notes </w:t>
      </w:r>
      <w:r w:rsidR="00F015E1">
        <w:rPr>
          <w:lang w:val="en-US"/>
        </w:rPr>
        <w:t xml:space="preserve">there are </w:t>
      </w:r>
      <w:r w:rsidR="0047212D">
        <w:rPr>
          <w:lang w:val="en-US"/>
        </w:rPr>
        <w:t xml:space="preserve">existing challenges for Nauru.  Among them, we take note of the regional resettlement arrangement </w:t>
      </w:r>
      <w:r w:rsidR="00F015E1">
        <w:rPr>
          <w:lang w:val="en-US"/>
        </w:rPr>
        <w:t xml:space="preserve">of migrants and refugees </w:t>
      </w:r>
      <w:r w:rsidR="0047212D">
        <w:rPr>
          <w:lang w:val="en-US"/>
        </w:rPr>
        <w:t>which places Nauru in the role of</w:t>
      </w:r>
      <w:r>
        <w:rPr>
          <w:lang w:val="en-US"/>
        </w:rPr>
        <w:t xml:space="preserve"> a</w:t>
      </w:r>
      <w:r w:rsidR="0047212D">
        <w:rPr>
          <w:lang w:val="en-US"/>
        </w:rPr>
        <w:t xml:space="preserve"> </w:t>
      </w:r>
      <w:r w:rsidR="00D74D66">
        <w:rPr>
          <w:lang w:val="en-US"/>
        </w:rPr>
        <w:t xml:space="preserve">major </w:t>
      </w:r>
      <w:r w:rsidR="005E63A2" w:rsidRPr="005E63A2">
        <w:rPr>
          <w:lang w:val="en-US"/>
        </w:rPr>
        <w:t>offshore processing and det</w:t>
      </w:r>
      <w:r>
        <w:rPr>
          <w:lang w:val="en-US"/>
        </w:rPr>
        <w:t xml:space="preserve">aining </w:t>
      </w:r>
      <w:r w:rsidR="0047212D">
        <w:rPr>
          <w:lang w:val="en-US"/>
        </w:rPr>
        <w:t>location</w:t>
      </w:r>
      <w:r w:rsidR="005E63A2" w:rsidRPr="005E63A2">
        <w:rPr>
          <w:lang w:val="en-US"/>
        </w:rPr>
        <w:t xml:space="preserve"> for refugees, state</w:t>
      </w:r>
      <w:r>
        <w:rPr>
          <w:lang w:val="en-US"/>
        </w:rPr>
        <w:t xml:space="preserve">less persons and other migrants. </w:t>
      </w:r>
      <w:r w:rsidRPr="005E63A2">
        <w:rPr>
          <w:lang w:val="en-US"/>
        </w:rPr>
        <w:t>There</w:t>
      </w:r>
      <w:r w:rsidR="005E63A2" w:rsidRPr="005E63A2">
        <w:rPr>
          <w:lang w:val="en-US"/>
        </w:rPr>
        <w:t xml:space="preserve"> are significant concerns </w:t>
      </w:r>
      <w:r w:rsidR="00D939D2">
        <w:rPr>
          <w:lang w:val="en-US"/>
        </w:rPr>
        <w:t>expressed in the report</w:t>
      </w:r>
      <w:r w:rsidR="0047212D">
        <w:rPr>
          <w:lang w:val="en-US"/>
        </w:rPr>
        <w:t xml:space="preserve"> point</w:t>
      </w:r>
      <w:r w:rsidR="005E63A2" w:rsidRPr="005E63A2">
        <w:rPr>
          <w:lang w:val="en-US"/>
        </w:rPr>
        <w:t xml:space="preserve">ing </w:t>
      </w:r>
      <w:r w:rsidR="0047212D">
        <w:rPr>
          <w:lang w:val="en-US"/>
        </w:rPr>
        <w:t>to</w:t>
      </w:r>
      <w:r w:rsidR="005E63A2" w:rsidRPr="005E63A2">
        <w:rPr>
          <w:lang w:val="en-US"/>
        </w:rPr>
        <w:t xml:space="preserve"> arbitrary detention of refugees,</w:t>
      </w:r>
      <w:r>
        <w:rPr>
          <w:lang w:val="en-US"/>
        </w:rPr>
        <w:t xml:space="preserve"> migrants and stateless persons;</w:t>
      </w:r>
      <w:r w:rsidR="005E63A2" w:rsidRPr="005E63A2">
        <w:rPr>
          <w:lang w:val="en-US"/>
        </w:rPr>
        <w:t xml:space="preserve"> poor detention conditions which fall below int</w:t>
      </w:r>
      <w:r w:rsidR="0047212D">
        <w:rPr>
          <w:lang w:val="en-US"/>
        </w:rPr>
        <w:t>ernational</w:t>
      </w:r>
      <w:r>
        <w:rPr>
          <w:lang w:val="en-US"/>
        </w:rPr>
        <w:t xml:space="preserve"> standards;</w:t>
      </w:r>
      <w:r w:rsidR="005E63A2" w:rsidRPr="005E63A2">
        <w:rPr>
          <w:lang w:val="en-US"/>
        </w:rPr>
        <w:t xml:space="preserve"> and the lack of protection for refugees, stateless persons and other migrants. </w:t>
      </w:r>
      <w:r w:rsidR="00C224CA">
        <w:rPr>
          <w:lang w:val="en-US"/>
        </w:rPr>
        <w:t xml:space="preserve">These and other challenges deserve the </w:t>
      </w:r>
      <w:r w:rsidR="00D939D2">
        <w:rPr>
          <w:lang w:val="en-US"/>
        </w:rPr>
        <w:t xml:space="preserve">positive </w:t>
      </w:r>
      <w:r w:rsidR="00C224CA">
        <w:rPr>
          <w:lang w:val="en-US"/>
        </w:rPr>
        <w:t>attention of the Government.</w:t>
      </w:r>
    </w:p>
    <w:p w:rsidR="007F7EB2" w:rsidRPr="007F7EB2" w:rsidRDefault="007F7EB2" w:rsidP="007F7EB2">
      <w:pPr>
        <w:rPr>
          <w:b/>
          <w:lang w:val="en-US"/>
        </w:rPr>
      </w:pPr>
      <w:r w:rsidRPr="007F7EB2">
        <w:rPr>
          <w:b/>
          <w:i/>
          <w:iCs/>
          <w:lang w:val="en-US"/>
        </w:rPr>
        <w:t>We make the following recommendations</w:t>
      </w:r>
      <w:r w:rsidR="00B016FE">
        <w:rPr>
          <w:b/>
          <w:i/>
          <w:iCs/>
          <w:lang w:val="en-US"/>
        </w:rPr>
        <w:t xml:space="preserve"> to Nauru</w:t>
      </w:r>
      <w:r w:rsidRPr="007F7EB2">
        <w:rPr>
          <w:b/>
          <w:i/>
          <w:iCs/>
          <w:lang w:val="en-US"/>
        </w:rPr>
        <w:t xml:space="preserve">: </w:t>
      </w:r>
    </w:p>
    <w:p w:rsidR="00FB4E4D" w:rsidRDefault="00FB4E4D" w:rsidP="00FB4E4D">
      <w:pPr>
        <w:rPr>
          <w:b/>
          <w:lang w:val="en-US"/>
        </w:rPr>
      </w:pPr>
      <w:r>
        <w:rPr>
          <w:b/>
          <w:lang w:val="en-US"/>
        </w:rPr>
        <w:t xml:space="preserve">1. </w:t>
      </w:r>
      <w:r w:rsidR="00D939D2">
        <w:rPr>
          <w:b/>
          <w:lang w:val="en-US"/>
        </w:rPr>
        <w:t>To r</w:t>
      </w:r>
      <w:r w:rsidR="00B016FE">
        <w:rPr>
          <w:b/>
          <w:lang w:val="en-US"/>
        </w:rPr>
        <w:t>eview</w:t>
      </w:r>
      <w:r w:rsidRPr="00FB4E4D">
        <w:rPr>
          <w:b/>
          <w:lang w:val="en-US"/>
        </w:rPr>
        <w:t xml:space="preserve"> the regional resettlement arrangement </w:t>
      </w:r>
      <w:r>
        <w:rPr>
          <w:b/>
          <w:lang w:val="en-US"/>
        </w:rPr>
        <w:t>in order to end the</w:t>
      </w:r>
      <w:r w:rsidRPr="00FB4E4D">
        <w:rPr>
          <w:b/>
          <w:lang w:val="en-US"/>
        </w:rPr>
        <w:t xml:space="preserve"> offshore</w:t>
      </w:r>
      <w:r>
        <w:rPr>
          <w:b/>
          <w:lang w:val="en-US"/>
        </w:rPr>
        <w:t xml:space="preserve"> </w:t>
      </w:r>
      <w:r w:rsidRPr="00FB4E4D">
        <w:rPr>
          <w:b/>
          <w:lang w:val="en-US"/>
        </w:rPr>
        <w:t xml:space="preserve">processing and offshore detention of asylum seekers; and to release asylum seekers from detention while their claims are being processed, priority </w:t>
      </w:r>
      <w:r>
        <w:rPr>
          <w:b/>
          <w:lang w:val="en-US"/>
        </w:rPr>
        <w:t xml:space="preserve">being </w:t>
      </w:r>
      <w:r w:rsidRPr="00FB4E4D">
        <w:rPr>
          <w:b/>
          <w:lang w:val="en-US"/>
        </w:rPr>
        <w:t>given to releasing children and families as so</w:t>
      </w:r>
      <w:r w:rsidR="00D939D2">
        <w:rPr>
          <w:b/>
          <w:lang w:val="en-US"/>
        </w:rPr>
        <w:t>on as possible; and, i</w:t>
      </w:r>
      <w:r w:rsidR="00B016FE">
        <w:rPr>
          <w:b/>
          <w:lang w:val="en-US"/>
        </w:rPr>
        <w:t>n the interim,</w:t>
      </w:r>
      <w:r>
        <w:rPr>
          <w:b/>
          <w:lang w:val="en-US"/>
        </w:rPr>
        <w:t xml:space="preserve"> </w:t>
      </w:r>
      <w:r w:rsidR="00D939D2">
        <w:rPr>
          <w:b/>
          <w:lang w:val="en-US"/>
        </w:rPr>
        <w:t xml:space="preserve">to </w:t>
      </w:r>
      <w:r w:rsidRPr="00FB4E4D">
        <w:rPr>
          <w:b/>
          <w:lang w:val="en-US"/>
        </w:rPr>
        <w:t>provide</w:t>
      </w:r>
      <w:r w:rsidR="00B016FE">
        <w:rPr>
          <w:b/>
          <w:lang w:val="en-US"/>
        </w:rPr>
        <w:t xml:space="preserve"> </w:t>
      </w:r>
      <w:r w:rsidRPr="00FB4E4D">
        <w:rPr>
          <w:b/>
          <w:lang w:val="en-US"/>
        </w:rPr>
        <w:t>adequate safeguards for the detainees in detention, including</w:t>
      </w:r>
      <w:r w:rsidR="00D939D2">
        <w:rPr>
          <w:b/>
          <w:lang w:val="en-US"/>
        </w:rPr>
        <w:t xml:space="preserve"> providing</w:t>
      </w:r>
      <w:r w:rsidRPr="00FB4E4D">
        <w:rPr>
          <w:b/>
          <w:lang w:val="en-US"/>
        </w:rPr>
        <w:t xml:space="preserve"> reasonable standards of security and hygiene</w:t>
      </w:r>
      <w:r>
        <w:rPr>
          <w:b/>
          <w:lang w:val="en-US"/>
        </w:rPr>
        <w:t>.</w:t>
      </w:r>
    </w:p>
    <w:p w:rsidR="00152FEA" w:rsidRPr="00152FEA" w:rsidRDefault="007F7EB2" w:rsidP="00152FEA">
      <w:pPr>
        <w:rPr>
          <w:b/>
          <w:lang w:val="en-US"/>
        </w:rPr>
      </w:pPr>
      <w:r w:rsidRPr="007F7EB2">
        <w:rPr>
          <w:b/>
          <w:lang w:val="en-US"/>
        </w:rPr>
        <w:t xml:space="preserve">2. </w:t>
      </w:r>
      <w:r w:rsidR="00D939D2">
        <w:rPr>
          <w:b/>
          <w:lang w:val="en-US"/>
        </w:rPr>
        <w:t>To e</w:t>
      </w:r>
      <w:r w:rsidR="00B016FE">
        <w:rPr>
          <w:b/>
          <w:lang w:val="en-US"/>
        </w:rPr>
        <w:t>xpedite</w:t>
      </w:r>
      <w:r w:rsidR="00152FEA">
        <w:rPr>
          <w:b/>
          <w:lang w:val="en-US"/>
        </w:rPr>
        <w:t xml:space="preserve"> the submission of national</w:t>
      </w:r>
      <w:r w:rsidR="00152FEA" w:rsidRPr="00152FEA">
        <w:rPr>
          <w:b/>
          <w:lang w:val="en-US"/>
        </w:rPr>
        <w:t xml:space="preserve"> reports </w:t>
      </w:r>
      <w:r w:rsidR="00152FEA">
        <w:rPr>
          <w:b/>
          <w:lang w:val="en-US"/>
        </w:rPr>
        <w:t xml:space="preserve">to the human rights treaty bodies including </w:t>
      </w:r>
      <w:r w:rsidR="00D939D2">
        <w:rPr>
          <w:b/>
          <w:lang w:val="en-US"/>
        </w:rPr>
        <w:t xml:space="preserve">to </w:t>
      </w:r>
      <w:r w:rsidR="00152FEA">
        <w:rPr>
          <w:b/>
          <w:lang w:val="en-US"/>
        </w:rPr>
        <w:t>the CRC</w:t>
      </w:r>
      <w:r w:rsidR="00152FEA" w:rsidRPr="00152FEA">
        <w:rPr>
          <w:b/>
          <w:lang w:val="en-US"/>
        </w:rPr>
        <w:t xml:space="preserve">, </w:t>
      </w:r>
      <w:r w:rsidR="00152FEA">
        <w:rPr>
          <w:b/>
          <w:lang w:val="en-US"/>
        </w:rPr>
        <w:t>CEDAW</w:t>
      </w:r>
      <w:r w:rsidR="00152FEA" w:rsidRPr="00152FEA">
        <w:rPr>
          <w:b/>
          <w:lang w:val="en-US"/>
        </w:rPr>
        <w:t xml:space="preserve">, </w:t>
      </w:r>
      <w:r w:rsidR="00152FEA">
        <w:rPr>
          <w:b/>
          <w:lang w:val="en-US"/>
        </w:rPr>
        <w:t>CAT</w:t>
      </w:r>
      <w:r w:rsidR="00152FEA" w:rsidRPr="00152FEA">
        <w:rPr>
          <w:b/>
          <w:lang w:val="en-US"/>
        </w:rPr>
        <w:t xml:space="preserve"> and </w:t>
      </w:r>
      <w:r w:rsidR="00152FEA">
        <w:rPr>
          <w:b/>
          <w:lang w:val="en-US"/>
        </w:rPr>
        <w:t>CRPD.</w:t>
      </w:r>
    </w:p>
    <w:p w:rsidR="00152FEA" w:rsidRDefault="00D939D2" w:rsidP="00152FEA">
      <w:pPr>
        <w:rPr>
          <w:b/>
          <w:lang w:val="en-US"/>
        </w:rPr>
      </w:pPr>
      <w:r>
        <w:rPr>
          <w:b/>
          <w:lang w:val="en-US"/>
        </w:rPr>
        <w:t>3. To r</w:t>
      </w:r>
      <w:r w:rsidR="00152FEA">
        <w:rPr>
          <w:b/>
          <w:lang w:val="en-US"/>
        </w:rPr>
        <w:t xml:space="preserve">atify the ICCPR and ICESCR. </w:t>
      </w:r>
    </w:p>
    <w:p w:rsidR="007F7EB2" w:rsidRPr="007F7EB2" w:rsidRDefault="007F7EB2" w:rsidP="007F7EB2">
      <w:pPr>
        <w:rPr>
          <w:b/>
          <w:lang w:val="en-US"/>
        </w:rPr>
      </w:pPr>
      <w:r w:rsidRPr="007F7EB2">
        <w:rPr>
          <w:b/>
          <w:lang w:val="en-US"/>
        </w:rPr>
        <w:t>I thank you.</w:t>
      </w:r>
    </w:p>
    <w:p w:rsidR="00192983" w:rsidRPr="00FB4E4D" w:rsidRDefault="00192983">
      <w:pPr>
        <w:rPr>
          <w:lang w:val="en-US"/>
        </w:rPr>
      </w:pPr>
    </w:p>
    <w:sectPr w:rsidR="00192983" w:rsidRPr="00FB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BA4"/>
    <w:multiLevelType w:val="hybridMultilevel"/>
    <w:tmpl w:val="5298EE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E97"/>
    <w:multiLevelType w:val="hybridMultilevel"/>
    <w:tmpl w:val="464C50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B2"/>
    <w:rsid w:val="00152FEA"/>
    <w:rsid w:val="00192983"/>
    <w:rsid w:val="0047212D"/>
    <w:rsid w:val="005E63A2"/>
    <w:rsid w:val="007F7EB2"/>
    <w:rsid w:val="00AF0D65"/>
    <w:rsid w:val="00B016FE"/>
    <w:rsid w:val="00B96718"/>
    <w:rsid w:val="00C224CA"/>
    <w:rsid w:val="00D11E64"/>
    <w:rsid w:val="00D74D66"/>
    <w:rsid w:val="00D939D2"/>
    <w:rsid w:val="00F015E1"/>
    <w:rsid w:val="00F43748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86FDC-E905-40A7-8742-DCC3FAECB143}"/>
</file>

<file path=customXml/itemProps2.xml><?xml version="1.0" encoding="utf-8"?>
<ds:datastoreItem xmlns:ds="http://schemas.openxmlformats.org/officeDocument/2006/customXml" ds:itemID="{5AEDE4C0-7753-4C1A-AF90-B780990788E2}"/>
</file>

<file path=customXml/itemProps3.xml><?xml version="1.0" encoding="utf-8"?>
<ds:datastoreItem xmlns:ds="http://schemas.openxmlformats.org/officeDocument/2006/customXml" ds:itemID="{A4D79E80-B611-4EEA-BDCA-E605F3C02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</dc:title>
  <dc:creator>Kenya User</dc:creator>
  <cp:lastModifiedBy>Valeriano De Castro</cp:lastModifiedBy>
  <cp:revision>2</cp:revision>
  <dcterms:created xsi:type="dcterms:W3CDTF">2015-11-03T13:54:00Z</dcterms:created>
  <dcterms:modified xsi:type="dcterms:W3CDTF">2015-11-03T13:54:00Z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