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EB" w:rsidRPr="0054596F" w:rsidRDefault="006343EB" w:rsidP="0054596F">
      <w:pPr>
        <w:pStyle w:val="NoSpacing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4596F">
        <w:rPr>
          <w:rFonts w:ascii="Times New Roman" w:hAnsi="Times New Roman"/>
          <w:b/>
          <w:sz w:val="32"/>
          <w:szCs w:val="32"/>
        </w:rPr>
        <w:t>U.S. Statement at the UPR of Mauritania, 23rd Session, November 3, 2015</w:t>
      </w:r>
    </w:p>
    <w:p w:rsidR="00577E45" w:rsidRPr="0054596F" w:rsidRDefault="00455483" w:rsidP="005459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4596F">
        <w:rPr>
          <w:rFonts w:ascii="Times New Roman" w:hAnsi="Times New Roman" w:cs="Times New Roman"/>
          <w:sz w:val="32"/>
          <w:szCs w:val="32"/>
        </w:rPr>
        <w:t xml:space="preserve">The United States </w:t>
      </w:r>
      <w:r w:rsidR="002F0727" w:rsidRPr="0054596F">
        <w:rPr>
          <w:rFonts w:ascii="Times New Roman" w:hAnsi="Times New Roman" w:cs="Times New Roman"/>
          <w:sz w:val="32"/>
          <w:szCs w:val="32"/>
        </w:rPr>
        <w:t xml:space="preserve">values our friendship and partnership with </w:t>
      </w:r>
      <w:r w:rsidR="00012BAA" w:rsidRPr="0054596F">
        <w:rPr>
          <w:rFonts w:ascii="Times New Roman" w:hAnsi="Times New Roman" w:cs="Times New Roman"/>
          <w:sz w:val="32"/>
          <w:szCs w:val="32"/>
        </w:rPr>
        <w:t>[</w:t>
      </w:r>
      <w:r w:rsidR="002F0727" w:rsidRPr="0054596F">
        <w:rPr>
          <w:rFonts w:ascii="Times New Roman" w:hAnsi="Times New Roman" w:cs="Times New Roman"/>
          <w:sz w:val="32"/>
          <w:szCs w:val="32"/>
        </w:rPr>
        <w:t>the Government of</w:t>
      </w:r>
      <w:r w:rsidR="00012BAA" w:rsidRPr="0054596F">
        <w:rPr>
          <w:rFonts w:ascii="Times New Roman" w:hAnsi="Times New Roman" w:cs="Times New Roman"/>
          <w:sz w:val="32"/>
          <w:szCs w:val="32"/>
        </w:rPr>
        <w:t>]</w:t>
      </w:r>
      <w:r w:rsidR="002F0727" w:rsidRPr="0054596F">
        <w:rPr>
          <w:rFonts w:ascii="Times New Roman" w:hAnsi="Times New Roman" w:cs="Times New Roman"/>
          <w:sz w:val="32"/>
          <w:szCs w:val="32"/>
        </w:rPr>
        <w:t xml:space="preserve"> Mauritania </w:t>
      </w:r>
      <w:r w:rsidR="00012BAA" w:rsidRPr="0054596F">
        <w:rPr>
          <w:rFonts w:ascii="Times New Roman" w:hAnsi="Times New Roman" w:cs="Times New Roman"/>
          <w:sz w:val="32"/>
          <w:szCs w:val="32"/>
        </w:rPr>
        <w:t>[</w:t>
      </w:r>
      <w:r w:rsidR="002F0727" w:rsidRPr="0054596F">
        <w:rPr>
          <w:rFonts w:ascii="Times New Roman" w:hAnsi="Times New Roman" w:cs="Times New Roman"/>
          <w:sz w:val="32"/>
          <w:szCs w:val="32"/>
        </w:rPr>
        <w:t>and the Mauritanian people</w:t>
      </w:r>
      <w:r w:rsidR="00012BAA" w:rsidRPr="0054596F">
        <w:rPr>
          <w:rFonts w:ascii="Times New Roman" w:hAnsi="Times New Roman" w:cs="Times New Roman"/>
          <w:sz w:val="32"/>
          <w:szCs w:val="32"/>
        </w:rPr>
        <w:t>]</w:t>
      </w:r>
      <w:r w:rsidR="00577E45" w:rsidRPr="0054596F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577E45" w:rsidRPr="0054596F" w:rsidRDefault="00577E45" w:rsidP="005459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631043" w:rsidRPr="0054596F" w:rsidRDefault="004B754B" w:rsidP="005459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4596F">
        <w:rPr>
          <w:rFonts w:ascii="Times New Roman" w:hAnsi="Times New Roman" w:cs="Times New Roman"/>
          <w:sz w:val="32"/>
          <w:szCs w:val="32"/>
        </w:rPr>
        <w:t xml:space="preserve">We </w:t>
      </w:r>
      <w:r w:rsidR="00577E45" w:rsidRPr="0054596F">
        <w:rPr>
          <w:rFonts w:ascii="Times New Roman" w:hAnsi="Times New Roman" w:cs="Times New Roman"/>
          <w:sz w:val="32"/>
          <w:szCs w:val="32"/>
        </w:rPr>
        <w:t xml:space="preserve">commend Mauritania’s efforts to </w:t>
      </w:r>
      <w:r w:rsidR="00384F5E" w:rsidRPr="0054596F">
        <w:rPr>
          <w:rFonts w:ascii="Times New Roman" w:hAnsi="Times New Roman" w:cs="Times New Roman"/>
          <w:sz w:val="32"/>
          <w:szCs w:val="32"/>
        </w:rPr>
        <w:t xml:space="preserve">prevent and </w:t>
      </w:r>
      <w:r w:rsidR="00577E45" w:rsidRPr="0054596F">
        <w:rPr>
          <w:rFonts w:ascii="Times New Roman" w:hAnsi="Times New Roman" w:cs="Times New Roman"/>
          <w:sz w:val="32"/>
          <w:szCs w:val="32"/>
        </w:rPr>
        <w:t>co</w:t>
      </w:r>
      <w:r w:rsidR="00384F5E" w:rsidRPr="0054596F">
        <w:rPr>
          <w:rFonts w:ascii="Times New Roman" w:hAnsi="Times New Roman" w:cs="Times New Roman"/>
          <w:sz w:val="32"/>
          <w:szCs w:val="32"/>
        </w:rPr>
        <w:t>unter</w:t>
      </w:r>
      <w:r w:rsidR="00577E45" w:rsidRPr="0054596F">
        <w:rPr>
          <w:rFonts w:ascii="Times New Roman" w:hAnsi="Times New Roman" w:cs="Times New Roman"/>
          <w:sz w:val="32"/>
          <w:szCs w:val="32"/>
        </w:rPr>
        <w:t xml:space="preserve"> violent extremism</w:t>
      </w:r>
      <w:r w:rsidR="00631043" w:rsidRPr="0054596F">
        <w:rPr>
          <w:rFonts w:ascii="Times New Roman" w:hAnsi="Times New Roman" w:cs="Times New Roman"/>
          <w:sz w:val="32"/>
          <w:szCs w:val="32"/>
        </w:rPr>
        <w:t xml:space="preserve"> and </w:t>
      </w:r>
      <w:r w:rsidR="00505CFA" w:rsidRPr="0054596F">
        <w:rPr>
          <w:rFonts w:ascii="Times New Roman" w:hAnsi="Times New Roman" w:cs="Times New Roman"/>
          <w:sz w:val="32"/>
          <w:szCs w:val="32"/>
        </w:rPr>
        <w:t xml:space="preserve">promote regional security.  </w:t>
      </w:r>
    </w:p>
    <w:p w:rsidR="00631043" w:rsidRPr="0054596F" w:rsidRDefault="00631043" w:rsidP="005459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4B754B" w:rsidRPr="0054596F" w:rsidRDefault="00631043" w:rsidP="005459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4596F">
        <w:rPr>
          <w:rFonts w:ascii="Times New Roman" w:hAnsi="Times New Roman" w:cs="Times New Roman"/>
          <w:sz w:val="32"/>
          <w:szCs w:val="32"/>
        </w:rPr>
        <w:t xml:space="preserve">We encourage Mauritania to continue incorporating civil society into </w:t>
      </w:r>
      <w:r w:rsidR="002F0727" w:rsidRPr="0054596F">
        <w:rPr>
          <w:rFonts w:ascii="Times New Roman" w:hAnsi="Times New Roman" w:cs="Times New Roman"/>
          <w:sz w:val="32"/>
          <w:szCs w:val="32"/>
        </w:rPr>
        <w:t xml:space="preserve">security </w:t>
      </w:r>
      <w:proofErr w:type="gramStart"/>
      <w:r w:rsidR="002F0727" w:rsidRPr="0054596F">
        <w:rPr>
          <w:rFonts w:ascii="Times New Roman" w:hAnsi="Times New Roman" w:cs="Times New Roman"/>
          <w:sz w:val="32"/>
          <w:szCs w:val="32"/>
        </w:rPr>
        <w:t>discussions</w:t>
      </w:r>
      <w:r w:rsidR="00012BAA" w:rsidRPr="0054596F">
        <w:rPr>
          <w:rFonts w:ascii="Times New Roman" w:hAnsi="Times New Roman" w:cs="Times New Roman"/>
          <w:sz w:val="32"/>
          <w:szCs w:val="32"/>
        </w:rPr>
        <w:t>[</w:t>
      </w:r>
      <w:proofErr w:type="gramEnd"/>
      <w:r w:rsidR="002F0727" w:rsidRPr="0054596F">
        <w:rPr>
          <w:rFonts w:ascii="Times New Roman" w:hAnsi="Times New Roman" w:cs="Times New Roman"/>
          <w:sz w:val="32"/>
          <w:szCs w:val="32"/>
        </w:rPr>
        <w:t>, focusing on</w:t>
      </w:r>
      <w:r w:rsidRPr="0054596F">
        <w:rPr>
          <w:rFonts w:ascii="Times New Roman" w:hAnsi="Times New Roman" w:cs="Times New Roman"/>
          <w:sz w:val="32"/>
          <w:szCs w:val="32"/>
        </w:rPr>
        <w:t xml:space="preserve"> viable alternatives to </w:t>
      </w:r>
      <w:r w:rsidR="00E77680" w:rsidRPr="0054596F">
        <w:rPr>
          <w:rFonts w:ascii="Times New Roman" w:hAnsi="Times New Roman" w:cs="Times New Roman"/>
          <w:sz w:val="32"/>
          <w:szCs w:val="32"/>
        </w:rPr>
        <w:t xml:space="preserve">violent </w:t>
      </w:r>
      <w:r w:rsidRPr="0054596F">
        <w:rPr>
          <w:rFonts w:ascii="Times New Roman" w:hAnsi="Times New Roman" w:cs="Times New Roman"/>
          <w:sz w:val="32"/>
          <w:szCs w:val="32"/>
        </w:rPr>
        <w:t>extremism</w:t>
      </w:r>
      <w:r w:rsidR="002F0727" w:rsidRPr="0054596F">
        <w:rPr>
          <w:rFonts w:ascii="Times New Roman" w:hAnsi="Times New Roman" w:cs="Times New Roman"/>
          <w:sz w:val="32"/>
          <w:szCs w:val="32"/>
        </w:rPr>
        <w:t xml:space="preserve"> for youth</w:t>
      </w:r>
      <w:r w:rsidRPr="0054596F">
        <w:rPr>
          <w:rFonts w:ascii="Times New Roman" w:hAnsi="Times New Roman" w:cs="Times New Roman"/>
          <w:sz w:val="32"/>
          <w:szCs w:val="32"/>
        </w:rPr>
        <w:t>.</w:t>
      </w:r>
      <w:r w:rsidR="00505CFA" w:rsidRPr="0054596F">
        <w:rPr>
          <w:rFonts w:ascii="Times New Roman" w:hAnsi="Times New Roman" w:cs="Times New Roman"/>
          <w:sz w:val="32"/>
          <w:szCs w:val="32"/>
        </w:rPr>
        <w:t xml:space="preserve">  We note Mauritania’s support for the establishment of a regional network of youth civil society organizations dedicated </w:t>
      </w:r>
      <w:r w:rsidR="009F0AAA" w:rsidRPr="0054596F">
        <w:rPr>
          <w:rFonts w:ascii="Times New Roman" w:hAnsi="Times New Roman" w:cs="Times New Roman"/>
          <w:sz w:val="32"/>
          <w:szCs w:val="32"/>
        </w:rPr>
        <w:t xml:space="preserve">to </w:t>
      </w:r>
      <w:r w:rsidR="00505CFA" w:rsidRPr="0054596F">
        <w:rPr>
          <w:rFonts w:ascii="Times New Roman" w:hAnsi="Times New Roman" w:cs="Times New Roman"/>
          <w:sz w:val="32"/>
          <w:szCs w:val="32"/>
        </w:rPr>
        <w:t>that purpose.</w:t>
      </w:r>
      <w:r w:rsidR="00012BAA" w:rsidRPr="0054596F">
        <w:rPr>
          <w:rFonts w:ascii="Times New Roman" w:hAnsi="Times New Roman" w:cs="Times New Roman"/>
          <w:sz w:val="32"/>
          <w:szCs w:val="32"/>
        </w:rPr>
        <w:t>]</w:t>
      </w:r>
    </w:p>
    <w:p w:rsidR="00631043" w:rsidRPr="0054596F" w:rsidRDefault="00631043" w:rsidP="005459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631043" w:rsidRPr="0054596F" w:rsidRDefault="00631043" w:rsidP="005459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4596F">
        <w:rPr>
          <w:rFonts w:ascii="Times New Roman" w:hAnsi="Times New Roman" w:cs="Times New Roman"/>
          <w:sz w:val="32"/>
          <w:szCs w:val="32"/>
        </w:rPr>
        <w:t xml:space="preserve">We </w:t>
      </w:r>
      <w:r w:rsidR="0068512D" w:rsidRPr="0054596F">
        <w:rPr>
          <w:rFonts w:ascii="Times New Roman" w:hAnsi="Times New Roman" w:cs="Times New Roman"/>
          <w:sz w:val="32"/>
          <w:szCs w:val="32"/>
        </w:rPr>
        <w:t xml:space="preserve">welcome </w:t>
      </w:r>
      <w:r w:rsidRPr="0054596F">
        <w:rPr>
          <w:rFonts w:ascii="Times New Roman" w:hAnsi="Times New Roman" w:cs="Times New Roman"/>
          <w:sz w:val="32"/>
          <w:szCs w:val="32"/>
        </w:rPr>
        <w:t xml:space="preserve">the steps Mauritania has taken to eradicate slavery, including the August 2015 </w:t>
      </w:r>
      <w:r w:rsidR="002F0727" w:rsidRPr="0054596F">
        <w:rPr>
          <w:rFonts w:ascii="Times New Roman" w:hAnsi="Times New Roman" w:cs="Times New Roman"/>
          <w:sz w:val="32"/>
          <w:szCs w:val="32"/>
        </w:rPr>
        <w:t>anti-slavery law.</w:t>
      </w:r>
      <w:r w:rsidR="001E5597" w:rsidRPr="0054596F">
        <w:rPr>
          <w:rFonts w:ascii="Times New Roman" w:hAnsi="Times New Roman" w:cs="Times New Roman"/>
          <w:sz w:val="32"/>
          <w:szCs w:val="32"/>
        </w:rPr>
        <w:t xml:space="preserve">  We look forward to its vigorous and thorough enforcement.</w:t>
      </w:r>
      <w:r w:rsidR="0095113B" w:rsidRPr="0054596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36E3A" w:rsidRPr="0054596F" w:rsidRDefault="00936E3A" w:rsidP="005459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197752" w:rsidRPr="0054596F" w:rsidRDefault="00BF53A0" w:rsidP="005459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4596F">
        <w:rPr>
          <w:rFonts w:ascii="Times New Roman" w:hAnsi="Times New Roman" w:cs="Times New Roman"/>
          <w:sz w:val="32"/>
          <w:szCs w:val="32"/>
        </w:rPr>
        <w:t>However</w:t>
      </w:r>
      <w:r w:rsidR="00631043" w:rsidRPr="0054596F">
        <w:rPr>
          <w:rFonts w:ascii="Times New Roman" w:hAnsi="Times New Roman" w:cs="Times New Roman"/>
          <w:sz w:val="32"/>
          <w:szCs w:val="32"/>
        </w:rPr>
        <w:t>, we</w:t>
      </w:r>
      <w:r w:rsidRPr="0054596F">
        <w:rPr>
          <w:rFonts w:ascii="Times New Roman" w:hAnsi="Times New Roman" w:cs="Times New Roman"/>
          <w:sz w:val="32"/>
          <w:szCs w:val="32"/>
        </w:rPr>
        <w:t xml:space="preserve"> are</w:t>
      </w:r>
      <w:r w:rsidR="003652EC" w:rsidRPr="0054596F">
        <w:rPr>
          <w:rFonts w:ascii="Times New Roman" w:hAnsi="Times New Roman" w:cs="Times New Roman"/>
          <w:sz w:val="32"/>
          <w:szCs w:val="32"/>
        </w:rPr>
        <w:t xml:space="preserve"> deeply</w:t>
      </w:r>
      <w:r w:rsidRPr="0054596F">
        <w:rPr>
          <w:rFonts w:ascii="Times New Roman" w:hAnsi="Times New Roman" w:cs="Times New Roman"/>
          <w:sz w:val="32"/>
          <w:szCs w:val="32"/>
        </w:rPr>
        <w:t xml:space="preserve"> </w:t>
      </w:r>
      <w:r w:rsidR="002F0727" w:rsidRPr="0054596F">
        <w:rPr>
          <w:rFonts w:ascii="Times New Roman" w:hAnsi="Times New Roman" w:cs="Times New Roman"/>
          <w:sz w:val="32"/>
          <w:szCs w:val="32"/>
        </w:rPr>
        <w:t>troubled</w:t>
      </w:r>
      <w:r w:rsidRPr="0054596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4596F">
        <w:rPr>
          <w:rFonts w:ascii="Times New Roman" w:hAnsi="Times New Roman" w:cs="Times New Roman"/>
          <w:sz w:val="32"/>
          <w:szCs w:val="32"/>
        </w:rPr>
        <w:t>that individuals</w:t>
      </w:r>
      <w:proofErr w:type="gramEnd"/>
      <w:r w:rsidRPr="0054596F">
        <w:rPr>
          <w:rFonts w:ascii="Times New Roman" w:hAnsi="Times New Roman" w:cs="Times New Roman"/>
          <w:sz w:val="32"/>
          <w:szCs w:val="32"/>
        </w:rPr>
        <w:t xml:space="preserve"> in Mauritania continue to </w:t>
      </w:r>
      <w:r w:rsidR="00F77AA5" w:rsidRPr="0054596F">
        <w:rPr>
          <w:rFonts w:ascii="Times New Roman" w:hAnsi="Times New Roman" w:cs="Times New Roman"/>
          <w:sz w:val="32"/>
          <w:szCs w:val="32"/>
        </w:rPr>
        <w:t>be enslaved</w:t>
      </w:r>
      <w:r w:rsidRPr="0054596F">
        <w:rPr>
          <w:rFonts w:ascii="Times New Roman" w:hAnsi="Times New Roman" w:cs="Times New Roman"/>
          <w:sz w:val="32"/>
          <w:szCs w:val="32"/>
        </w:rPr>
        <w:t xml:space="preserve"> and that the </w:t>
      </w:r>
      <w:r w:rsidR="00090FF5" w:rsidRPr="0054596F">
        <w:rPr>
          <w:rFonts w:ascii="Times New Roman" w:hAnsi="Times New Roman" w:cs="Times New Roman"/>
          <w:sz w:val="32"/>
          <w:szCs w:val="32"/>
        </w:rPr>
        <w:t>g</w:t>
      </w:r>
      <w:r w:rsidR="007533E2" w:rsidRPr="0054596F">
        <w:rPr>
          <w:rFonts w:ascii="Times New Roman" w:hAnsi="Times New Roman" w:cs="Times New Roman"/>
          <w:sz w:val="32"/>
          <w:szCs w:val="32"/>
        </w:rPr>
        <w:t xml:space="preserve">overnment </w:t>
      </w:r>
      <w:r w:rsidRPr="0054596F">
        <w:rPr>
          <w:rFonts w:ascii="Times New Roman" w:hAnsi="Times New Roman" w:cs="Times New Roman"/>
          <w:sz w:val="32"/>
          <w:szCs w:val="32"/>
        </w:rPr>
        <w:t xml:space="preserve">has failed to </w:t>
      </w:r>
      <w:r w:rsidR="0095113B" w:rsidRPr="0054596F">
        <w:rPr>
          <w:rFonts w:ascii="Times New Roman" w:hAnsi="Times New Roman" w:cs="Times New Roman"/>
          <w:sz w:val="32"/>
          <w:szCs w:val="32"/>
        </w:rPr>
        <w:t xml:space="preserve">acknowledge and </w:t>
      </w:r>
      <w:r w:rsidRPr="0054596F">
        <w:rPr>
          <w:rFonts w:ascii="Times New Roman" w:hAnsi="Times New Roman" w:cs="Times New Roman"/>
          <w:sz w:val="32"/>
          <w:szCs w:val="32"/>
        </w:rPr>
        <w:t xml:space="preserve">effectively </w:t>
      </w:r>
      <w:r w:rsidR="0095113B" w:rsidRPr="0054596F">
        <w:rPr>
          <w:rFonts w:ascii="Times New Roman" w:hAnsi="Times New Roman" w:cs="Times New Roman"/>
          <w:sz w:val="32"/>
          <w:szCs w:val="32"/>
        </w:rPr>
        <w:t xml:space="preserve">prosecute cases under Mauritania’s </w:t>
      </w:r>
      <w:r w:rsidRPr="0054596F">
        <w:rPr>
          <w:rFonts w:ascii="Times New Roman" w:hAnsi="Times New Roman" w:cs="Times New Roman"/>
          <w:sz w:val="32"/>
          <w:szCs w:val="32"/>
        </w:rPr>
        <w:t>anti-slavery laws.</w:t>
      </w:r>
    </w:p>
    <w:p w:rsidR="00437CBC" w:rsidRPr="0054596F" w:rsidRDefault="00437CBC" w:rsidP="005459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437CBC" w:rsidRPr="0054596F" w:rsidRDefault="00437CBC" w:rsidP="005459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4596F">
        <w:rPr>
          <w:rFonts w:ascii="Times New Roman" w:hAnsi="Times New Roman" w:cs="Times New Roman"/>
          <w:sz w:val="32"/>
          <w:szCs w:val="32"/>
        </w:rPr>
        <w:t xml:space="preserve">We </w:t>
      </w:r>
      <w:r w:rsidR="002F0727" w:rsidRPr="0054596F">
        <w:rPr>
          <w:rFonts w:ascii="Times New Roman" w:hAnsi="Times New Roman" w:cs="Times New Roman"/>
          <w:sz w:val="32"/>
          <w:szCs w:val="32"/>
        </w:rPr>
        <w:t>are</w:t>
      </w:r>
      <w:r w:rsidRPr="0054596F">
        <w:rPr>
          <w:rFonts w:ascii="Times New Roman" w:hAnsi="Times New Roman" w:cs="Times New Roman"/>
          <w:sz w:val="32"/>
          <w:szCs w:val="32"/>
        </w:rPr>
        <w:t xml:space="preserve"> concerned about the protection of </w:t>
      </w:r>
      <w:r w:rsidR="00E83840" w:rsidRPr="0054596F">
        <w:rPr>
          <w:rFonts w:ascii="Times New Roman" w:hAnsi="Times New Roman" w:cs="Times New Roman"/>
          <w:sz w:val="32"/>
          <w:szCs w:val="32"/>
        </w:rPr>
        <w:t xml:space="preserve">civil society organizations </w:t>
      </w:r>
      <w:r w:rsidR="002F0727" w:rsidRPr="0054596F">
        <w:rPr>
          <w:rFonts w:ascii="Times New Roman" w:hAnsi="Times New Roman" w:cs="Times New Roman"/>
          <w:sz w:val="32"/>
          <w:szCs w:val="32"/>
        </w:rPr>
        <w:t>that</w:t>
      </w:r>
      <w:r w:rsidRPr="0054596F">
        <w:rPr>
          <w:rFonts w:ascii="Times New Roman" w:hAnsi="Times New Roman" w:cs="Times New Roman"/>
          <w:sz w:val="32"/>
          <w:szCs w:val="32"/>
        </w:rPr>
        <w:t xml:space="preserve"> </w:t>
      </w:r>
      <w:r w:rsidR="00AD67E1" w:rsidRPr="0054596F">
        <w:rPr>
          <w:rFonts w:ascii="Times New Roman" w:hAnsi="Times New Roman" w:cs="Times New Roman"/>
          <w:sz w:val="32"/>
          <w:szCs w:val="32"/>
        </w:rPr>
        <w:t>champion the</w:t>
      </w:r>
      <w:r w:rsidRPr="0054596F">
        <w:rPr>
          <w:rFonts w:ascii="Times New Roman" w:hAnsi="Times New Roman" w:cs="Times New Roman"/>
          <w:sz w:val="32"/>
          <w:szCs w:val="32"/>
        </w:rPr>
        <w:t xml:space="preserve"> anti-slavery movement</w:t>
      </w:r>
      <w:r w:rsidR="00AD67E1" w:rsidRPr="0054596F">
        <w:rPr>
          <w:rFonts w:ascii="Times New Roman" w:hAnsi="Times New Roman" w:cs="Times New Roman"/>
          <w:sz w:val="32"/>
          <w:szCs w:val="32"/>
        </w:rPr>
        <w:t xml:space="preserve"> </w:t>
      </w:r>
      <w:r w:rsidR="001E5597" w:rsidRPr="0054596F">
        <w:rPr>
          <w:rFonts w:ascii="Times New Roman" w:hAnsi="Times New Roman" w:cs="Times New Roman"/>
          <w:sz w:val="32"/>
          <w:szCs w:val="32"/>
        </w:rPr>
        <w:t xml:space="preserve">and related issues </w:t>
      </w:r>
      <w:r w:rsidR="00AD67E1" w:rsidRPr="0054596F">
        <w:rPr>
          <w:rFonts w:ascii="Times New Roman" w:hAnsi="Times New Roman" w:cs="Times New Roman"/>
          <w:sz w:val="32"/>
          <w:szCs w:val="32"/>
        </w:rPr>
        <w:t>in Mauritania</w:t>
      </w:r>
      <w:r w:rsidR="00090FF5" w:rsidRPr="0054596F">
        <w:rPr>
          <w:rFonts w:ascii="Times New Roman" w:hAnsi="Times New Roman" w:cs="Times New Roman"/>
          <w:sz w:val="32"/>
          <w:szCs w:val="32"/>
        </w:rPr>
        <w:t>. We are also concerned about</w:t>
      </w:r>
      <w:r w:rsidRPr="0054596F">
        <w:rPr>
          <w:rFonts w:ascii="Times New Roman" w:hAnsi="Times New Roman" w:cs="Times New Roman"/>
          <w:sz w:val="32"/>
          <w:szCs w:val="32"/>
        </w:rPr>
        <w:t xml:space="preserve"> </w:t>
      </w:r>
      <w:r w:rsidR="00AF6170" w:rsidRPr="0054596F">
        <w:rPr>
          <w:rFonts w:ascii="Times New Roman" w:hAnsi="Times New Roman" w:cs="Times New Roman"/>
          <w:sz w:val="32"/>
          <w:szCs w:val="32"/>
        </w:rPr>
        <w:t xml:space="preserve">these organizations’ </w:t>
      </w:r>
      <w:r w:rsidRPr="0054596F">
        <w:rPr>
          <w:rFonts w:ascii="Times New Roman" w:hAnsi="Times New Roman" w:cs="Times New Roman"/>
          <w:sz w:val="32"/>
          <w:szCs w:val="32"/>
        </w:rPr>
        <w:t>right to</w:t>
      </w:r>
      <w:r w:rsidR="00AD67E1" w:rsidRPr="0054596F">
        <w:rPr>
          <w:rFonts w:ascii="Times New Roman" w:hAnsi="Times New Roman" w:cs="Times New Roman"/>
          <w:sz w:val="32"/>
          <w:szCs w:val="32"/>
        </w:rPr>
        <w:t xml:space="preserve"> </w:t>
      </w:r>
      <w:r w:rsidR="00F77AA5" w:rsidRPr="0054596F">
        <w:rPr>
          <w:rFonts w:ascii="Times New Roman" w:hAnsi="Times New Roman" w:cs="Times New Roman"/>
          <w:sz w:val="32"/>
          <w:szCs w:val="32"/>
        </w:rPr>
        <w:t>freedom of expression and peaceful assembly</w:t>
      </w:r>
      <w:r w:rsidR="00090FF5" w:rsidRPr="0054596F">
        <w:rPr>
          <w:rFonts w:ascii="Times New Roman" w:hAnsi="Times New Roman" w:cs="Times New Roman"/>
          <w:sz w:val="32"/>
          <w:szCs w:val="32"/>
        </w:rPr>
        <w:t>,</w:t>
      </w:r>
      <w:r w:rsidR="00F77AA5" w:rsidRPr="0054596F">
        <w:rPr>
          <w:rFonts w:ascii="Times New Roman" w:hAnsi="Times New Roman" w:cs="Times New Roman"/>
          <w:sz w:val="32"/>
          <w:szCs w:val="32"/>
        </w:rPr>
        <w:t xml:space="preserve"> which permit</w:t>
      </w:r>
      <w:r w:rsidR="00245BE2" w:rsidRPr="0054596F">
        <w:rPr>
          <w:rFonts w:ascii="Times New Roman" w:hAnsi="Times New Roman" w:cs="Times New Roman"/>
          <w:sz w:val="32"/>
          <w:szCs w:val="32"/>
        </w:rPr>
        <w:t>s</w:t>
      </w:r>
      <w:r w:rsidR="00F77AA5" w:rsidRPr="0054596F">
        <w:rPr>
          <w:rFonts w:ascii="Times New Roman" w:hAnsi="Times New Roman" w:cs="Times New Roman"/>
          <w:sz w:val="32"/>
          <w:szCs w:val="32"/>
        </w:rPr>
        <w:t xml:space="preserve"> them to </w:t>
      </w:r>
      <w:r w:rsidR="00AD67E1" w:rsidRPr="0054596F">
        <w:rPr>
          <w:rFonts w:ascii="Times New Roman" w:hAnsi="Times New Roman" w:cs="Times New Roman"/>
          <w:sz w:val="32"/>
          <w:szCs w:val="32"/>
        </w:rPr>
        <w:t xml:space="preserve">advocate for </w:t>
      </w:r>
      <w:r w:rsidRPr="0054596F">
        <w:rPr>
          <w:rFonts w:ascii="Times New Roman" w:hAnsi="Times New Roman" w:cs="Times New Roman"/>
          <w:sz w:val="32"/>
          <w:szCs w:val="32"/>
        </w:rPr>
        <w:t>their cause</w:t>
      </w:r>
      <w:r w:rsidR="001E5597" w:rsidRPr="0054596F">
        <w:rPr>
          <w:rFonts w:ascii="Times New Roman" w:hAnsi="Times New Roman" w:cs="Times New Roman"/>
          <w:sz w:val="32"/>
          <w:szCs w:val="32"/>
        </w:rPr>
        <w:t>s</w:t>
      </w:r>
      <w:r w:rsidRPr="0054596F">
        <w:rPr>
          <w:rFonts w:ascii="Times New Roman" w:hAnsi="Times New Roman" w:cs="Times New Roman"/>
          <w:sz w:val="32"/>
          <w:szCs w:val="32"/>
        </w:rPr>
        <w:t xml:space="preserve"> peacefully and openly, without fear of government reprisal.</w:t>
      </w:r>
    </w:p>
    <w:p w:rsidR="00245BE2" w:rsidRPr="0054596F" w:rsidRDefault="00245BE2" w:rsidP="005459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F53A0" w:rsidRPr="0054596F" w:rsidRDefault="008E3C31" w:rsidP="0054596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4596F">
        <w:rPr>
          <w:rFonts w:ascii="Times New Roman" w:hAnsi="Times New Roman" w:cs="Times New Roman"/>
          <w:sz w:val="32"/>
          <w:szCs w:val="32"/>
        </w:rPr>
        <w:t>We recommend</w:t>
      </w:r>
      <w:r w:rsidR="00BF53A0" w:rsidRPr="0054596F">
        <w:rPr>
          <w:rFonts w:ascii="Times New Roman" w:hAnsi="Times New Roman" w:cs="Times New Roman"/>
          <w:sz w:val="32"/>
          <w:szCs w:val="32"/>
        </w:rPr>
        <w:t xml:space="preserve"> that the </w:t>
      </w:r>
      <w:r w:rsidR="006542E6" w:rsidRPr="0054596F">
        <w:rPr>
          <w:rFonts w:ascii="Times New Roman" w:hAnsi="Times New Roman" w:cs="Times New Roman"/>
          <w:sz w:val="32"/>
          <w:szCs w:val="32"/>
        </w:rPr>
        <w:t>g</w:t>
      </w:r>
      <w:r w:rsidR="007533E2" w:rsidRPr="0054596F">
        <w:rPr>
          <w:rFonts w:ascii="Times New Roman" w:hAnsi="Times New Roman" w:cs="Times New Roman"/>
          <w:sz w:val="32"/>
          <w:szCs w:val="32"/>
        </w:rPr>
        <w:t>overnment</w:t>
      </w:r>
      <w:r w:rsidR="00BF53A0" w:rsidRPr="0054596F">
        <w:rPr>
          <w:rFonts w:ascii="Times New Roman" w:hAnsi="Times New Roman" w:cs="Times New Roman"/>
          <w:sz w:val="32"/>
          <w:szCs w:val="32"/>
        </w:rPr>
        <w:t>:</w:t>
      </w:r>
    </w:p>
    <w:p w:rsidR="00CB3701" w:rsidRPr="0054596F" w:rsidRDefault="00CB3701" w:rsidP="0054596F">
      <w:pPr>
        <w:spacing w:line="360" w:lineRule="auto"/>
        <w:ind w:left="360"/>
        <w:rPr>
          <w:rFonts w:ascii="Times New Roman" w:hAnsi="Times New Roman"/>
          <w:sz w:val="32"/>
          <w:szCs w:val="32"/>
        </w:rPr>
      </w:pPr>
      <w:r w:rsidRPr="0054596F">
        <w:rPr>
          <w:rFonts w:ascii="Times New Roman" w:hAnsi="Times New Roman"/>
          <w:sz w:val="32"/>
          <w:szCs w:val="32"/>
        </w:rPr>
        <w:t xml:space="preserve">1. </w:t>
      </w:r>
      <w:r w:rsidR="000A1B6E" w:rsidRPr="0054596F">
        <w:rPr>
          <w:rFonts w:ascii="Times New Roman" w:hAnsi="Times New Roman"/>
          <w:sz w:val="32"/>
          <w:szCs w:val="32"/>
        </w:rPr>
        <w:t xml:space="preserve">Prosecute slaveholders and find means for those </w:t>
      </w:r>
      <w:r w:rsidR="00C63FA2" w:rsidRPr="0054596F">
        <w:rPr>
          <w:rFonts w:ascii="Times New Roman" w:hAnsi="Times New Roman"/>
          <w:sz w:val="32"/>
          <w:szCs w:val="32"/>
        </w:rPr>
        <w:t xml:space="preserve">who were </w:t>
      </w:r>
      <w:r w:rsidR="000A1B6E" w:rsidRPr="0054596F">
        <w:rPr>
          <w:rFonts w:ascii="Times New Roman" w:hAnsi="Times New Roman"/>
          <w:sz w:val="32"/>
          <w:szCs w:val="32"/>
        </w:rPr>
        <w:t>enslaved to obtain compensation</w:t>
      </w:r>
      <w:r w:rsidR="00245BE2" w:rsidRPr="0054596F">
        <w:rPr>
          <w:rFonts w:ascii="Times New Roman" w:hAnsi="Times New Roman"/>
          <w:sz w:val="32"/>
          <w:szCs w:val="32"/>
        </w:rPr>
        <w:t>;</w:t>
      </w:r>
    </w:p>
    <w:p w:rsidR="00CB3701" w:rsidRPr="0054596F" w:rsidRDefault="00CB3701" w:rsidP="0054596F">
      <w:pPr>
        <w:spacing w:line="360" w:lineRule="auto"/>
        <w:ind w:left="360"/>
        <w:rPr>
          <w:rFonts w:ascii="Times New Roman" w:hAnsi="Times New Roman"/>
          <w:sz w:val="32"/>
          <w:szCs w:val="32"/>
        </w:rPr>
      </w:pPr>
      <w:r w:rsidRPr="0054596F">
        <w:rPr>
          <w:rFonts w:ascii="Times New Roman" w:hAnsi="Times New Roman"/>
          <w:sz w:val="32"/>
          <w:szCs w:val="32"/>
        </w:rPr>
        <w:t xml:space="preserve">2. </w:t>
      </w:r>
      <w:r w:rsidR="001E5597" w:rsidRPr="0054596F">
        <w:rPr>
          <w:rFonts w:ascii="Times New Roman" w:hAnsi="Times New Roman"/>
          <w:sz w:val="32"/>
          <w:szCs w:val="32"/>
        </w:rPr>
        <w:t>Fully i</w:t>
      </w:r>
      <w:r w:rsidR="00AD67E1" w:rsidRPr="0054596F">
        <w:rPr>
          <w:rFonts w:ascii="Times New Roman" w:hAnsi="Times New Roman"/>
          <w:sz w:val="32"/>
          <w:szCs w:val="32"/>
        </w:rPr>
        <w:t xml:space="preserve">mplement </w:t>
      </w:r>
      <w:r w:rsidR="00BF53A0" w:rsidRPr="0054596F">
        <w:rPr>
          <w:rFonts w:ascii="Times New Roman" w:hAnsi="Times New Roman"/>
          <w:sz w:val="32"/>
          <w:szCs w:val="32"/>
        </w:rPr>
        <w:t xml:space="preserve">the National Roadmap to </w:t>
      </w:r>
      <w:r w:rsidRPr="0054596F">
        <w:rPr>
          <w:rFonts w:ascii="Times New Roman" w:hAnsi="Times New Roman"/>
          <w:sz w:val="32"/>
          <w:szCs w:val="32"/>
        </w:rPr>
        <w:t>Combat the Vestiges of Slavery;</w:t>
      </w:r>
    </w:p>
    <w:p w:rsidR="00245BE2" w:rsidRPr="0054596F" w:rsidRDefault="00CB3701" w:rsidP="0054596F">
      <w:pPr>
        <w:spacing w:line="360" w:lineRule="auto"/>
        <w:ind w:left="360"/>
        <w:rPr>
          <w:rFonts w:ascii="Times New Roman" w:hAnsi="Times New Roman" w:cs="Times New Roman"/>
          <w:color w:val="000000"/>
          <w:sz w:val="32"/>
          <w:szCs w:val="32"/>
        </w:rPr>
      </w:pPr>
      <w:r w:rsidRPr="0054596F">
        <w:rPr>
          <w:rFonts w:ascii="Times New Roman" w:hAnsi="Times New Roman"/>
          <w:sz w:val="32"/>
          <w:szCs w:val="32"/>
        </w:rPr>
        <w:t xml:space="preserve">3. </w:t>
      </w:r>
      <w:r w:rsidR="00BF53A0" w:rsidRPr="0054596F">
        <w:rPr>
          <w:rFonts w:ascii="Times New Roman" w:hAnsi="Times New Roman"/>
          <w:sz w:val="32"/>
          <w:szCs w:val="32"/>
        </w:rPr>
        <w:t>Establish clear</w:t>
      </w:r>
      <w:r w:rsidR="0068512D" w:rsidRPr="0054596F">
        <w:rPr>
          <w:rFonts w:ascii="Times New Roman" w:hAnsi="Times New Roman"/>
          <w:sz w:val="32"/>
          <w:szCs w:val="32"/>
        </w:rPr>
        <w:t xml:space="preserve"> legal</w:t>
      </w:r>
      <w:r w:rsidR="00BF53A0" w:rsidRPr="0054596F">
        <w:rPr>
          <w:rFonts w:ascii="Times New Roman" w:hAnsi="Times New Roman"/>
          <w:sz w:val="32"/>
          <w:szCs w:val="32"/>
        </w:rPr>
        <w:t xml:space="preserve"> protections for human rights defenders</w:t>
      </w:r>
      <w:r w:rsidR="00E83840" w:rsidRPr="0054596F">
        <w:rPr>
          <w:rFonts w:ascii="Times New Roman" w:hAnsi="Times New Roman"/>
          <w:sz w:val="32"/>
          <w:szCs w:val="32"/>
        </w:rPr>
        <w:t xml:space="preserve"> and civil society organizations</w:t>
      </w:r>
      <w:r w:rsidR="009F0AAA" w:rsidRPr="0054596F">
        <w:rPr>
          <w:rFonts w:ascii="Times New Roman" w:hAnsi="Times New Roman"/>
          <w:sz w:val="32"/>
          <w:szCs w:val="32"/>
        </w:rPr>
        <w:t xml:space="preserve"> and abide by them.</w:t>
      </w:r>
    </w:p>
    <w:sectPr w:rsidR="00245BE2" w:rsidRPr="00545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7E18"/>
    <w:multiLevelType w:val="hybridMultilevel"/>
    <w:tmpl w:val="6AD6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471C8"/>
    <w:multiLevelType w:val="hybridMultilevel"/>
    <w:tmpl w:val="9210F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16926"/>
    <w:multiLevelType w:val="hybridMultilevel"/>
    <w:tmpl w:val="397EF91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99"/>
    <w:rsid w:val="00012BAA"/>
    <w:rsid w:val="00033167"/>
    <w:rsid w:val="000452D4"/>
    <w:rsid w:val="00090FF5"/>
    <w:rsid w:val="000A1B6E"/>
    <w:rsid w:val="000A1C72"/>
    <w:rsid w:val="000A3ED6"/>
    <w:rsid w:val="00104786"/>
    <w:rsid w:val="00140CA6"/>
    <w:rsid w:val="00197752"/>
    <w:rsid w:val="001E5597"/>
    <w:rsid w:val="00233A0C"/>
    <w:rsid w:val="00243DEC"/>
    <w:rsid w:val="00245BE2"/>
    <w:rsid w:val="00267227"/>
    <w:rsid w:val="002F0727"/>
    <w:rsid w:val="003652EC"/>
    <w:rsid w:val="00384F5E"/>
    <w:rsid w:val="003C5C65"/>
    <w:rsid w:val="00437CBC"/>
    <w:rsid w:val="00455483"/>
    <w:rsid w:val="004A6CC8"/>
    <w:rsid w:val="004B754B"/>
    <w:rsid w:val="004C3BE7"/>
    <w:rsid w:val="00505CFA"/>
    <w:rsid w:val="0054596F"/>
    <w:rsid w:val="00577E45"/>
    <w:rsid w:val="005C2F2E"/>
    <w:rsid w:val="006014ED"/>
    <w:rsid w:val="00631043"/>
    <w:rsid w:val="006343EB"/>
    <w:rsid w:val="006542E6"/>
    <w:rsid w:val="0068512D"/>
    <w:rsid w:val="007533E2"/>
    <w:rsid w:val="00756228"/>
    <w:rsid w:val="00790765"/>
    <w:rsid w:val="00885D99"/>
    <w:rsid w:val="008C4EB4"/>
    <w:rsid w:val="008E3C31"/>
    <w:rsid w:val="00936E3A"/>
    <w:rsid w:val="0095113B"/>
    <w:rsid w:val="009F02D2"/>
    <w:rsid w:val="009F0AAA"/>
    <w:rsid w:val="00A13EC1"/>
    <w:rsid w:val="00A5072D"/>
    <w:rsid w:val="00A81C32"/>
    <w:rsid w:val="00AD67E1"/>
    <w:rsid w:val="00AF6170"/>
    <w:rsid w:val="00AF7A0D"/>
    <w:rsid w:val="00B26280"/>
    <w:rsid w:val="00BF53A0"/>
    <w:rsid w:val="00C63FA2"/>
    <w:rsid w:val="00C665E7"/>
    <w:rsid w:val="00C70E76"/>
    <w:rsid w:val="00C937D1"/>
    <w:rsid w:val="00CB3701"/>
    <w:rsid w:val="00D12563"/>
    <w:rsid w:val="00D22AB3"/>
    <w:rsid w:val="00D674E5"/>
    <w:rsid w:val="00E77680"/>
    <w:rsid w:val="00E83840"/>
    <w:rsid w:val="00EA1FC0"/>
    <w:rsid w:val="00ED65CA"/>
    <w:rsid w:val="00F7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F53A0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6343EB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0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7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7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72D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245BE2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F53A0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6343EB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0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7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7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72D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245BE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29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1A09D013F221A48B1F0A6161FA9EA16" ma:contentTypeVersion="2" ma:contentTypeDescription="Country Statements" ma:contentTypeScope="" ma:versionID="aa95aab0dd17aa4567d3cfd162ba1db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86A575-EDC0-4DA7-83F9-D266B349C4ED}"/>
</file>

<file path=customXml/itemProps2.xml><?xml version="1.0" encoding="utf-8"?>
<ds:datastoreItem xmlns:ds="http://schemas.openxmlformats.org/officeDocument/2006/customXml" ds:itemID="{C0D2E2FE-16EB-4353-A232-F5D1378DF6EF}"/>
</file>

<file path=customXml/itemProps3.xml><?xml version="1.0" encoding="utf-8"?>
<ds:datastoreItem xmlns:ds="http://schemas.openxmlformats.org/officeDocument/2006/customXml" ds:itemID="{7FC497E7-E7BA-4B46-BEE3-D5758330E5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</dc:title>
  <dc:creator>"%username%"</dc:creator>
  <cp:lastModifiedBy>"%username%"</cp:lastModifiedBy>
  <cp:revision>4</cp:revision>
  <cp:lastPrinted>2015-11-02T12:47:00Z</cp:lastPrinted>
  <dcterms:created xsi:type="dcterms:W3CDTF">2015-11-02T12:47:00Z</dcterms:created>
  <dcterms:modified xsi:type="dcterms:W3CDTF">2015-11-02T12:47:00Z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0x010100CA92D31222379248846EF4F1EBFB5EDE0071A09D013F221A48B1F0A6161FA9EA16</vt:lpwstr>
  </property>
</Properties>
</file>