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0357" w14:textId="77777777" w:rsidR="009B322D" w:rsidRPr="00CA07CE" w:rsidRDefault="009B322D" w:rsidP="00A01EFC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 w:rsidRPr="00CA07CE">
        <w:rPr>
          <w:rFonts w:ascii="Garamond" w:eastAsia="Times New Roman" w:hAnsi="Garamond"/>
          <w:b/>
          <w:kern w:val="3"/>
          <w:lang w:val="en-GB" w:eastAsia="en-GB"/>
        </w:rPr>
        <w:t>Human Rights Council</w:t>
      </w:r>
    </w:p>
    <w:p w14:paraId="1772DAD4" w14:textId="77777777" w:rsidR="009B322D" w:rsidRPr="00CA07CE" w:rsidRDefault="009B322D" w:rsidP="00A01EFC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 w:rsidRPr="00CA07CE">
        <w:rPr>
          <w:rFonts w:ascii="Garamond" w:eastAsia="Times New Roman" w:hAnsi="Garamond"/>
          <w:b/>
          <w:kern w:val="3"/>
          <w:lang w:val="en-GB" w:eastAsia="en-GB"/>
        </w:rPr>
        <w:t>23</w:t>
      </w:r>
      <w:r w:rsidRPr="00CA07CE">
        <w:rPr>
          <w:rFonts w:ascii="Garamond" w:eastAsia="Times New Roman" w:hAnsi="Garamond"/>
          <w:b/>
          <w:kern w:val="3"/>
          <w:vertAlign w:val="superscript"/>
          <w:lang w:val="en-GB" w:eastAsia="en-GB"/>
        </w:rPr>
        <w:t>nd</w:t>
      </w:r>
      <w:r w:rsidRPr="00CA07CE">
        <w:rPr>
          <w:rFonts w:ascii="Garamond" w:eastAsia="Times New Roman" w:hAnsi="Garamond"/>
          <w:b/>
          <w:kern w:val="3"/>
          <w:lang w:val="en-GB" w:eastAsia="en-GB"/>
        </w:rPr>
        <w:t xml:space="preserve"> session of the UPR working group, 2-13 November 2015</w:t>
      </w:r>
    </w:p>
    <w:p w14:paraId="2C41AFAA" w14:textId="67D6D508" w:rsidR="009B322D" w:rsidRPr="00CA07CE" w:rsidRDefault="0057150A" w:rsidP="00A01EFC">
      <w:pPr>
        <w:suppressAutoHyphens/>
        <w:autoSpaceDN w:val="0"/>
        <w:jc w:val="both"/>
        <w:textAlignment w:val="baseline"/>
        <w:rPr>
          <w:rFonts w:ascii="Garamond" w:eastAsia="Times New Roman" w:hAnsi="Garamond"/>
          <w:b/>
          <w:kern w:val="3"/>
          <w:lang w:val="en-GB" w:eastAsia="en-GB"/>
        </w:rPr>
      </w:pPr>
      <w:r>
        <w:rPr>
          <w:rFonts w:ascii="Garamond" w:eastAsia="Times New Roman" w:hAnsi="Garamond"/>
          <w:b/>
          <w:kern w:val="3"/>
          <w:lang w:val="en-GB" w:eastAsia="en-GB"/>
        </w:rPr>
        <w:t>Review of the Le</w:t>
      </w:r>
      <w:bookmarkStart w:id="0" w:name="_GoBack"/>
      <w:bookmarkEnd w:id="0"/>
      <w:r w:rsidR="009B322D" w:rsidRPr="00CA07CE">
        <w:rPr>
          <w:rFonts w:ascii="Garamond" w:eastAsia="Times New Roman" w:hAnsi="Garamond"/>
          <w:b/>
          <w:kern w:val="3"/>
          <w:lang w:val="en-GB" w:eastAsia="en-GB"/>
        </w:rPr>
        <w:t>banon</w:t>
      </w:r>
    </w:p>
    <w:p w14:paraId="6EFCCC85" w14:textId="77777777" w:rsidR="009B322D" w:rsidRPr="00CA07CE" w:rsidRDefault="009B322D" w:rsidP="00A01EFC">
      <w:pPr>
        <w:suppressAutoHyphens/>
        <w:autoSpaceDN w:val="0"/>
        <w:jc w:val="both"/>
        <w:textAlignment w:val="baseline"/>
        <w:rPr>
          <w:rFonts w:eastAsia="Times New Roman"/>
          <w:b/>
          <w:kern w:val="3"/>
          <w:lang w:val="en-GB" w:eastAsia="en-GB"/>
        </w:rPr>
      </w:pPr>
      <w:r w:rsidRPr="00CA07CE">
        <w:rPr>
          <w:rFonts w:ascii="Garamond" w:eastAsia="Times New Roman" w:hAnsi="Garamond"/>
          <w:b/>
          <w:kern w:val="3"/>
          <w:lang w:val="en-GB" w:eastAsia="en-GB"/>
        </w:rPr>
        <w:t>Intervention by Denmark</w:t>
      </w:r>
    </w:p>
    <w:p w14:paraId="733EFA42" w14:textId="77777777" w:rsidR="00763703" w:rsidRPr="00CA07CE" w:rsidRDefault="00763703" w:rsidP="00A01EFC">
      <w:pPr>
        <w:pStyle w:val="Brdtekst1"/>
        <w:spacing w:line="240" w:lineRule="auto"/>
        <w:rPr>
          <w:rFonts w:ascii="Garamond" w:hAnsi="Garamond"/>
          <w:sz w:val="24"/>
          <w:szCs w:val="24"/>
          <w:lang w:val="en-GB"/>
        </w:rPr>
      </w:pPr>
    </w:p>
    <w:p w14:paraId="52139E33" w14:textId="77777777" w:rsidR="00B43FDA" w:rsidRPr="00CA07CE" w:rsidRDefault="0070449A" w:rsidP="00A01EFC">
      <w:pPr>
        <w:pStyle w:val="Brdtekst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 xml:space="preserve">Mr. President, </w:t>
      </w:r>
    </w:p>
    <w:p w14:paraId="55A8FDD7" w14:textId="77777777" w:rsidR="00B43FDA" w:rsidRPr="00CA07CE" w:rsidRDefault="0070449A" w:rsidP="00A01EFC">
      <w:pPr>
        <w:pStyle w:val="Brdtekst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>Denmark welcome</w:t>
      </w:r>
      <w:r w:rsidRPr="00CA07CE">
        <w:rPr>
          <w:rFonts w:ascii="Garamond" w:hAnsi="Garamond"/>
          <w:sz w:val="24"/>
          <w:szCs w:val="24"/>
          <w:lang w:val="en-GB"/>
        </w:rPr>
        <w:t>s</w:t>
      </w:r>
      <w:r w:rsidRPr="00CA07CE">
        <w:rPr>
          <w:rFonts w:ascii="Garamond" w:hAnsi="Garamond"/>
          <w:sz w:val="24"/>
          <w:szCs w:val="24"/>
        </w:rPr>
        <w:t xml:space="preserve"> the Delegation of Lebanon</w:t>
      </w:r>
      <w:r w:rsidR="004C07C4" w:rsidRPr="00CA07CE">
        <w:rPr>
          <w:rFonts w:ascii="Garamond" w:hAnsi="Garamond"/>
          <w:sz w:val="24"/>
          <w:szCs w:val="24"/>
        </w:rPr>
        <w:t xml:space="preserve"> and we thank you for your</w:t>
      </w:r>
      <w:r w:rsidR="00B25866" w:rsidRPr="00CA07CE">
        <w:rPr>
          <w:rFonts w:ascii="Garamond" w:hAnsi="Garamond"/>
          <w:sz w:val="24"/>
          <w:szCs w:val="24"/>
          <w:lang w:val="en-GB"/>
        </w:rPr>
        <w:t xml:space="preserve"> </w:t>
      </w:r>
      <w:r w:rsidRPr="00CA07CE">
        <w:rPr>
          <w:rFonts w:ascii="Garamond" w:hAnsi="Garamond"/>
          <w:sz w:val="24"/>
          <w:szCs w:val="24"/>
          <w:lang w:val="en-GB"/>
        </w:rPr>
        <w:t>presentation</w:t>
      </w:r>
      <w:r w:rsidR="004C07C4" w:rsidRPr="00CA07CE">
        <w:rPr>
          <w:rFonts w:ascii="Garamond" w:hAnsi="Garamond"/>
          <w:sz w:val="24"/>
          <w:szCs w:val="24"/>
          <w:lang w:val="en-GB"/>
        </w:rPr>
        <w:t xml:space="preserve"> today</w:t>
      </w:r>
      <w:r w:rsidRPr="00CA07CE">
        <w:rPr>
          <w:rFonts w:ascii="Garamond" w:hAnsi="Garamond"/>
          <w:sz w:val="24"/>
          <w:szCs w:val="24"/>
          <w:lang w:val="en-GB"/>
        </w:rPr>
        <w:t>.</w:t>
      </w:r>
    </w:p>
    <w:p w14:paraId="4F1F0FD9" w14:textId="77777777" w:rsidR="00B43FDA" w:rsidRPr="00CA07CE" w:rsidRDefault="00B25866" w:rsidP="00A01EFC">
      <w:pPr>
        <w:pStyle w:val="Brdtekst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>We recognize</w:t>
      </w:r>
      <w:r w:rsidR="0070449A" w:rsidRPr="00CA07CE">
        <w:rPr>
          <w:rFonts w:ascii="Garamond" w:hAnsi="Garamond"/>
          <w:sz w:val="24"/>
          <w:szCs w:val="24"/>
        </w:rPr>
        <w:t xml:space="preserve"> the crucial role </w:t>
      </w:r>
      <w:r w:rsidRPr="00CA07CE">
        <w:rPr>
          <w:rFonts w:ascii="Garamond" w:hAnsi="Garamond"/>
          <w:sz w:val="24"/>
          <w:szCs w:val="24"/>
        </w:rPr>
        <w:t>that</w:t>
      </w:r>
      <w:r w:rsidR="0070449A" w:rsidRPr="00CA07CE">
        <w:rPr>
          <w:rFonts w:ascii="Garamond" w:hAnsi="Garamond"/>
          <w:sz w:val="24"/>
          <w:szCs w:val="24"/>
          <w:lang w:val="en-GB"/>
        </w:rPr>
        <w:t xml:space="preserve"> </w:t>
      </w:r>
      <w:r w:rsidR="0070449A" w:rsidRPr="00CA07CE">
        <w:rPr>
          <w:rFonts w:ascii="Garamond" w:hAnsi="Garamond"/>
          <w:sz w:val="24"/>
          <w:szCs w:val="24"/>
        </w:rPr>
        <w:t xml:space="preserve">Lebanon </w:t>
      </w:r>
      <w:r w:rsidRPr="00CA07CE">
        <w:rPr>
          <w:rFonts w:ascii="Garamond" w:hAnsi="Garamond"/>
          <w:sz w:val="24"/>
          <w:szCs w:val="24"/>
        </w:rPr>
        <w:t xml:space="preserve">plays </w:t>
      </w:r>
      <w:r w:rsidR="0070449A" w:rsidRPr="00CA07CE">
        <w:rPr>
          <w:rFonts w:ascii="Garamond" w:hAnsi="Garamond"/>
          <w:sz w:val="24"/>
          <w:szCs w:val="24"/>
        </w:rPr>
        <w:t xml:space="preserve">as host country to a large number of </w:t>
      </w:r>
      <w:r w:rsidR="0070449A" w:rsidRPr="00CA07CE">
        <w:rPr>
          <w:rFonts w:ascii="Garamond" w:hAnsi="Garamond"/>
          <w:sz w:val="24"/>
          <w:szCs w:val="24"/>
          <w:lang w:val="en-GB"/>
        </w:rPr>
        <w:t xml:space="preserve">Syrian </w:t>
      </w:r>
      <w:r w:rsidR="0070449A" w:rsidRPr="00CA07CE">
        <w:rPr>
          <w:rFonts w:ascii="Garamond" w:hAnsi="Garamond"/>
          <w:sz w:val="24"/>
          <w:szCs w:val="24"/>
        </w:rPr>
        <w:t>refugee</w:t>
      </w:r>
      <w:r w:rsidR="0070449A" w:rsidRPr="00CA07CE">
        <w:rPr>
          <w:rFonts w:ascii="Garamond" w:hAnsi="Garamond"/>
          <w:sz w:val="24"/>
          <w:szCs w:val="24"/>
          <w:lang w:val="en-GB"/>
        </w:rPr>
        <w:t>s.</w:t>
      </w:r>
      <w:r w:rsidR="00F52E54" w:rsidRPr="00CA07CE">
        <w:rPr>
          <w:rFonts w:ascii="Garamond" w:hAnsi="Garamond"/>
          <w:sz w:val="24"/>
          <w:szCs w:val="24"/>
          <w:lang w:val="en-GB"/>
        </w:rPr>
        <w:t xml:space="preserve"> </w:t>
      </w:r>
      <w:r w:rsidR="0070449A" w:rsidRPr="00CA07CE">
        <w:rPr>
          <w:rFonts w:ascii="Garamond" w:hAnsi="Garamond"/>
          <w:sz w:val="24"/>
          <w:szCs w:val="24"/>
          <w:lang w:val="en-GB"/>
        </w:rPr>
        <w:t xml:space="preserve">We </w:t>
      </w:r>
      <w:r w:rsidR="0070449A" w:rsidRPr="00CA07CE">
        <w:rPr>
          <w:rFonts w:ascii="Garamond" w:hAnsi="Garamond"/>
          <w:sz w:val="24"/>
          <w:szCs w:val="24"/>
        </w:rPr>
        <w:t xml:space="preserve">acknowledge the challenges </w:t>
      </w:r>
      <w:r w:rsidR="0070449A" w:rsidRPr="00CA07CE">
        <w:rPr>
          <w:rFonts w:ascii="Garamond" w:hAnsi="Garamond"/>
          <w:sz w:val="24"/>
          <w:szCs w:val="24"/>
          <w:lang w:val="en-GB"/>
        </w:rPr>
        <w:t>related to the refugee situation</w:t>
      </w:r>
      <w:r w:rsidR="00F52E54" w:rsidRPr="00CA07CE">
        <w:rPr>
          <w:rFonts w:ascii="Garamond" w:hAnsi="Garamond"/>
          <w:sz w:val="24"/>
          <w:szCs w:val="24"/>
          <w:lang w:val="en-GB"/>
        </w:rPr>
        <w:t xml:space="preserve"> and appreciate</w:t>
      </w:r>
      <w:r w:rsidR="00BA6549" w:rsidRPr="00CA07CE">
        <w:rPr>
          <w:rFonts w:ascii="Garamond" w:hAnsi="Garamond"/>
          <w:sz w:val="24"/>
          <w:szCs w:val="24"/>
          <w:lang w:val="en-GB"/>
        </w:rPr>
        <w:t xml:space="preserve"> Lebanon’</w:t>
      </w:r>
      <w:r w:rsidR="0070449A" w:rsidRPr="00CA07CE">
        <w:rPr>
          <w:rFonts w:ascii="Garamond" w:hAnsi="Garamond"/>
          <w:sz w:val="24"/>
          <w:szCs w:val="24"/>
          <w:lang w:val="en-GB"/>
        </w:rPr>
        <w:t>s continued efforts to promote and protect human rights. In this spirit we have th</w:t>
      </w:r>
      <w:r w:rsidRPr="00CA07CE">
        <w:rPr>
          <w:rFonts w:ascii="Garamond" w:hAnsi="Garamond"/>
          <w:sz w:val="24"/>
          <w:szCs w:val="24"/>
          <w:lang w:val="en-GB"/>
        </w:rPr>
        <w:t>ree recommendations</w:t>
      </w:r>
      <w:r w:rsidR="00F52E54" w:rsidRPr="00CA07CE">
        <w:rPr>
          <w:rFonts w:ascii="Garamond" w:hAnsi="Garamond"/>
          <w:sz w:val="24"/>
          <w:szCs w:val="24"/>
          <w:lang w:val="en-GB"/>
        </w:rPr>
        <w:t>.</w:t>
      </w:r>
    </w:p>
    <w:p w14:paraId="75AFE380" w14:textId="77777777" w:rsidR="00B43FDA" w:rsidRPr="00CA07CE" w:rsidRDefault="0070449A" w:rsidP="00A01EFC">
      <w:pPr>
        <w:pStyle w:val="Brdtekst1"/>
        <w:spacing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CA07CE">
        <w:rPr>
          <w:rFonts w:ascii="Garamond" w:hAnsi="Garamond"/>
          <w:sz w:val="24"/>
          <w:szCs w:val="24"/>
          <w:lang w:val="en-GB"/>
        </w:rPr>
        <w:t xml:space="preserve">First, </w:t>
      </w:r>
      <w:r w:rsidRPr="00CA07CE">
        <w:rPr>
          <w:rFonts w:ascii="Garamond" w:hAnsi="Garamond"/>
          <w:bCs/>
          <w:sz w:val="24"/>
          <w:szCs w:val="24"/>
        </w:rPr>
        <w:t xml:space="preserve">Denmark </w:t>
      </w:r>
      <w:r w:rsidRPr="00CA07CE">
        <w:rPr>
          <w:rFonts w:ascii="Garamond" w:hAnsi="Garamond"/>
          <w:bCs/>
          <w:sz w:val="24"/>
          <w:szCs w:val="24"/>
          <w:u w:val="single"/>
        </w:rPr>
        <w:t>recommends</w:t>
      </w:r>
      <w:r w:rsidRPr="00CA07CE">
        <w:rPr>
          <w:rFonts w:ascii="Garamond" w:hAnsi="Garamond"/>
          <w:bCs/>
          <w:sz w:val="24"/>
          <w:szCs w:val="24"/>
        </w:rPr>
        <w:t xml:space="preserve"> that</w:t>
      </w:r>
      <w:r w:rsidRPr="00CA07CE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Pr="00CA07CE">
        <w:rPr>
          <w:rFonts w:ascii="Garamond" w:hAnsi="Garamond"/>
          <w:bCs/>
          <w:sz w:val="24"/>
          <w:szCs w:val="24"/>
        </w:rPr>
        <w:t xml:space="preserve">the Nationality Law </w:t>
      </w:r>
      <w:r w:rsidR="00B25866" w:rsidRPr="00CA07CE">
        <w:rPr>
          <w:rFonts w:ascii="Garamond" w:hAnsi="Garamond"/>
          <w:bCs/>
          <w:sz w:val="24"/>
          <w:szCs w:val="24"/>
          <w:lang w:val="en-GB"/>
        </w:rPr>
        <w:t>be</w:t>
      </w:r>
      <w:r w:rsidRPr="00CA07CE">
        <w:rPr>
          <w:rFonts w:ascii="Garamond" w:hAnsi="Garamond"/>
          <w:bCs/>
          <w:sz w:val="24"/>
          <w:szCs w:val="24"/>
          <w:lang w:val="en-GB"/>
        </w:rPr>
        <w:t xml:space="preserve"> amended </w:t>
      </w:r>
      <w:r w:rsidRPr="00CA07CE">
        <w:rPr>
          <w:rFonts w:ascii="Garamond" w:hAnsi="Garamond"/>
          <w:bCs/>
          <w:sz w:val="24"/>
          <w:szCs w:val="24"/>
        </w:rPr>
        <w:t xml:space="preserve">to ensure </w:t>
      </w:r>
      <w:r w:rsidR="00B25866" w:rsidRPr="00CA07CE">
        <w:rPr>
          <w:rFonts w:ascii="Garamond" w:hAnsi="Garamond"/>
          <w:bCs/>
          <w:sz w:val="24"/>
          <w:szCs w:val="24"/>
        </w:rPr>
        <w:t xml:space="preserve">that </w:t>
      </w:r>
      <w:r w:rsidRPr="00CA07CE">
        <w:rPr>
          <w:rFonts w:ascii="Garamond" w:hAnsi="Garamond"/>
          <w:bCs/>
          <w:sz w:val="24"/>
          <w:szCs w:val="24"/>
        </w:rPr>
        <w:t xml:space="preserve">women </w:t>
      </w:r>
      <w:r w:rsidR="00B25866" w:rsidRPr="00CA07CE">
        <w:rPr>
          <w:rFonts w:ascii="Garamond" w:hAnsi="Garamond"/>
          <w:bCs/>
          <w:sz w:val="24"/>
          <w:szCs w:val="24"/>
        </w:rPr>
        <w:t xml:space="preserve">have </w:t>
      </w:r>
      <w:r w:rsidRPr="00CA07CE">
        <w:rPr>
          <w:rFonts w:ascii="Garamond" w:hAnsi="Garamond"/>
          <w:bCs/>
          <w:sz w:val="24"/>
          <w:szCs w:val="24"/>
        </w:rPr>
        <w:t xml:space="preserve">the right </w:t>
      </w:r>
      <w:r w:rsidR="00B25866" w:rsidRPr="00CA07CE">
        <w:rPr>
          <w:rFonts w:ascii="Garamond" w:hAnsi="Garamond"/>
          <w:bCs/>
          <w:sz w:val="24"/>
          <w:szCs w:val="24"/>
          <w:lang w:val="en-GB"/>
        </w:rPr>
        <w:t>to pass on</w:t>
      </w:r>
      <w:r w:rsidRPr="00CA07CE">
        <w:rPr>
          <w:rFonts w:ascii="Garamond" w:hAnsi="Garamond"/>
          <w:bCs/>
          <w:sz w:val="24"/>
          <w:szCs w:val="24"/>
        </w:rPr>
        <w:t xml:space="preserve"> their nationality to their children and husband.</w:t>
      </w:r>
    </w:p>
    <w:p w14:paraId="77B7A660" w14:textId="77777777" w:rsidR="00B43FDA" w:rsidRPr="00CA07CE" w:rsidRDefault="0070449A" w:rsidP="00A01EFC">
      <w:pPr>
        <w:pStyle w:val="Brdtekst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 xml:space="preserve">Secondly, Lebanon is host country to a large number of migrant workers who are not </w:t>
      </w:r>
      <w:r w:rsidR="00B25866" w:rsidRPr="00CA07CE">
        <w:rPr>
          <w:rFonts w:ascii="Garamond" w:hAnsi="Garamond"/>
          <w:sz w:val="24"/>
          <w:szCs w:val="24"/>
        </w:rPr>
        <w:t xml:space="preserve">formally </w:t>
      </w:r>
      <w:r w:rsidRPr="00CA07CE">
        <w:rPr>
          <w:rFonts w:ascii="Garamond" w:hAnsi="Garamond"/>
          <w:sz w:val="24"/>
          <w:szCs w:val="24"/>
        </w:rPr>
        <w:t>integrated</w:t>
      </w:r>
      <w:r w:rsidR="00C13077" w:rsidRPr="00CA07CE">
        <w:rPr>
          <w:rFonts w:ascii="Garamond" w:hAnsi="Garamond"/>
          <w:sz w:val="24"/>
          <w:szCs w:val="24"/>
        </w:rPr>
        <w:t xml:space="preserve"> in and protected by</w:t>
      </w:r>
      <w:r w:rsidRPr="00CA07CE">
        <w:rPr>
          <w:rFonts w:ascii="Garamond" w:hAnsi="Garamond"/>
          <w:sz w:val="24"/>
          <w:szCs w:val="24"/>
        </w:rPr>
        <w:t xml:space="preserve"> the Lebanese labor market and </w:t>
      </w:r>
      <w:r w:rsidR="00C13077" w:rsidRPr="00CA07CE">
        <w:rPr>
          <w:rFonts w:ascii="Garamond" w:hAnsi="Garamond"/>
          <w:sz w:val="24"/>
          <w:szCs w:val="24"/>
        </w:rPr>
        <w:t xml:space="preserve">therefore </w:t>
      </w:r>
      <w:r w:rsidRPr="00CA07CE">
        <w:rPr>
          <w:rFonts w:ascii="Garamond" w:hAnsi="Garamond"/>
          <w:sz w:val="24"/>
          <w:szCs w:val="24"/>
        </w:rPr>
        <w:t xml:space="preserve">at risk of exploitation by employers. </w:t>
      </w:r>
    </w:p>
    <w:p w14:paraId="5B769AE6" w14:textId="77777777" w:rsidR="00B43FDA" w:rsidRPr="00CA07CE" w:rsidRDefault="0070449A" w:rsidP="00A01EFC">
      <w:pPr>
        <w:pStyle w:val="Brdtekst1"/>
        <w:spacing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CA07CE">
        <w:rPr>
          <w:rFonts w:ascii="Garamond" w:hAnsi="Garamond"/>
          <w:bCs/>
          <w:sz w:val="24"/>
          <w:szCs w:val="24"/>
        </w:rPr>
        <w:t xml:space="preserve">Denmark </w:t>
      </w:r>
      <w:r w:rsidRPr="00CA07CE">
        <w:rPr>
          <w:rFonts w:ascii="Garamond" w:hAnsi="Garamond"/>
          <w:bCs/>
          <w:sz w:val="24"/>
          <w:szCs w:val="24"/>
          <w:u w:val="single"/>
        </w:rPr>
        <w:t>recommends</w:t>
      </w:r>
      <w:r w:rsidR="00B25866" w:rsidRPr="00CA07CE">
        <w:rPr>
          <w:rFonts w:ascii="Garamond" w:hAnsi="Garamond"/>
          <w:bCs/>
          <w:sz w:val="24"/>
          <w:szCs w:val="24"/>
        </w:rPr>
        <w:t xml:space="preserve"> that the</w:t>
      </w:r>
      <w:r w:rsidRPr="00CA07CE">
        <w:rPr>
          <w:rFonts w:ascii="Garamond" w:hAnsi="Garamond"/>
          <w:bCs/>
          <w:sz w:val="24"/>
          <w:szCs w:val="24"/>
        </w:rPr>
        <w:t xml:space="preserve"> ‘kafala’ </w:t>
      </w:r>
      <w:r w:rsidR="004C07C4" w:rsidRPr="00CA07CE">
        <w:rPr>
          <w:rFonts w:ascii="Garamond" w:hAnsi="Garamond"/>
          <w:bCs/>
          <w:sz w:val="24"/>
          <w:szCs w:val="24"/>
        </w:rPr>
        <w:t xml:space="preserve">sponsorship </w:t>
      </w:r>
      <w:r w:rsidRPr="00CA07CE">
        <w:rPr>
          <w:rFonts w:ascii="Garamond" w:hAnsi="Garamond"/>
          <w:bCs/>
          <w:sz w:val="24"/>
          <w:szCs w:val="24"/>
        </w:rPr>
        <w:t xml:space="preserve">system with regards to migrant domestic workers </w:t>
      </w:r>
      <w:r w:rsidR="00B25866" w:rsidRPr="00CA07CE">
        <w:rPr>
          <w:rFonts w:ascii="Garamond" w:hAnsi="Garamond"/>
          <w:bCs/>
          <w:sz w:val="24"/>
          <w:szCs w:val="24"/>
          <w:lang w:val="en-GB"/>
        </w:rPr>
        <w:t>is</w:t>
      </w:r>
      <w:r w:rsidRPr="00CA07CE">
        <w:rPr>
          <w:rFonts w:ascii="Garamond" w:hAnsi="Garamond"/>
          <w:bCs/>
          <w:sz w:val="24"/>
          <w:szCs w:val="24"/>
        </w:rPr>
        <w:t xml:space="preserve"> abolished.</w:t>
      </w:r>
    </w:p>
    <w:p w14:paraId="7021444A" w14:textId="77777777" w:rsidR="00B43FDA" w:rsidRPr="00CA07CE" w:rsidRDefault="003F299B" w:rsidP="00A01EFC">
      <w:pPr>
        <w:pStyle w:val="Brdtekst1"/>
        <w:spacing w:line="240" w:lineRule="auto"/>
        <w:rPr>
          <w:rFonts w:ascii="Garamond" w:eastAsia="Garamond" w:hAnsi="Garamond" w:cs="Garamond"/>
          <w:bCs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>Lastly</w:t>
      </w:r>
      <w:r w:rsidR="0070449A" w:rsidRPr="00CA07CE">
        <w:rPr>
          <w:rFonts w:ascii="Garamond" w:hAnsi="Garamond"/>
          <w:sz w:val="24"/>
          <w:szCs w:val="24"/>
        </w:rPr>
        <w:t xml:space="preserve">, </w:t>
      </w:r>
      <w:r w:rsidR="00B25866" w:rsidRPr="00CA07CE">
        <w:rPr>
          <w:rFonts w:ascii="Garamond" w:hAnsi="Garamond"/>
          <w:sz w:val="24"/>
          <w:szCs w:val="24"/>
        </w:rPr>
        <w:t xml:space="preserve">Denmark </w:t>
      </w:r>
      <w:r w:rsidR="00B25866" w:rsidRPr="00CA07CE">
        <w:rPr>
          <w:rFonts w:ascii="Garamond" w:hAnsi="Garamond"/>
          <w:sz w:val="24"/>
          <w:szCs w:val="24"/>
          <w:u w:val="single"/>
        </w:rPr>
        <w:t>recommends</w:t>
      </w:r>
      <w:r w:rsidR="00B25866" w:rsidRPr="00CA07CE">
        <w:rPr>
          <w:rFonts w:ascii="Garamond" w:hAnsi="Garamond"/>
          <w:sz w:val="24"/>
          <w:szCs w:val="24"/>
        </w:rPr>
        <w:t xml:space="preserve"> </w:t>
      </w:r>
      <w:r w:rsidR="004C07C4" w:rsidRPr="00CA07CE">
        <w:rPr>
          <w:rFonts w:ascii="Garamond" w:hAnsi="Garamond"/>
          <w:sz w:val="24"/>
          <w:szCs w:val="24"/>
        </w:rPr>
        <w:t xml:space="preserve">that Lebanon </w:t>
      </w:r>
      <w:r w:rsidR="00B25866" w:rsidRPr="00CA07CE">
        <w:rPr>
          <w:rFonts w:ascii="Garamond" w:hAnsi="Garamond"/>
          <w:sz w:val="24"/>
          <w:szCs w:val="24"/>
        </w:rPr>
        <w:t>establish</w:t>
      </w:r>
      <w:r w:rsidR="004C07C4" w:rsidRPr="00CA07CE">
        <w:rPr>
          <w:rFonts w:ascii="Garamond" w:hAnsi="Garamond"/>
          <w:sz w:val="24"/>
          <w:szCs w:val="24"/>
        </w:rPr>
        <w:t>es</w:t>
      </w:r>
      <w:r w:rsidR="00B25866" w:rsidRPr="00CA07CE">
        <w:rPr>
          <w:rFonts w:ascii="Garamond" w:hAnsi="Garamond"/>
          <w:sz w:val="24"/>
          <w:szCs w:val="24"/>
        </w:rPr>
        <w:t xml:space="preserve"> </w:t>
      </w:r>
      <w:r w:rsidR="00C13077" w:rsidRPr="00CA07CE">
        <w:rPr>
          <w:rFonts w:ascii="Garamond" w:hAnsi="Garamond"/>
          <w:sz w:val="24"/>
          <w:szCs w:val="24"/>
        </w:rPr>
        <w:t xml:space="preserve">a National Prevention Mechanism in </w:t>
      </w:r>
      <w:r w:rsidR="00BA6549" w:rsidRPr="00CA07CE">
        <w:rPr>
          <w:rFonts w:ascii="Garamond" w:hAnsi="Garamond"/>
          <w:sz w:val="24"/>
          <w:szCs w:val="24"/>
        </w:rPr>
        <w:t>accordance</w:t>
      </w:r>
      <w:r w:rsidR="00C13077" w:rsidRPr="00CA07CE">
        <w:rPr>
          <w:rFonts w:ascii="Garamond" w:hAnsi="Garamond"/>
          <w:sz w:val="24"/>
          <w:szCs w:val="24"/>
        </w:rPr>
        <w:t xml:space="preserve"> with the </w:t>
      </w:r>
      <w:r w:rsidR="0070449A" w:rsidRPr="00CA07CE">
        <w:rPr>
          <w:rFonts w:ascii="Garamond" w:hAnsi="Garamond"/>
          <w:bCs/>
          <w:sz w:val="24"/>
          <w:szCs w:val="24"/>
        </w:rPr>
        <w:t>Optional Protocol to the Convention against Torture and other Cruel, Inhuman or Degrading Treatment or Punishment.</w:t>
      </w:r>
      <w:r w:rsidR="0070449A" w:rsidRPr="00CA07CE">
        <w:rPr>
          <w:rFonts w:ascii="Garamond" w:hAnsi="Garamond"/>
          <w:sz w:val="24"/>
          <w:szCs w:val="24"/>
        </w:rPr>
        <w:t xml:space="preserve"> </w:t>
      </w:r>
    </w:p>
    <w:p w14:paraId="4745C9D0" w14:textId="77777777" w:rsidR="00B43FDA" w:rsidRPr="00CA07CE" w:rsidRDefault="0070449A" w:rsidP="00A01EFC">
      <w:pPr>
        <w:pStyle w:val="Brdtekst1"/>
        <w:spacing w:line="240" w:lineRule="auto"/>
        <w:rPr>
          <w:rFonts w:ascii="Garamond" w:hAnsi="Garamond"/>
          <w:sz w:val="24"/>
          <w:szCs w:val="24"/>
        </w:rPr>
      </w:pPr>
      <w:r w:rsidRPr="00CA07CE">
        <w:rPr>
          <w:rFonts w:ascii="Garamond" w:hAnsi="Garamond"/>
          <w:sz w:val="24"/>
          <w:szCs w:val="24"/>
        </w:rPr>
        <w:t>Thank you</w:t>
      </w:r>
    </w:p>
    <w:p w14:paraId="5B5BFF03" w14:textId="77777777" w:rsidR="00763703" w:rsidRPr="00CA07CE" w:rsidRDefault="00763703" w:rsidP="00A01EFC">
      <w:pPr>
        <w:pStyle w:val="Brdtekst1"/>
        <w:spacing w:line="240" w:lineRule="auto"/>
        <w:rPr>
          <w:sz w:val="24"/>
          <w:szCs w:val="24"/>
        </w:rPr>
      </w:pPr>
    </w:p>
    <w:sectPr w:rsidR="00763703" w:rsidRPr="00CA07CE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EA79" w14:textId="77777777" w:rsidR="00B47D65" w:rsidRDefault="00B47D65">
      <w:r>
        <w:separator/>
      </w:r>
    </w:p>
  </w:endnote>
  <w:endnote w:type="continuationSeparator" w:id="0">
    <w:p w14:paraId="6787DBC8" w14:textId="77777777" w:rsidR="00B47D65" w:rsidRDefault="00B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69B7" w14:textId="77777777" w:rsidR="00B43FDA" w:rsidRDefault="00B43FDA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2F6BF" w14:textId="77777777" w:rsidR="00B47D65" w:rsidRDefault="00B47D65">
      <w:r>
        <w:separator/>
      </w:r>
    </w:p>
  </w:footnote>
  <w:footnote w:type="continuationSeparator" w:id="0">
    <w:p w14:paraId="78AF48DD" w14:textId="77777777" w:rsidR="00B47D65" w:rsidRDefault="00B47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3910" w14:textId="77777777" w:rsidR="00B43FDA" w:rsidRDefault="00B43FDA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FDA"/>
    <w:rsid w:val="003F299B"/>
    <w:rsid w:val="004C07C4"/>
    <w:rsid w:val="0057150A"/>
    <w:rsid w:val="007032BE"/>
    <w:rsid w:val="0070449A"/>
    <w:rsid w:val="00763703"/>
    <w:rsid w:val="009B322D"/>
    <w:rsid w:val="00A01EFC"/>
    <w:rsid w:val="00B25866"/>
    <w:rsid w:val="00B43FDA"/>
    <w:rsid w:val="00B47D65"/>
    <w:rsid w:val="00BA6549"/>
    <w:rsid w:val="00BE140E"/>
    <w:rsid w:val="00C13077"/>
    <w:rsid w:val="00CA07CE"/>
    <w:rsid w:val="00EC7A5E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6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200" w:line="276" w:lineRule="auto"/>
    </w:pPr>
    <w:rPr>
      <w:rFonts w:ascii="Verdana" w:hAnsi="Verdana" w:cs="Arial Unicode MS"/>
      <w:color w:val="000000"/>
      <w:u w:color="000000"/>
      <w:lang w:val="en-US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9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9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63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bdr w:val="none" w:sz="0" w:space="0" w:color="auto"/>
      <w:lang w:val="da-D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200" w:line="276" w:lineRule="auto"/>
    </w:pPr>
    <w:rPr>
      <w:rFonts w:ascii="Verdana" w:hAnsi="Verdana" w:cs="Arial Unicode MS"/>
      <w:color w:val="000000"/>
      <w:u w:color="000000"/>
      <w:lang w:val="en-US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9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9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63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bdr w:val="none" w:sz="0" w:space="0" w:color="auto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97F79F0A-1E28-4F19-BA69-73ABF5285C75}"/>
</file>

<file path=customXml/itemProps2.xml><?xml version="1.0" encoding="utf-8"?>
<ds:datastoreItem xmlns:ds="http://schemas.openxmlformats.org/officeDocument/2006/customXml" ds:itemID="{CEC3BBAB-A547-48D4-B715-DEEEAFE9E9EA}"/>
</file>

<file path=customXml/itemProps3.xml><?xml version="1.0" encoding="utf-8"?>
<ds:datastoreItem xmlns:ds="http://schemas.openxmlformats.org/officeDocument/2006/customXml" ds:itemID="{CCBED3A8-65A7-459A-9C8B-268E690EE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Sisse Norman Canguilhem</dc:creator>
  <cp:lastModifiedBy>Hasse Heckmann</cp:lastModifiedBy>
  <cp:revision>8</cp:revision>
  <cp:lastPrinted>2015-11-02T10:46:00Z</cp:lastPrinted>
  <dcterms:created xsi:type="dcterms:W3CDTF">2015-11-02T10:47:00Z</dcterms:created>
  <dcterms:modified xsi:type="dcterms:W3CDTF">2015-11-02T11:18:00Z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