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49" w:rsidRPr="00D34ACC" w:rsidRDefault="00961749" w:rsidP="00961749">
      <w:pPr>
        <w:jc w:val="center"/>
        <w:rPr>
          <w:b/>
          <w:lang w:val="en-US"/>
        </w:rPr>
      </w:pPr>
      <w:r w:rsidRPr="00D34ACC">
        <w:rPr>
          <w:b/>
          <w:lang w:val="en-GB"/>
        </w:rPr>
        <w:t xml:space="preserve">Universal Periodical Review of </w:t>
      </w:r>
      <w:r w:rsidR="000B1597" w:rsidRPr="00D34ACC">
        <w:rPr>
          <w:b/>
          <w:lang w:val="en-GB"/>
        </w:rPr>
        <w:t>Georgia</w:t>
      </w:r>
    </w:p>
    <w:p w:rsidR="00961749" w:rsidRPr="00D34ACC" w:rsidRDefault="000B1597" w:rsidP="00961749">
      <w:pPr>
        <w:jc w:val="center"/>
        <w:rPr>
          <w:b/>
          <w:lang w:val="en-GB"/>
        </w:rPr>
      </w:pPr>
      <w:r w:rsidRPr="00D34ACC">
        <w:rPr>
          <w:b/>
          <w:lang w:val="en-GB"/>
        </w:rPr>
        <w:t>10</w:t>
      </w:r>
      <w:r w:rsidR="00961749" w:rsidRPr="00D34ACC">
        <w:rPr>
          <w:b/>
          <w:lang w:val="en-GB"/>
        </w:rPr>
        <w:t xml:space="preserve"> November 2015</w:t>
      </w:r>
    </w:p>
    <w:p w:rsidR="00961749" w:rsidRPr="00D34ACC" w:rsidRDefault="00961749" w:rsidP="00961749">
      <w:pPr>
        <w:jc w:val="center"/>
        <w:rPr>
          <w:b/>
          <w:lang w:val="en-GB"/>
        </w:rPr>
      </w:pPr>
      <w:r w:rsidRPr="00D34ACC">
        <w:rPr>
          <w:b/>
          <w:lang w:val="en-GB"/>
        </w:rPr>
        <w:t>Intervention by the delegation of Estonia</w:t>
      </w:r>
    </w:p>
    <w:p w:rsidR="00961749" w:rsidRPr="00D34ACC" w:rsidRDefault="00961749" w:rsidP="00961749">
      <w:pPr>
        <w:jc w:val="center"/>
        <w:rPr>
          <w:b/>
          <w:lang w:val="en-GB"/>
        </w:rPr>
      </w:pPr>
    </w:p>
    <w:p w:rsidR="00961749" w:rsidRPr="00D34ACC" w:rsidRDefault="00961749" w:rsidP="002A1D41">
      <w:pPr>
        <w:jc w:val="both"/>
        <w:rPr>
          <w:lang w:val="en-US"/>
        </w:rPr>
      </w:pPr>
    </w:p>
    <w:p w:rsidR="002A1D41" w:rsidRPr="00D34ACC" w:rsidRDefault="002A1D41" w:rsidP="002A1D41">
      <w:pPr>
        <w:jc w:val="both"/>
        <w:rPr>
          <w:lang w:val="en-US"/>
        </w:rPr>
      </w:pPr>
      <w:r w:rsidRPr="00D34ACC">
        <w:rPr>
          <w:lang w:val="en-US"/>
        </w:rPr>
        <w:t xml:space="preserve">Estonia warmly welcomes the delegation of Georgia headed by </w:t>
      </w:r>
      <w:r w:rsidR="00BF0F19" w:rsidRPr="00D34ACC">
        <w:rPr>
          <w:lang w:val="en-US"/>
        </w:rPr>
        <w:t>[…]</w:t>
      </w:r>
      <w:r w:rsidR="00D61A64" w:rsidRPr="00D34ACC">
        <w:rPr>
          <w:lang w:val="en-US"/>
        </w:rPr>
        <w:t xml:space="preserve"> </w:t>
      </w:r>
      <w:r w:rsidRPr="00D34ACC">
        <w:rPr>
          <w:lang w:val="en-US"/>
        </w:rPr>
        <w:t xml:space="preserve">to </w:t>
      </w:r>
      <w:r w:rsidR="00BF0F19" w:rsidRPr="00D34ACC">
        <w:rPr>
          <w:lang w:val="en-US"/>
        </w:rPr>
        <w:t xml:space="preserve">its second </w:t>
      </w:r>
      <w:r w:rsidRPr="00D34ACC">
        <w:rPr>
          <w:lang w:val="en-US"/>
        </w:rPr>
        <w:t xml:space="preserve">UPR. </w:t>
      </w:r>
    </w:p>
    <w:p w:rsidR="002A1D41" w:rsidRPr="00D34ACC" w:rsidRDefault="002A1D41" w:rsidP="002A1D41">
      <w:pPr>
        <w:jc w:val="both"/>
        <w:rPr>
          <w:lang w:val="en-US"/>
        </w:rPr>
      </w:pPr>
    </w:p>
    <w:p w:rsidR="002A1D41" w:rsidRPr="00D34ACC" w:rsidRDefault="002A1D41" w:rsidP="002A1D41">
      <w:pPr>
        <w:jc w:val="both"/>
        <w:rPr>
          <w:lang w:val="en-US"/>
        </w:rPr>
      </w:pPr>
      <w:r w:rsidRPr="00D34ACC">
        <w:rPr>
          <w:lang w:val="en-US"/>
        </w:rPr>
        <w:t xml:space="preserve">Estonia notes with appreciation that </w:t>
      </w:r>
      <w:r w:rsidR="00DD0D11" w:rsidRPr="00D34ACC">
        <w:rPr>
          <w:lang w:val="en-US"/>
        </w:rPr>
        <w:t xml:space="preserve">Georgia </w:t>
      </w:r>
      <w:r w:rsidRPr="00D34ACC">
        <w:rPr>
          <w:lang w:val="en-US"/>
        </w:rPr>
        <w:t>has become part</w:t>
      </w:r>
      <w:r w:rsidR="00BF0F19" w:rsidRPr="00D34ACC">
        <w:rPr>
          <w:lang w:val="en-US"/>
        </w:rPr>
        <w:t>y to</w:t>
      </w:r>
      <w:r w:rsidRPr="00D34ACC">
        <w:rPr>
          <w:lang w:val="en-US"/>
        </w:rPr>
        <w:t xml:space="preserve"> </w:t>
      </w:r>
      <w:r w:rsidR="00105641" w:rsidRPr="00D34ACC">
        <w:rPr>
          <w:lang w:val="en-US"/>
        </w:rPr>
        <w:t xml:space="preserve">the </w:t>
      </w:r>
      <w:r w:rsidR="00DD0D11" w:rsidRPr="00D34ACC">
        <w:rPr>
          <w:lang w:val="en-US"/>
        </w:rPr>
        <w:t>majority of</w:t>
      </w:r>
      <w:r w:rsidRPr="00D34ACC">
        <w:rPr>
          <w:lang w:val="en-US"/>
        </w:rPr>
        <w:t xml:space="preserve"> international human rights instruments and is fully cooperating with the special procedures of the UN Human Rights Council</w:t>
      </w:r>
      <w:r w:rsidR="00105641" w:rsidRPr="00D34ACC">
        <w:rPr>
          <w:lang w:val="en-US"/>
        </w:rPr>
        <w:t>,</w:t>
      </w:r>
      <w:r w:rsidRPr="00D34ACC">
        <w:rPr>
          <w:lang w:val="en-US"/>
        </w:rPr>
        <w:t xml:space="preserve"> as well as with treaty bodies. </w:t>
      </w:r>
      <w:r w:rsidR="000B1597" w:rsidRPr="00D34ACC">
        <w:rPr>
          <w:lang w:val="en-GB"/>
        </w:rPr>
        <w:t>We would like to commend Georgia for becoming a state party to the Convention on the Rights of Persons with Disabilities (CRPD) and the Optional Protocol to the Convention on the Rights of the Child on the involvement of children in armed conflict</w:t>
      </w:r>
      <w:r w:rsidR="00BF0F19" w:rsidRPr="00D34ACC">
        <w:rPr>
          <w:lang w:val="en-GB"/>
        </w:rPr>
        <w:t xml:space="preserve"> (OP-CRC-AC)</w:t>
      </w:r>
      <w:r w:rsidR="000B1597" w:rsidRPr="00D34ACC">
        <w:rPr>
          <w:lang w:val="en-GB"/>
        </w:rPr>
        <w:t>.</w:t>
      </w:r>
    </w:p>
    <w:p w:rsidR="00B56CA9" w:rsidRPr="00D34ACC" w:rsidRDefault="00B56CA9" w:rsidP="002A1D41">
      <w:pPr>
        <w:jc w:val="both"/>
        <w:rPr>
          <w:lang w:val="en-US"/>
        </w:rPr>
      </w:pPr>
      <w:bookmarkStart w:id="0" w:name="_GoBack"/>
      <w:bookmarkEnd w:id="0"/>
    </w:p>
    <w:p w:rsidR="00B56CA9" w:rsidRPr="00D34ACC" w:rsidRDefault="00B56CA9" w:rsidP="002A1D41">
      <w:pPr>
        <w:jc w:val="both"/>
        <w:rPr>
          <w:lang w:val="en-US"/>
        </w:rPr>
      </w:pPr>
      <w:r w:rsidRPr="00D34ACC">
        <w:rPr>
          <w:lang w:val="en-US"/>
        </w:rPr>
        <w:t>Estonia welcomes the steps taken by Georgia to reform its legislation and judicial system and to implement the recommendations of the previous UPR process</w:t>
      </w:r>
      <w:r w:rsidR="0006658C" w:rsidRPr="00D34ACC">
        <w:rPr>
          <w:lang w:val="en-US"/>
        </w:rPr>
        <w:t xml:space="preserve">. </w:t>
      </w:r>
      <w:r w:rsidR="00072755" w:rsidRPr="00D34ACC">
        <w:rPr>
          <w:lang w:val="en-US"/>
        </w:rPr>
        <w:t>We acknowledge that Georgia adopted the comprehensive and long-term Human Rights Strategy (2014-20), and subsequent Action Plan (</w:t>
      </w:r>
      <w:r w:rsidR="002F3493" w:rsidRPr="00D34ACC">
        <w:rPr>
          <w:lang w:val="en-US"/>
        </w:rPr>
        <w:t>20</w:t>
      </w:r>
      <w:r w:rsidR="00072755" w:rsidRPr="00D34ACC">
        <w:rPr>
          <w:lang w:val="en-US"/>
        </w:rPr>
        <w:t xml:space="preserve">14-15), elaborated with the active involvement of civil society and international actors. </w:t>
      </w:r>
      <w:r w:rsidR="0006658C" w:rsidRPr="00D34ACC">
        <w:rPr>
          <w:lang w:val="en-US"/>
        </w:rPr>
        <w:t xml:space="preserve">Estonia commends Georgia for its cooperative attitude and readiness to discuss human rights issues and appreciates the open character of the discussion. </w:t>
      </w:r>
    </w:p>
    <w:p w:rsidR="0006658C" w:rsidRPr="00D34ACC" w:rsidRDefault="0006658C" w:rsidP="002A1D41">
      <w:pPr>
        <w:jc w:val="both"/>
        <w:rPr>
          <w:lang w:val="en-US"/>
        </w:rPr>
      </w:pPr>
    </w:p>
    <w:p w:rsidR="00072755" w:rsidRPr="00D34ACC" w:rsidRDefault="00BF0F19" w:rsidP="00094EE4">
      <w:pPr>
        <w:jc w:val="both"/>
        <w:rPr>
          <w:lang w:val="en-US"/>
        </w:rPr>
      </w:pPr>
      <w:r w:rsidRPr="00D34ACC">
        <w:rPr>
          <w:lang w:val="en-US"/>
        </w:rPr>
        <w:t xml:space="preserve">Estonia </w:t>
      </w:r>
      <w:r w:rsidR="00D61A64" w:rsidRPr="00D34ACC">
        <w:rPr>
          <w:lang w:val="en-US"/>
        </w:rPr>
        <w:t>would like to invite the Georgian authorities to pay more attention to</w:t>
      </w:r>
      <w:r w:rsidRPr="00D34ACC">
        <w:rPr>
          <w:lang w:val="en-US"/>
        </w:rPr>
        <w:t xml:space="preserve"> the issue of</w:t>
      </w:r>
      <w:r w:rsidR="00D61A64" w:rsidRPr="00D34ACC">
        <w:rPr>
          <w:lang w:val="en-US"/>
        </w:rPr>
        <w:t xml:space="preserve"> violence against women. Estonia remains concerned with regard to guaranteeing gender equality and women’s rights</w:t>
      </w:r>
      <w:r w:rsidR="002F3493" w:rsidRPr="00D34ACC">
        <w:rPr>
          <w:lang w:val="en-US"/>
        </w:rPr>
        <w:t xml:space="preserve"> in Georgia</w:t>
      </w:r>
      <w:r w:rsidR="00D61A64" w:rsidRPr="00D34ACC">
        <w:rPr>
          <w:lang w:val="en-US"/>
        </w:rPr>
        <w:t xml:space="preserve">, including sexual and reproductive health rights, in accordance with the principles of the CEDAW and the national legislation of Georgia. </w:t>
      </w:r>
    </w:p>
    <w:p w:rsidR="00094EE4" w:rsidRPr="00D34ACC" w:rsidRDefault="00094EE4" w:rsidP="00094EE4">
      <w:pPr>
        <w:jc w:val="both"/>
        <w:rPr>
          <w:lang w:val="en-US"/>
        </w:rPr>
      </w:pPr>
    </w:p>
    <w:p w:rsidR="00FD1F66" w:rsidRPr="00D34ACC" w:rsidRDefault="00FD1F66" w:rsidP="00094EE4">
      <w:pPr>
        <w:jc w:val="both"/>
        <w:rPr>
          <w:lang w:val="en-US"/>
        </w:rPr>
      </w:pPr>
      <w:r w:rsidRPr="00D34ACC">
        <w:rPr>
          <w:lang w:val="en-US"/>
        </w:rPr>
        <w:t>The new Family Code prohibits the causing of pain to children</w:t>
      </w:r>
      <w:r w:rsidR="00960CFD" w:rsidRPr="00D34ACC">
        <w:rPr>
          <w:lang w:val="en-US"/>
        </w:rPr>
        <w:t>,</w:t>
      </w:r>
      <w:r w:rsidRPr="00D34ACC">
        <w:rPr>
          <w:lang w:val="en-US"/>
        </w:rPr>
        <w:t xml:space="preserve"> but does not expli</w:t>
      </w:r>
      <w:r w:rsidR="00D712C8" w:rsidRPr="00D34ACC">
        <w:rPr>
          <w:lang w:val="en-US"/>
        </w:rPr>
        <w:t>citly prohibit corporal punishment. In our estimation</w:t>
      </w:r>
      <w:r w:rsidR="00960CFD" w:rsidRPr="00D34ACC">
        <w:rPr>
          <w:lang w:val="en-US"/>
        </w:rPr>
        <w:t>,</w:t>
      </w:r>
      <w:r w:rsidR="00D712C8" w:rsidRPr="00D34ACC">
        <w:rPr>
          <w:lang w:val="en-US"/>
        </w:rPr>
        <w:t xml:space="preserve"> Georgia’s legislation does not send a clear message that any kind of corporal punishment is prohibited as required by the Convention on the Rights of the Child.</w:t>
      </w:r>
    </w:p>
    <w:p w:rsidR="00526271" w:rsidRPr="00D34ACC" w:rsidRDefault="00526271" w:rsidP="00094EE4">
      <w:pPr>
        <w:jc w:val="both"/>
        <w:rPr>
          <w:lang w:val="en-US"/>
        </w:rPr>
      </w:pPr>
    </w:p>
    <w:p w:rsidR="00526271" w:rsidRPr="00D34ACC" w:rsidRDefault="00526271" w:rsidP="00526271">
      <w:pPr>
        <w:jc w:val="both"/>
        <w:rPr>
          <w:lang w:val="en-US"/>
        </w:rPr>
      </w:pPr>
      <w:r w:rsidRPr="00D34ACC">
        <w:rPr>
          <w:lang w:val="en-US"/>
        </w:rPr>
        <w:t xml:space="preserve">Estonia finds that </w:t>
      </w:r>
      <w:r w:rsidR="00960CFD" w:rsidRPr="00D34ACC">
        <w:rPr>
          <w:lang w:val="en-US"/>
        </w:rPr>
        <w:t xml:space="preserve">an </w:t>
      </w:r>
      <w:r w:rsidRPr="00D34ACC">
        <w:rPr>
          <w:lang w:val="en-US"/>
        </w:rPr>
        <w:t>essential precondition for effective democracy is</w:t>
      </w:r>
      <w:r w:rsidR="001A255F" w:rsidRPr="00D34ACC">
        <w:rPr>
          <w:lang w:val="en-US"/>
        </w:rPr>
        <w:t xml:space="preserve"> the</w:t>
      </w:r>
      <w:r w:rsidRPr="00D34ACC">
        <w:rPr>
          <w:lang w:val="en-US"/>
        </w:rPr>
        <w:t xml:space="preserve"> freedom of </w:t>
      </w:r>
      <w:r w:rsidR="001A255F" w:rsidRPr="00D34ACC">
        <w:rPr>
          <w:lang w:val="en-US"/>
        </w:rPr>
        <w:t>civil society</w:t>
      </w:r>
      <w:r w:rsidRPr="00D34ACC">
        <w:rPr>
          <w:lang w:val="en-US"/>
        </w:rPr>
        <w:t xml:space="preserve"> actors. There ha</w:t>
      </w:r>
      <w:r w:rsidR="00960CFD" w:rsidRPr="00D34ACC">
        <w:rPr>
          <w:lang w:val="en-US"/>
        </w:rPr>
        <w:t>ve</w:t>
      </w:r>
      <w:r w:rsidRPr="00D34ACC">
        <w:rPr>
          <w:lang w:val="en-US"/>
        </w:rPr>
        <w:t xml:space="preserve"> been concerning signals about derogatory statements made by </w:t>
      </w:r>
      <w:r w:rsidR="003773A2" w:rsidRPr="00D34ACC">
        <w:rPr>
          <w:lang w:val="en-US"/>
        </w:rPr>
        <w:t xml:space="preserve">political leaders </w:t>
      </w:r>
      <w:r w:rsidRPr="00D34ACC">
        <w:rPr>
          <w:lang w:val="en-US"/>
        </w:rPr>
        <w:t>on the activities of Georgian human rights defenders. We expect Georgia to strictly condemn any signs of smear campaign</w:t>
      </w:r>
      <w:r w:rsidR="00960CFD" w:rsidRPr="00D34ACC">
        <w:rPr>
          <w:lang w:val="en-US"/>
        </w:rPr>
        <w:t>s</w:t>
      </w:r>
      <w:r w:rsidRPr="00D34ACC">
        <w:rPr>
          <w:lang w:val="en-US"/>
        </w:rPr>
        <w:t xml:space="preserve"> against Human Rights Defenders.</w:t>
      </w:r>
    </w:p>
    <w:p w:rsidR="008D454E" w:rsidRPr="00D34ACC" w:rsidRDefault="008D454E" w:rsidP="00094EE4">
      <w:pPr>
        <w:jc w:val="both"/>
        <w:rPr>
          <w:lang w:val="en-US"/>
        </w:rPr>
      </w:pPr>
    </w:p>
    <w:p w:rsidR="008D454E" w:rsidRPr="00D34ACC" w:rsidRDefault="008D454E" w:rsidP="008D454E">
      <w:pPr>
        <w:jc w:val="both"/>
        <w:rPr>
          <w:lang w:val="en-US"/>
        </w:rPr>
      </w:pPr>
      <w:r w:rsidRPr="00D34ACC">
        <w:t xml:space="preserve">Estonia </w:t>
      </w:r>
      <w:r w:rsidRPr="00D34ACC">
        <w:rPr>
          <w:lang w:val="en-US"/>
        </w:rPr>
        <w:t xml:space="preserve">strongly supports </w:t>
      </w:r>
      <w:r w:rsidR="00960CFD" w:rsidRPr="00D34ACC">
        <w:rPr>
          <w:lang w:val="en-US"/>
        </w:rPr>
        <w:t xml:space="preserve">the </w:t>
      </w:r>
      <w:r w:rsidRPr="00D34ACC">
        <w:rPr>
          <w:lang w:val="en-US"/>
        </w:rPr>
        <w:t xml:space="preserve">territorial integrity of Georgia. We express our concern regarding native language education and freedom of movement issues in occupied territories of Georgia. Estonia stands for providing free and </w:t>
      </w:r>
      <w:r w:rsidR="003773A2" w:rsidRPr="00D34ACC">
        <w:rPr>
          <w:lang w:val="en-US"/>
        </w:rPr>
        <w:t xml:space="preserve">unhindered </w:t>
      </w:r>
      <w:r w:rsidRPr="00D34ACC">
        <w:rPr>
          <w:lang w:val="en-US"/>
        </w:rPr>
        <w:t>access for Georgian and international</w:t>
      </w:r>
      <w:r w:rsidR="003773A2" w:rsidRPr="00D34ACC">
        <w:rPr>
          <w:lang w:val="en-US"/>
        </w:rPr>
        <w:t xml:space="preserve"> institutions</w:t>
      </w:r>
      <w:r w:rsidRPr="00D34ACC">
        <w:rPr>
          <w:lang w:val="en-US"/>
        </w:rPr>
        <w:t xml:space="preserve"> to observe </w:t>
      </w:r>
      <w:r w:rsidR="00960CFD" w:rsidRPr="00D34ACC">
        <w:rPr>
          <w:lang w:val="en-US"/>
        </w:rPr>
        <w:t xml:space="preserve">the </w:t>
      </w:r>
      <w:r w:rsidRPr="00D34ACC">
        <w:rPr>
          <w:lang w:val="en-US"/>
        </w:rPr>
        <w:t xml:space="preserve">human rights situation in occupied territories. </w:t>
      </w:r>
      <w:r w:rsidR="00152D2F" w:rsidRPr="00D34ACC">
        <w:rPr>
          <w:lang w:val="en-US"/>
        </w:rPr>
        <w:t>We</w:t>
      </w:r>
      <w:r w:rsidR="001A255F" w:rsidRPr="00D34ACC">
        <w:rPr>
          <w:lang w:val="en-US"/>
        </w:rPr>
        <w:t xml:space="preserve"> further</w:t>
      </w:r>
      <w:r w:rsidR="00152D2F" w:rsidRPr="00D34ACC">
        <w:rPr>
          <w:lang w:val="en-US"/>
        </w:rPr>
        <w:t xml:space="preserve"> commend Georgia’s cooperation with the International Criminal Court (ICC). </w:t>
      </w:r>
    </w:p>
    <w:p w:rsidR="008D454E" w:rsidRPr="00D34ACC" w:rsidRDefault="008D454E" w:rsidP="00094EE4">
      <w:pPr>
        <w:jc w:val="both"/>
        <w:rPr>
          <w:lang w:val="en-US"/>
        </w:rPr>
      </w:pPr>
    </w:p>
    <w:p w:rsidR="00FD1F66" w:rsidRPr="00D34ACC" w:rsidRDefault="001A255F" w:rsidP="00094EE4">
      <w:pPr>
        <w:jc w:val="both"/>
        <w:rPr>
          <w:lang w:val="en-US"/>
        </w:rPr>
      </w:pPr>
      <w:r w:rsidRPr="00D34ACC">
        <w:rPr>
          <w:lang w:val="en-US"/>
        </w:rPr>
        <w:t xml:space="preserve">Estonia </w:t>
      </w:r>
      <w:r w:rsidR="00152D2F" w:rsidRPr="00D34ACC">
        <w:rPr>
          <w:lang w:val="en-US"/>
        </w:rPr>
        <w:t>would like to note</w:t>
      </w:r>
      <w:r w:rsidR="00FD1F66" w:rsidRPr="00D34ACC">
        <w:rPr>
          <w:lang w:val="en-US"/>
        </w:rPr>
        <w:t xml:space="preserve"> that a number of Estonian-Georgian development cooperation projects have contributed to develop</w:t>
      </w:r>
      <w:r w:rsidR="00960CFD" w:rsidRPr="00D34ACC">
        <w:rPr>
          <w:lang w:val="en-US"/>
        </w:rPr>
        <w:t>ing</w:t>
      </w:r>
      <w:r w:rsidR="00FD1F66" w:rsidRPr="00D34ACC">
        <w:rPr>
          <w:lang w:val="en-US"/>
        </w:rPr>
        <w:t xml:space="preserve"> civil society and human rights broadly in Georgia. </w:t>
      </w:r>
      <w:r w:rsidRPr="00D34ACC">
        <w:rPr>
          <w:lang w:val="en-US"/>
        </w:rPr>
        <w:t xml:space="preserve">We </w:t>
      </w:r>
      <w:r w:rsidR="00FD1F66" w:rsidRPr="00D34ACC">
        <w:rPr>
          <w:lang w:val="en-US"/>
        </w:rPr>
        <w:t xml:space="preserve">hope to continue this cooperation. </w:t>
      </w:r>
    </w:p>
    <w:p w:rsidR="009A2F0D" w:rsidRPr="00D34ACC" w:rsidRDefault="009A2F0D" w:rsidP="00094EE4">
      <w:pPr>
        <w:jc w:val="both"/>
        <w:rPr>
          <w:lang w:val="en-US"/>
        </w:rPr>
      </w:pPr>
    </w:p>
    <w:p w:rsidR="004F7FF3" w:rsidRPr="00D34ACC" w:rsidRDefault="004F7FF3" w:rsidP="00094EE4">
      <w:pPr>
        <w:jc w:val="both"/>
        <w:rPr>
          <w:lang w:val="en-US"/>
        </w:rPr>
      </w:pPr>
    </w:p>
    <w:p w:rsidR="002A1D41" w:rsidRPr="00D34ACC" w:rsidRDefault="008870B9" w:rsidP="002A1D41">
      <w:pPr>
        <w:jc w:val="both"/>
        <w:rPr>
          <w:lang w:val="en-US"/>
        </w:rPr>
      </w:pPr>
      <w:r w:rsidRPr="00D34ACC">
        <w:rPr>
          <w:lang w:val="en-US"/>
        </w:rPr>
        <w:t>Estonia would like to</w:t>
      </w:r>
      <w:r w:rsidRPr="00D34ACC">
        <w:rPr>
          <w:b/>
          <w:lang w:val="en-US"/>
        </w:rPr>
        <w:t xml:space="preserve"> recommend </w:t>
      </w:r>
      <w:r w:rsidRPr="00D34ACC">
        <w:rPr>
          <w:lang w:val="en-US"/>
        </w:rPr>
        <w:t>to the Government of Georgia:</w:t>
      </w:r>
    </w:p>
    <w:p w:rsidR="008330BE" w:rsidRPr="00D34ACC" w:rsidRDefault="008330BE" w:rsidP="002F3493">
      <w:pPr>
        <w:pStyle w:val="ListParagraph"/>
        <w:numPr>
          <w:ilvl w:val="0"/>
          <w:numId w:val="6"/>
        </w:numPr>
        <w:jc w:val="both"/>
        <w:rPr>
          <w:lang w:val="en-US"/>
        </w:rPr>
      </w:pPr>
      <w:r w:rsidRPr="00D34ACC">
        <w:rPr>
          <w:lang w:val="en-US"/>
        </w:rPr>
        <w:t xml:space="preserve">to ensure the effective investigation of cases of violence against women, prosecute and punish perpetrators with sanctions </w:t>
      </w:r>
      <w:r w:rsidR="00960CFD" w:rsidRPr="00D34ACC">
        <w:rPr>
          <w:lang w:val="en-US"/>
        </w:rPr>
        <w:t xml:space="preserve">which </w:t>
      </w:r>
      <w:r w:rsidRPr="00D34ACC">
        <w:rPr>
          <w:lang w:val="en-US"/>
        </w:rPr>
        <w:t>commensurate with the gravity of the crime and provide victims with adequate compensation, protection and assistance</w:t>
      </w:r>
      <w:r w:rsidR="002F3493" w:rsidRPr="00D34ACC">
        <w:rPr>
          <w:lang w:val="en-US"/>
        </w:rPr>
        <w:t>;</w:t>
      </w:r>
    </w:p>
    <w:p w:rsidR="00526271" w:rsidRPr="00D34ACC" w:rsidRDefault="0005083B" w:rsidP="002F3493">
      <w:pPr>
        <w:pStyle w:val="ListParagraph"/>
        <w:numPr>
          <w:ilvl w:val="0"/>
          <w:numId w:val="6"/>
        </w:numPr>
        <w:jc w:val="both"/>
        <w:rPr>
          <w:lang w:val="en-US"/>
        </w:rPr>
      </w:pPr>
      <w:r w:rsidRPr="00D34ACC">
        <w:rPr>
          <w:lang w:val="en-US"/>
        </w:rPr>
        <w:lastRenderedPageBreak/>
        <w:t xml:space="preserve">to </w:t>
      </w:r>
      <w:r w:rsidR="00E23C9B" w:rsidRPr="00D34ACC">
        <w:rPr>
          <w:lang w:val="en-US"/>
        </w:rPr>
        <w:t>provide</w:t>
      </w:r>
      <w:r w:rsidRPr="00D34ACC">
        <w:rPr>
          <w:lang w:val="en-US"/>
        </w:rPr>
        <w:t xml:space="preserve"> legislation explicitly prohibiting corporal punishment of children, including in the home</w:t>
      </w:r>
      <w:r w:rsidR="002F3493" w:rsidRPr="00D34ACC">
        <w:rPr>
          <w:lang w:val="en-US"/>
        </w:rPr>
        <w:t xml:space="preserve">, and consider </w:t>
      </w:r>
      <w:r w:rsidR="00663CCC" w:rsidRPr="00D34ACC">
        <w:rPr>
          <w:lang w:val="en-US"/>
        </w:rPr>
        <w:t>awareness-raising</w:t>
      </w:r>
      <w:r w:rsidR="002F3493" w:rsidRPr="00D34ACC">
        <w:rPr>
          <w:lang w:val="en-US"/>
        </w:rPr>
        <w:t xml:space="preserve"> activities</w:t>
      </w:r>
      <w:r w:rsidR="00663CCC" w:rsidRPr="00D34ACC">
        <w:rPr>
          <w:lang w:val="en-US"/>
        </w:rPr>
        <w:t xml:space="preserve"> to increase public knowledge about this issue</w:t>
      </w:r>
      <w:r w:rsidR="002F3493" w:rsidRPr="00D34ACC">
        <w:rPr>
          <w:lang w:val="en-US"/>
        </w:rPr>
        <w:t xml:space="preserve">; </w:t>
      </w:r>
    </w:p>
    <w:p w:rsidR="00526271" w:rsidRPr="00D34ACC" w:rsidRDefault="00526271" w:rsidP="002F3493">
      <w:pPr>
        <w:pStyle w:val="ListParagraph"/>
        <w:numPr>
          <w:ilvl w:val="0"/>
          <w:numId w:val="6"/>
        </w:numPr>
        <w:jc w:val="both"/>
        <w:rPr>
          <w:lang w:val="en-US"/>
        </w:rPr>
      </w:pPr>
      <w:proofErr w:type="gramStart"/>
      <w:r w:rsidRPr="00D34ACC">
        <w:rPr>
          <w:lang w:val="en-US"/>
        </w:rPr>
        <w:t>to</w:t>
      </w:r>
      <w:proofErr w:type="gramEnd"/>
      <w:r w:rsidRPr="00D34ACC">
        <w:rPr>
          <w:lang w:val="en-US"/>
        </w:rPr>
        <w:t xml:space="preserve"> refrain from interfering with the activities of </w:t>
      </w:r>
      <w:r w:rsidR="002F3493" w:rsidRPr="00D34ACC">
        <w:rPr>
          <w:lang w:val="en-US"/>
        </w:rPr>
        <w:t>h</w:t>
      </w:r>
      <w:r w:rsidRPr="00D34ACC">
        <w:rPr>
          <w:lang w:val="en-US"/>
        </w:rPr>
        <w:t xml:space="preserve">uman </w:t>
      </w:r>
      <w:r w:rsidR="002F3493" w:rsidRPr="00D34ACC">
        <w:rPr>
          <w:lang w:val="en-US"/>
        </w:rPr>
        <w:t>r</w:t>
      </w:r>
      <w:r w:rsidRPr="00D34ACC">
        <w:rPr>
          <w:lang w:val="en-US"/>
        </w:rPr>
        <w:t xml:space="preserve">ights </w:t>
      </w:r>
      <w:r w:rsidR="002F3493" w:rsidRPr="00D34ACC">
        <w:rPr>
          <w:lang w:val="en-US"/>
        </w:rPr>
        <w:t>d</w:t>
      </w:r>
      <w:r w:rsidRPr="00D34ACC">
        <w:rPr>
          <w:lang w:val="en-US"/>
        </w:rPr>
        <w:t>efend</w:t>
      </w:r>
      <w:r w:rsidR="006274F2" w:rsidRPr="00D34ACC">
        <w:rPr>
          <w:lang w:val="en-US"/>
        </w:rPr>
        <w:t xml:space="preserve">ers and Non-Governmental </w:t>
      </w:r>
      <w:r w:rsidR="00152D2F" w:rsidRPr="00D34ACC">
        <w:rPr>
          <w:lang w:val="en-US"/>
        </w:rPr>
        <w:t>Organizations</w:t>
      </w:r>
      <w:r w:rsidRPr="00D34ACC">
        <w:rPr>
          <w:lang w:val="en-US"/>
        </w:rPr>
        <w:t xml:space="preserve"> and ensure </w:t>
      </w:r>
      <w:r w:rsidR="001251AF" w:rsidRPr="00D34ACC">
        <w:rPr>
          <w:lang w:val="en-US"/>
        </w:rPr>
        <w:t xml:space="preserve">a </w:t>
      </w:r>
      <w:r w:rsidRPr="00D34ACC">
        <w:rPr>
          <w:lang w:val="en-US"/>
        </w:rPr>
        <w:t xml:space="preserve">safe and enabling environment for their work. </w:t>
      </w:r>
    </w:p>
    <w:p w:rsidR="00526271" w:rsidRPr="00D34ACC" w:rsidRDefault="00526271" w:rsidP="00526271">
      <w:pPr>
        <w:pStyle w:val="ListParagraph"/>
        <w:jc w:val="both"/>
        <w:rPr>
          <w:lang w:val="en-US"/>
        </w:rPr>
      </w:pPr>
    </w:p>
    <w:p w:rsidR="00152D2F" w:rsidRPr="00D34ACC" w:rsidRDefault="00152D2F" w:rsidP="00152D2F">
      <w:pPr>
        <w:jc w:val="both"/>
        <w:rPr>
          <w:lang w:val="en-US"/>
        </w:rPr>
      </w:pPr>
      <w:r w:rsidRPr="00D34ACC">
        <w:rPr>
          <w:lang w:val="en-US"/>
        </w:rPr>
        <w:t xml:space="preserve">Finally, Estonia very warmly notes Georgia’s active participation in the Freedom Online Coalition in global fora and we would like to congratulate Georgia for the election </w:t>
      </w:r>
      <w:r w:rsidR="002F3493" w:rsidRPr="00D34ACC">
        <w:rPr>
          <w:lang w:val="en-US"/>
        </w:rPr>
        <w:t xml:space="preserve">as </w:t>
      </w:r>
      <w:r w:rsidRPr="00D34ACC">
        <w:rPr>
          <w:lang w:val="en-US"/>
        </w:rPr>
        <w:t xml:space="preserve">a member of the </w:t>
      </w:r>
      <w:r w:rsidR="002F3493" w:rsidRPr="00D34ACC">
        <w:rPr>
          <w:lang w:val="en-US"/>
        </w:rPr>
        <w:t>Human Rights Council</w:t>
      </w:r>
      <w:r w:rsidRPr="00D34ACC">
        <w:rPr>
          <w:lang w:val="en-US"/>
        </w:rPr>
        <w:t xml:space="preserve">. </w:t>
      </w:r>
    </w:p>
    <w:p w:rsidR="00961749" w:rsidRPr="00D34ACC" w:rsidRDefault="00961749" w:rsidP="00152D2F">
      <w:pPr>
        <w:pStyle w:val="SingleTxtG"/>
        <w:spacing w:after="0"/>
        <w:ind w:left="0" w:right="0"/>
        <w:rPr>
          <w:sz w:val="24"/>
          <w:szCs w:val="24"/>
          <w:lang w:val="en-US"/>
        </w:rPr>
      </w:pPr>
    </w:p>
    <w:p w:rsidR="002A1D41" w:rsidRPr="00684F0A" w:rsidRDefault="002A1D41" w:rsidP="002A1D41">
      <w:pPr>
        <w:jc w:val="both"/>
        <w:rPr>
          <w:lang w:val="en-US"/>
        </w:rPr>
      </w:pPr>
      <w:r w:rsidRPr="00D34ACC">
        <w:rPr>
          <w:lang w:val="en-US"/>
        </w:rPr>
        <w:t>T</w:t>
      </w:r>
      <w:r w:rsidR="00152D2F" w:rsidRPr="00D34ACC">
        <w:rPr>
          <w:lang w:val="en-US"/>
        </w:rPr>
        <w:t>hank you!</w:t>
      </w:r>
    </w:p>
    <w:p w:rsidR="00D712C8" w:rsidRPr="00684F0A" w:rsidRDefault="00D712C8" w:rsidP="00B0124E"/>
    <w:p w:rsidR="00D712C8" w:rsidRPr="00663CCC" w:rsidRDefault="00D712C8" w:rsidP="00B0124E"/>
    <w:p w:rsidR="00D712C8" w:rsidRPr="00663CCC" w:rsidRDefault="00D712C8" w:rsidP="00B0124E"/>
    <w:p w:rsidR="00D712C8" w:rsidRPr="00663CCC" w:rsidRDefault="00D712C8" w:rsidP="00B0124E"/>
    <w:p w:rsidR="00B0124E" w:rsidRPr="00663CCC" w:rsidRDefault="00B0124E" w:rsidP="00B0124E"/>
    <w:p w:rsidR="00D94D91" w:rsidRPr="00663CCC" w:rsidRDefault="00D94D91" w:rsidP="00B0124E">
      <w:pPr>
        <w:jc w:val="center"/>
        <w:rPr>
          <w:b/>
          <w:u w:val="single"/>
        </w:rPr>
      </w:pPr>
    </w:p>
    <w:p w:rsidR="00D94D91" w:rsidRPr="00663CCC" w:rsidRDefault="00D94D91" w:rsidP="00B0124E">
      <w:pPr>
        <w:jc w:val="center"/>
        <w:rPr>
          <w:b/>
          <w:u w:val="single"/>
        </w:rPr>
      </w:pPr>
    </w:p>
    <w:p w:rsidR="00D94D91" w:rsidRPr="00663CCC" w:rsidRDefault="00D94D91" w:rsidP="00B0124E">
      <w:pPr>
        <w:jc w:val="center"/>
        <w:rPr>
          <w:b/>
          <w:u w:val="single"/>
        </w:rPr>
      </w:pPr>
    </w:p>
    <w:p w:rsidR="00D94D91" w:rsidRPr="00663CCC" w:rsidRDefault="00D94D91" w:rsidP="00B0124E">
      <w:pPr>
        <w:jc w:val="center"/>
        <w:rPr>
          <w:b/>
          <w:u w:val="single"/>
        </w:rPr>
      </w:pPr>
    </w:p>
    <w:p w:rsidR="00D94D91" w:rsidRPr="00663CCC" w:rsidRDefault="00D94D91" w:rsidP="00B0124E">
      <w:pPr>
        <w:jc w:val="center"/>
        <w:rPr>
          <w:b/>
          <w:u w:val="single"/>
        </w:rPr>
      </w:pPr>
    </w:p>
    <w:p w:rsidR="00D94D91" w:rsidRPr="00663CCC" w:rsidRDefault="00D94D91" w:rsidP="00B0124E">
      <w:pPr>
        <w:jc w:val="center"/>
        <w:rPr>
          <w:b/>
          <w:u w:val="single"/>
        </w:rPr>
      </w:pPr>
    </w:p>
    <w:sectPr w:rsidR="00D94D91" w:rsidRPr="00663CCC" w:rsidSect="00F33518">
      <w:headerReference w:type="default" r:id="rId9"/>
      <w:pgSz w:w="11906" w:h="16838"/>
      <w:pgMar w:top="899" w:right="1417" w:bottom="1079"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52" w:rsidRDefault="00DA6E52" w:rsidP="00B0124E">
      <w:r>
        <w:separator/>
      </w:r>
    </w:p>
  </w:endnote>
  <w:endnote w:type="continuationSeparator" w:id="0">
    <w:p w:rsidR="00DA6E52" w:rsidRDefault="00DA6E52" w:rsidP="00B0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52" w:rsidRDefault="00DA6E52" w:rsidP="00B0124E">
      <w:r>
        <w:separator/>
      </w:r>
    </w:p>
  </w:footnote>
  <w:footnote w:type="continuationSeparator" w:id="0">
    <w:p w:rsidR="00DA6E52" w:rsidRDefault="00DA6E52" w:rsidP="00B0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0B" w:rsidRPr="00283F73" w:rsidRDefault="009A7B0B" w:rsidP="009A7B0B">
    <w:pPr>
      <w:pStyle w:val="Header"/>
      <w:tabs>
        <w:tab w:val="center" w:pos="4320"/>
        <w:tab w:val="left" w:pos="7350"/>
      </w:tabs>
      <w:jc w:val="right"/>
      <w:rPr>
        <w:i/>
        <w:noProof/>
      </w:rPr>
    </w:pPr>
    <w:r>
      <w:rPr>
        <w:i/>
        <w:noProof/>
      </w:rPr>
      <w:t>Check against delivery!</w:t>
    </w:r>
  </w:p>
  <w:p w:rsidR="009A7B0B" w:rsidRDefault="009A7B0B" w:rsidP="009A7B0B">
    <w:pPr>
      <w:pStyle w:val="Header"/>
      <w:jc w:val="center"/>
    </w:pPr>
    <w:r>
      <w:rPr>
        <w:noProof/>
      </w:rPr>
      <w:drawing>
        <wp:inline distT="0" distB="0" distL="0" distR="0" wp14:anchorId="1ECBDC5C" wp14:editId="0DD170FE">
          <wp:extent cx="1447800" cy="438150"/>
          <wp:effectExtent l="0" t="0" r="0" b="0"/>
          <wp:docPr id="2" name="Picture 2" descr="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7D8"/>
    <w:multiLevelType w:val="hybridMultilevel"/>
    <w:tmpl w:val="454E39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280638F4"/>
    <w:multiLevelType w:val="hybridMultilevel"/>
    <w:tmpl w:val="13260B44"/>
    <w:lvl w:ilvl="0" w:tplc="A8F2009E">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D3F1239"/>
    <w:multiLevelType w:val="hybridMultilevel"/>
    <w:tmpl w:val="1A64F8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394C68C1"/>
    <w:multiLevelType w:val="hybridMultilevel"/>
    <w:tmpl w:val="01C8AA3A"/>
    <w:lvl w:ilvl="0" w:tplc="14A434DE">
      <w:start w:val="4"/>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431C4FFA"/>
    <w:multiLevelType w:val="hybridMultilevel"/>
    <w:tmpl w:val="C220ED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7E985E7B"/>
    <w:multiLevelType w:val="hybridMultilevel"/>
    <w:tmpl w:val="73AE33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41"/>
    <w:rsid w:val="0005083B"/>
    <w:rsid w:val="0006658C"/>
    <w:rsid w:val="00072755"/>
    <w:rsid w:val="00094EE4"/>
    <w:rsid w:val="000B1597"/>
    <w:rsid w:val="000D153E"/>
    <w:rsid w:val="00105641"/>
    <w:rsid w:val="001251AF"/>
    <w:rsid w:val="00152D2F"/>
    <w:rsid w:val="00163FF1"/>
    <w:rsid w:val="001A255F"/>
    <w:rsid w:val="001E07AE"/>
    <w:rsid w:val="00200BD2"/>
    <w:rsid w:val="00242977"/>
    <w:rsid w:val="0029414B"/>
    <w:rsid w:val="002A0EE5"/>
    <w:rsid w:val="002A1D41"/>
    <w:rsid w:val="002E6155"/>
    <w:rsid w:val="002F3493"/>
    <w:rsid w:val="00322D7E"/>
    <w:rsid w:val="003773A2"/>
    <w:rsid w:val="003776B7"/>
    <w:rsid w:val="00433E93"/>
    <w:rsid w:val="004A3371"/>
    <w:rsid w:val="004F7FF3"/>
    <w:rsid w:val="00526271"/>
    <w:rsid w:val="00565AD8"/>
    <w:rsid w:val="0056661A"/>
    <w:rsid w:val="005C794B"/>
    <w:rsid w:val="00603958"/>
    <w:rsid w:val="00604878"/>
    <w:rsid w:val="006274F2"/>
    <w:rsid w:val="00634F50"/>
    <w:rsid w:val="00663CCC"/>
    <w:rsid w:val="00672DE7"/>
    <w:rsid w:val="00680ACC"/>
    <w:rsid w:val="00684F0A"/>
    <w:rsid w:val="006B65C2"/>
    <w:rsid w:val="006C3C65"/>
    <w:rsid w:val="00781DE0"/>
    <w:rsid w:val="007A0D3F"/>
    <w:rsid w:val="007C5AEB"/>
    <w:rsid w:val="007D52CF"/>
    <w:rsid w:val="007E05B2"/>
    <w:rsid w:val="007F05F2"/>
    <w:rsid w:val="0080636C"/>
    <w:rsid w:val="00815A0D"/>
    <w:rsid w:val="008330BE"/>
    <w:rsid w:val="00846119"/>
    <w:rsid w:val="008870B9"/>
    <w:rsid w:val="008D454E"/>
    <w:rsid w:val="00931E4B"/>
    <w:rsid w:val="00960CFD"/>
    <w:rsid w:val="00961749"/>
    <w:rsid w:val="009916AC"/>
    <w:rsid w:val="009A2F0D"/>
    <w:rsid w:val="009A7B0B"/>
    <w:rsid w:val="00A70B75"/>
    <w:rsid w:val="00AA2FF8"/>
    <w:rsid w:val="00AE7EF4"/>
    <w:rsid w:val="00B0124E"/>
    <w:rsid w:val="00B115FB"/>
    <w:rsid w:val="00B56CA9"/>
    <w:rsid w:val="00B706B3"/>
    <w:rsid w:val="00B9019F"/>
    <w:rsid w:val="00BA54E0"/>
    <w:rsid w:val="00BF0F19"/>
    <w:rsid w:val="00C20334"/>
    <w:rsid w:val="00C315AD"/>
    <w:rsid w:val="00C85D54"/>
    <w:rsid w:val="00CC554F"/>
    <w:rsid w:val="00D12F9E"/>
    <w:rsid w:val="00D34ACC"/>
    <w:rsid w:val="00D61A64"/>
    <w:rsid w:val="00D712C8"/>
    <w:rsid w:val="00D94D91"/>
    <w:rsid w:val="00DA1F27"/>
    <w:rsid w:val="00DA6E52"/>
    <w:rsid w:val="00DD0D11"/>
    <w:rsid w:val="00DD483C"/>
    <w:rsid w:val="00E23C9B"/>
    <w:rsid w:val="00E7388B"/>
    <w:rsid w:val="00EA18FD"/>
    <w:rsid w:val="00EC3C47"/>
    <w:rsid w:val="00F024AE"/>
    <w:rsid w:val="00F129D6"/>
    <w:rsid w:val="00F27EC5"/>
    <w:rsid w:val="00FA0E98"/>
    <w:rsid w:val="00FD1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41"/>
    <w:pPr>
      <w:spacing w:after="0" w:line="240" w:lineRule="auto"/>
    </w:pPr>
    <w:rPr>
      <w:rFonts w:ascii="Times New Roman" w:eastAsia="Times New Roman" w:hAnsi="Times New Roman" w:cs="Times New Roman"/>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1D41"/>
    <w:pPr>
      <w:tabs>
        <w:tab w:val="center" w:pos="4536"/>
        <w:tab w:val="right" w:pos="9072"/>
      </w:tabs>
    </w:pPr>
  </w:style>
  <w:style w:type="character" w:customStyle="1" w:styleId="HeaderChar">
    <w:name w:val="Header Char"/>
    <w:basedOn w:val="DefaultParagraphFont"/>
    <w:link w:val="Header"/>
    <w:uiPriority w:val="99"/>
    <w:rsid w:val="002A1D41"/>
    <w:rPr>
      <w:rFonts w:ascii="Times New Roman" w:eastAsia="Times New Roman" w:hAnsi="Times New Roman" w:cs="Times New Roman"/>
      <w:sz w:val="24"/>
      <w:szCs w:val="24"/>
      <w:lang w:val="et-EE" w:eastAsia="et-EE"/>
    </w:rPr>
  </w:style>
  <w:style w:type="paragraph" w:styleId="Footer">
    <w:name w:val="footer"/>
    <w:basedOn w:val="Normal"/>
    <w:link w:val="FooterChar"/>
    <w:uiPriority w:val="99"/>
    <w:rsid w:val="002A1D41"/>
    <w:pPr>
      <w:tabs>
        <w:tab w:val="center" w:pos="4536"/>
        <w:tab w:val="right" w:pos="9072"/>
      </w:tabs>
    </w:pPr>
  </w:style>
  <w:style w:type="character" w:customStyle="1" w:styleId="FooterChar">
    <w:name w:val="Footer Char"/>
    <w:basedOn w:val="DefaultParagraphFont"/>
    <w:link w:val="Footer"/>
    <w:uiPriority w:val="99"/>
    <w:rsid w:val="002A1D41"/>
    <w:rPr>
      <w:rFonts w:ascii="Times New Roman" w:eastAsia="Times New Roman" w:hAnsi="Times New Roman" w:cs="Times New Roman"/>
      <w:sz w:val="24"/>
      <w:szCs w:val="24"/>
      <w:lang w:val="et-EE" w:eastAsia="et-EE"/>
    </w:rPr>
  </w:style>
  <w:style w:type="paragraph" w:customStyle="1" w:styleId="Body1">
    <w:name w:val="Body 1"/>
    <w:rsid w:val="002A1D41"/>
    <w:pPr>
      <w:spacing w:after="0" w:line="240" w:lineRule="auto"/>
    </w:pPr>
    <w:rPr>
      <w:rFonts w:ascii="Helvetica" w:eastAsia="ヒラギノ角ゴ Pro W3" w:hAnsi="Helvetica" w:cs="Times New Roman"/>
      <w:color w:val="000000"/>
      <w:sz w:val="24"/>
      <w:szCs w:val="20"/>
      <w:lang w:eastAsia="et-EE"/>
    </w:rPr>
  </w:style>
  <w:style w:type="table" w:styleId="TableGrid">
    <w:name w:val="Table Grid"/>
    <w:basedOn w:val="TableNormal"/>
    <w:uiPriority w:val="59"/>
    <w:rsid w:val="00B0124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124E"/>
    <w:rPr>
      <w:rFonts w:asciiTheme="minorHAnsi" w:eastAsiaTheme="minorEastAsia" w:hAnsiTheme="minorHAnsi" w:cstheme="minorBidi"/>
      <w:lang w:val="en-US" w:eastAsia="en-US"/>
    </w:rPr>
  </w:style>
  <w:style w:type="character" w:customStyle="1" w:styleId="FootnoteTextChar">
    <w:name w:val="Footnote Text Char"/>
    <w:basedOn w:val="DefaultParagraphFont"/>
    <w:link w:val="FootnoteText"/>
    <w:uiPriority w:val="99"/>
    <w:rsid w:val="00B0124E"/>
    <w:rPr>
      <w:rFonts w:eastAsiaTheme="minorEastAsia"/>
      <w:sz w:val="24"/>
      <w:szCs w:val="24"/>
    </w:rPr>
  </w:style>
  <w:style w:type="character" w:styleId="FootnoteReference">
    <w:name w:val="footnote reference"/>
    <w:aliases w:val="Footnotes refss,Appel note de bas de p.,Footnote text"/>
    <w:basedOn w:val="DefaultParagraphFont"/>
    <w:uiPriority w:val="99"/>
    <w:unhideWhenUsed/>
    <w:rsid w:val="00B0124E"/>
    <w:rPr>
      <w:vertAlign w:val="superscript"/>
    </w:rPr>
  </w:style>
  <w:style w:type="paragraph" w:styleId="ListParagraph">
    <w:name w:val="List Paragraph"/>
    <w:basedOn w:val="Normal"/>
    <w:uiPriority w:val="34"/>
    <w:qFormat/>
    <w:rsid w:val="0006658C"/>
    <w:pPr>
      <w:ind w:left="720"/>
      <w:contextualSpacing/>
    </w:pPr>
  </w:style>
  <w:style w:type="character" w:styleId="Hyperlink">
    <w:name w:val="Hyperlink"/>
    <w:basedOn w:val="DefaultParagraphFont"/>
    <w:uiPriority w:val="99"/>
    <w:semiHidden/>
    <w:unhideWhenUsed/>
    <w:rsid w:val="007C5AEB"/>
    <w:rPr>
      <w:color w:val="0563C1"/>
      <w:u w:val="single"/>
    </w:rPr>
  </w:style>
  <w:style w:type="character" w:styleId="CommentReference">
    <w:name w:val="annotation reference"/>
    <w:basedOn w:val="DefaultParagraphFont"/>
    <w:uiPriority w:val="99"/>
    <w:semiHidden/>
    <w:unhideWhenUsed/>
    <w:rsid w:val="003773A2"/>
    <w:rPr>
      <w:sz w:val="16"/>
      <w:szCs w:val="16"/>
    </w:rPr>
  </w:style>
  <w:style w:type="paragraph" w:styleId="CommentText">
    <w:name w:val="annotation text"/>
    <w:basedOn w:val="Normal"/>
    <w:link w:val="CommentTextChar"/>
    <w:uiPriority w:val="99"/>
    <w:semiHidden/>
    <w:unhideWhenUsed/>
    <w:rsid w:val="003773A2"/>
    <w:rPr>
      <w:sz w:val="20"/>
      <w:szCs w:val="20"/>
    </w:rPr>
  </w:style>
  <w:style w:type="character" w:customStyle="1" w:styleId="CommentTextChar">
    <w:name w:val="Comment Text Char"/>
    <w:basedOn w:val="DefaultParagraphFont"/>
    <w:link w:val="CommentText"/>
    <w:uiPriority w:val="99"/>
    <w:semiHidden/>
    <w:rsid w:val="003773A2"/>
    <w:rPr>
      <w:rFonts w:ascii="Times New Roman" w:eastAsia="Times New Roman" w:hAnsi="Times New Roman" w:cs="Times New Roman"/>
      <w:sz w:val="20"/>
      <w:szCs w:val="20"/>
      <w:lang w:val="et-EE" w:eastAsia="et-EE"/>
    </w:rPr>
  </w:style>
  <w:style w:type="paragraph" w:styleId="CommentSubject">
    <w:name w:val="annotation subject"/>
    <w:basedOn w:val="CommentText"/>
    <w:next w:val="CommentText"/>
    <w:link w:val="CommentSubjectChar"/>
    <w:uiPriority w:val="99"/>
    <w:semiHidden/>
    <w:unhideWhenUsed/>
    <w:rsid w:val="003773A2"/>
    <w:rPr>
      <w:b/>
      <w:bCs/>
    </w:rPr>
  </w:style>
  <w:style w:type="character" w:customStyle="1" w:styleId="CommentSubjectChar">
    <w:name w:val="Comment Subject Char"/>
    <w:basedOn w:val="CommentTextChar"/>
    <w:link w:val="CommentSubject"/>
    <w:uiPriority w:val="99"/>
    <w:semiHidden/>
    <w:rsid w:val="003773A2"/>
    <w:rPr>
      <w:rFonts w:ascii="Times New Roman" w:eastAsia="Times New Roman" w:hAnsi="Times New Roman" w:cs="Times New Roman"/>
      <w:b/>
      <w:bCs/>
      <w:sz w:val="20"/>
      <w:szCs w:val="20"/>
      <w:lang w:val="et-EE" w:eastAsia="et-EE"/>
    </w:rPr>
  </w:style>
  <w:style w:type="paragraph" w:styleId="BalloonText">
    <w:name w:val="Balloon Text"/>
    <w:basedOn w:val="Normal"/>
    <w:link w:val="BalloonTextChar"/>
    <w:uiPriority w:val="99"/>
    <w:semiHidden/>
    <w:unhideWhenUsed/>
    <w:rsid w:val="003773A2"/>
    <w:rPr>
      <w:rFonts w:ascii="Tahoma" w:hAnsi="Tahoma" w:cs="Tahoma"/>
      <w:sz w:val="16"/>
      <w:szCs w:val="16"/>
    </w:rPr>
  </w:style>
  <w:style w:type="character" w:customStyle="1" w:styleId="BalloonTextChar">
    <w:name w:val="Balloon Text Char"/>
    <w:basedOn w:val="DefaultParagraphFont"/>
    <w:link w:val="BalloonText"/>
    <w:uiPriority w:val="99"/>
    <w:semiHidden/>
    <w:rsid w:val="003773A2"/>
    <w:rPr>
      <w:rFonts w:ascii="Tahoma" w:eastAsia="Times New Roman" w:hAnsi="Tahoma" w:cs="Tahoma"/>
      <w:sz w:val="16"/>
      <w:szCs w:val="16"/>
      <w:lang w:val="et-EE" w:eastAsia="et-EE"/>
    </w:rPr>
  </w:style>
  <w:style w:type="paragraph" w:customStyle="1" w:styleId="SingleTxtG">
    <w:name w:val="_ Single Txt_G"/>
    <w:basedOn w:val="Normal"/>
    <w:link w:val="SingleTxtGChar"/>
    <w:rsid w:val="00152D2F"/>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rsid w:val="00152D2F"/>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41"/>
    <w:pPr>
      <w:spacing w:after="0" w:line="240" w:lineRule="auto"/>
    </w:pPr>
    <w:rPr>
      <w:rFonts w:ascii="Times New Roman" w:eastAsia="Times New Roman" w:hAnsi="Times New Roman" w:cs="Times New Roman"/>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1D41"/>
    <w:pPr>
      <w:tabs>
        <w:tab w:val="center" w:pos="4536"/>
        <w:tab w:val="right" w:pos="9072"/>
      </w:tabs>
    </w:pPr>
  </w:style>
  <w:style w:type="character" w:customStyle="1" w:styleId="HeaderChar">
    <w:name w:val="Header Char"/>
    <w:basedOn w:val="DefaultParagraphFont"/>
    <w:link w:val="Header"/>
    <w:uiPriority w:val="99"/>
    <w:rsid w:val="002A1D41"/>
    <w:rPr>
      <w:rFonts w:ascii="Times New Roman" w:eastAsia="Times New Roman" w:hAnsi="Times New Roman" w:cs="Times New Roman"/>
      <w:sz w:val="24"/>
      <w:szCs w:val="24"/>
      <w:lang w:val="et-EE" w:eastAsia="et-EE"/>
    </w:rPr>
  </w:style>
  <w:style w:type="paragraph" w:styleId="Footer">
    <w:name w:val="footer"/>
    <w:basedOn w:val="Normal"/>
    <w:link w:val="FooterChar"/>
    <w:uiPriority w:val="99"/>
    <w:rsid w:val="002A1D41"/>
    <w:pPr>
      <w:tabs>
        <w:tab w:val="center" w:pos="4536"/>
        <w:tab w:val="right" w:pos="9072"/>
      </w:tabs>
    </w:pPr>
  </w:style>
  <w:style w:type="character" w:customStyle="1" w:styleId="FooterChar">
    <w:name w:val="Footer Char"/>
    <w:basedOn w:val="DefaultParagraphFont"/>
    <w:link w:val="Footer"/>
    <w:uiPriority w:val="99"/>
    <w:rsid w:val="002A1D41"/>
    <w:rPr>
      <w:rFonts w:ascii="Times New Roman" w:eastAsia="Times New Roman" w:hAnsi="Times New Roman" w:cs="Times New Roman"/>
      <w:sz w:val="24"/>
      <w:szCs w:val="24"/>
      <w:lang w:val="et-EE" w:eastAsia="et-EE"/>
    </w:rPr>
  </w:style>
  <w:style w:type="paragraph" w:customStyle="1" w:styleId="Body1">
    <w:name w:val="Body 1"/>
    <w:rsid w:val="002A1D41"/>
    <w:pPr>
      <w:spacing w:after="0" w:line="240" w:lineRule="auto"/>
    </w:pPr>
    <w:rPr>
      <w:rFonts w:ascii="Helvetica" w:eastAsia="ヒラギノ角ゴ Pro W3" w:hAnsi="Helvetica" w:cs="Times New Roman"/>
      <w:color w:val="000000"/>
      <w:sz w:val="24"/>
      <w:szCs w:val="20"/>
      <w:lang w:eastAsia="et-EE"/>
    </w:rPr>
  </w:style>
  <w:style w:type="table" w:styleId="TableGrid">
    <w:name w:val="Table Grid"/>
    <w:basedOn w:val="TableNormal"/>
    <w:uiPriority w:val="59"/>
    <w:rsid w:val="00B0124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124E"/>
    <w:rPr>
      <w:rFonts w:asciiTheme="minorHAnsi" w:eastAsiaTheme="minorEastAsia" w:hAnsiTheme="minorHAnsi" w:cstheme="minorBidi"/>
      <w:lang w:val="en-US" w:eastAsia="en-US"/>
    </w:rPr>
  </w:style>
  <w:style w:type="character" w:customStyle="1" w:styleId="FootnoteTextChar">
    <w:name w:val="Footnote Text Char"/>
    <w:basedOn w:val="DefaultParagraphFont"/>
    <w:link w:val="FootnoteText"/>
    <w:uiPriority w:val="99"/>
    <w:rsid w:val="00B0124E"/>
    <w:rPr>
      <w:rFonts w:eastAsiaTheme="minorEastAsia"/>
      <w:sz w:val="24"/>
      <w:szCs w:val="24"/>
    </w:rPr>
  </w:style>
  <w:style w:type="character" w:styleId="FootnoteReference">
    <w:name w:val="footnote reference"/>
    <w:aliases w:val="Footnotes refss,Appel note de bas de p.,Footnote text"/>
    <w:basedOn w:val="DefaultParagraphFont"/>
    <w:uiPriority w:val="99"/>
    <w:unhideWhenUsed/>
    <w:rsid w:val="00B0124E"/>
    <w:rPr>
      <w:vertAlign w:val="superscript"/>
    </w:rPr>
  </w:style>
  <w:style w:type="paragraph" w:styleId="ListParagraph">
    <w:name w:val="List Paragraph"/>
    <w:basedOn w:val="Normal"/>
    <w:uiPriority w:val="34"/>
    <w:qFormat/>
    <w:rsid w:val="0006658C"/>
    <w:pPr>
      <w:ind w:left="720"/>
      <w:contextualSpacing/>
    </w:pPr>
  </w:style>
  <w:style w:type="character" w:styleId="Hyperlink">
    <w:name w:val="Hyperlink"/>
    <w:basedOn w:val="DefaultParagraphFont"/>
    <w:uiPriority w:val="99"/>
    <w:semiHidden/>
    <w:unhideWhenUsed/>
    <w:rsid w:val="007C5AEB"/>
    <w:rPr>
      <w:color w:val="0563C1"/>
      <w:u w:val="single"/>
    </w:rPr>
  </w:style>
  <w:style w:type="character" w:styleId="CommentReference">
    <w:name w:val="annotation reference"/>
    <w:basedOn w:val="DefaultParagraphFont"/>
    <w:uiPriority w:val="99"/>
    <w:semiHidden/>
    <w:unhideWhenUsed/>
    <w:rsid w:val="003773A2"/>
    <w:rPr>
      <w:sz w:val="16"/>
      <w:szCs w:val="16"/>
    </w:rPr>
  </w:style>
  <w:style w:type="paragraph" w:styleId="CommentText">
    <w:name w:val="annotation text"/>
    <w:basedOn w:val="Normal"/>
    <w:link w:val="CommentTextChar"/>
    <w:uiPriority w:val="99"/>
    <w:semiHidden/>
    <w:unhideWhenUsed/>
    <w:rsid w:val="003773A2"/>
    <w:rPr>
      <w:sz w:val="20"/>
      <w:szCs w:val="20"/>
    </w:rPr>
  </w:style>
  <w:style w:type="character" w:customStyle="1" w:styleId="CommentTextChar">
    <w:name w:val="Comment Text Char"/>
    <w:basedOn w:val="DefaultParagraphFont"/>
    <w:link w:val="CommentText"/>
    <w:uiPriority w:val="99"/>
    <w:semiHidden/>
    <w:rsid w:val="003773A2"/>
    <w:rPr>
      <w:rFonts w:ascii="Times New Roman" w:eastAsia="Times New Roman" w:hAnsi="Times New Roman" w:cs="Times New Roman"/>
      <w:sz w:val="20"/>
      <w:szCs w:val="20"/>
      <w:lang w:val="et-EE" w:eastAsia="et-EE"/>
    </w:rPr>
  </w:style>
  <w:style w:type="paragraph" w:styleId="CommentSubject">
    <w:name w:val="annotation subject"/>
    <w:basedOn w:val="CommentText"/>
    <w:next w:val="CommentText"/>
    <w:link w:val="CommentSubjectChar"/>
    <w:uiPriority w:val="99"/>
    <w:semiHidden/>
    <w:unhideWhenUsed/>
    <w:rsid w:val="003773A2"/>
    <w:rPr>
      <w:b/>
      <w:bCs/>
    </w:rPr>
  </w:style>
  <w:style w:type="character" w:customStyle="1" w:styleId="CommentSubjectChar">
    <w:name w:val="Comment Subject Char"/>
    <w:basedOn w:val="CommentTextChar"/>
    <w:link w:val="CommentSubject"/>
    <w:uiPriority w:val="99"/>
    <w:semiHidden/>
    <w:rsid w:val="003773A2"/>
    <w:rPr>
      <w:rFonts w:ascii="Times New Roman" w:eastAsia="Times New Roman" w:hAnsi="Times New Roman" w:cs="Times New Roman"/>
      <w:b/>
      <w:bCs/>
      <w:sz w:val="20"/>
      <w:szCs w:val="20"/>
      <w:lang w:val="et-EE" w:eastAsia="et-EE"/>
    </w:rPr>
  </w:style>
  <w:style w:type="paragraph" w:styleId="BalloonText">
    <w:name w:val="Balloon Text"/>
    <w:basedOn w:val="Normal"/>
    <w:link w:val="BalloonTextChar"/>
    <w:uiPriority w:val="99"/>
    <w:semiHidden/>
    <w:unhideWhenUsed/>
    <w:rsid w:val="003773A2"/>
    <w:rPr>
      <w:rFonts w:ascii="Tahoma" w:hAnsi="Tahoma" w:cs="Tahoma"/>
      <w:sz w:val="16"/>
      <w:szCs w:val="16"/>
    </w:rPr>
  </w:style>
  <w:style w:type="character" w:customStyle="1" w:styleId="BalloonTextChar">
    <w:name w:val="Balloon Text Char"/>
    <w:basedOn w:val="DefaultParagraphFont"/>
    <w:link w:val="BalloonText"/>
    <w:uiPriority w:val="99"/>
    <w:semiHidden/>
    <w:rsid w:val="003773A2"/>
    <w:rPr>
      <w:rFonts w:ascii="Tahoma" w:eastAsia="Times New Roman" w:hAnsi="Tahoma" w:cs="Tahoma"/>
      <w:sz w:val="16"/>
      <w:szCs w:val="16"/>
      <w:lang w:val="et-EE" w:eastAsia="et-EE"/>
    </w:rPr>
  </w:style>
  <w:style w:type="paragraph" w:customStyle="1" w:styleId="SingleTxtG">
    <w:name w:val="_ Single Txt_G"/>
    <w:basedOn w:val="Normal"/>
    <w:link w:val="SingleTxtGChar"/>
    <w:rsid w:val="00152D2F"/>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rsid w:val="00152D2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49519">
      <w:bodyDiv w:val="1"/>
      <w:marLeft w:val="0"/>
      <w:marRight w:val="0"/>
      <w:marTop w:val="0"/>
      <w:marBottom w:val="0"/>
      <w:divBdr>
        <w:top w:val="none" w:sz="0" w:space="0" w:color="auto"/>
        <w:left w:val="none" w:sz="0" w:space="0" w:color="auto"/>
        <w:bottom w:val="none" w:sz="0" w:space="0" w:color="auto"/>
        <w:right w:val="none" w:sz="0" w:space="0" w:color="auto"/>
      </w:divBdr>
    </w:div>
    <w:div w:id="493499509">
      <w:bodyDiv w:val="1"/>
      <w:marLeft w:val="0"/>
      <w:marRight w:val="0"/>
      <w:marTop w:val="0"/>
      <w:marBottom w:val="0"/>
      <w:divBdr>
        <w:top w:val="none" w:sz="0" w:space="0" w:color="auto"/>
        <w:left w:val="none" w:sz="0" w:space="0" w:color="auto"/>
        <w:bottom w:val="none" w:sz="0" w:space="0" w:color="auto"/>
        <w:right w:val="none" w:sz="0" w:space="0" w:color="auto"/>
      </w:divBdr>
    </w:div>
    <w:div w:id="149522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A74BA653AB2D840BE9B0FA33E2284D8" ma:contentTypeVersion="2" ma:contentTypeDescription="Country Statements" ma:contentTypeScope="" ma:versionID="3f953522f48f174318e67ccb242f2728">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67ABA-D8BB-4247-827A-DA84BF9755A7}"/>
</file>

<file path=customXml/itemProps2.xml><?xml version="1.0" encoding="utf-8"?>
<ds:datastoreItem xmlns:ds="http://schemas.openxmlformats.org/officeDocument/2006/customXml" ds:itemID="{4AACE45A-7DBE-4C19-BCC0-A63DBF972181}"/>
</file>

<file path=customXml/itemProps3.xml><?xml version="1.0" encoding="utf-8"?>
<ds:datastoreItem xmlns:ds="http://schemas.openxmlformats.org/officeDocument/2006/customXml" ds:itemID="{EE4694CA-C0A1-4982-8263-EB206D60FCC9}"/>
</file>

<file path=customXml/itemProps4.xml><?xml version="1.0" encoding="utf-8"?>
<ds:datastoreItem xmlns:ds="http://schemas.openxmlformats.org/officeDocument/2006/customXml" ds:itemID="{8F57174C-36C9-4534-A3DF-A4D308CA8707}"/>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Estonia</dc:title>
  <dc:creator>Margus Gering</dc:creator>
  <cp:lastModifiedBy>Merje Mägi</cp:lastModifiedBy>
  <cp:revision>2</cp:revision>
  <dcterms:created xsi:type="dcterms:W3CDTF">2015-11-10T07:57:00Z</dcterms:created>
  <dcterms:modified xsi:type="dcterms:W3CDTF">2015-11-10T07:57:00Z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0x010100CA92D31222379248846EF4F1EBFB5EDE004A74BA653AB2D840BE9B0FA33E2284D8</vt:lpwstr>
  </property>
</Properties>
</file>