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7F97B" w14:textId="77777777" w:rsidR="003E67DD" w:rsidRPr="003E67DD" w:rsidRDefault="003E67DD" w:rsidP="003E67DD">
      <w:pPr>
        <w:pStyle w:val="NoSpacing"/>
        <w:spacing w:line="276" w:lineRule="auto"/>
        <w:rPr>
          <w:b/>
          <w:bCs/>
          <w:sz w:val="32"/>
          <w:szCs w:val="32"/>
          <w:lang w:val="en-US"/>
        </w:rPr>
      </w:pPr>
      <w:r w:rsidRPr="003E67DD">
        <w:rPr>
          <w:b/>
          <w:bCs/>
          <w:sz w:val="32"/>
          <w:szCs w:val="32"/>
          <w:lang w:val="en-US"/>
        </w:rPr>
        <w:t>UPR 22 Libya</w:t>
      </w:r>
    </w:p>
    <w:p w14:paraId="6AD7F7B7" w14:textId="77777777" w:rsidR="0015039E" w:rsidRPr="00B748EA" w:rsidRDefault="0015039E" w:rsidP="0015039E">
      <w:pPr>
        <w:pBdr>
          <w:bottom w:val="single" w:sz="4" w:space="1" w:color="auto"/>
        </w:pBdr>
        <w:rPr>
          <w:rFonts w:cs="Times New Roman"/>
          <w:b/>
          <w:sz w:val="24"/>
          <w:szCs w:val="24"/>
        </w:rPr>
      </w:pPr>
    </w:p>
    <w:p w14:paraId="7A4717F2" w14:textId="77777777" w:rsidR="0015039E" w:rsidRDefault="0015039E" w:rsidP="0015039E">
      <w:r>
        <w:rPr>
          <w:rFonts w:cs="Times New Roman"/>
          <w:b/>
          <w:sz w:val="32"/>
          <w:szCs w:val="32"/>
        </w:rPr>
        <w:t>Statement</w:t>
      </w:r>
      <w:r w:rsidRPr="009A194A">
        <w:rPr>
          <w:rFonts w:cs="Times New Roman"/>
          <w:b/>
          <w:sz w:val="32"/>
          <w:szCs w:val="32"/>
        </w:rPr>
        <w:t xml:space="preserve"> by the </w:t>
      </w:r>
      <w:r>
        <w:rPr>
          <w:rFonts w:cs="Times New Roman"/>
          <w:b/>
          <w:sz w:val="32"/>
          <w:szCs w:val="32"/>
        </w:rPr>
        <w:t xml:space="preserve">Kingdom of the </w:t>
      </w:r>
      <w:r w:rsidRPr="009A194A">
        <w:rPr>
          <w:rFonts w:cs="Times New Roman"/>
          <w:b/>
          <w:sz w:val="32"/>
          <w:szCs w:val="32"/>
        </w:rPr>
        <w:t>Netherlands</w:t>
      </w:r>
    </w:p>
    <w:p w14:paraId="0572B900" w14:textId="10F14B62" w:rsidR="003E67DD" w:rsidRPr="003E67DD" w:rsidRDefault="0015039E" w:rsidP="003E67DD">
      <w:pPr>
        <w:pStyle w:val="NormalWeb"/>
        <w:spacing w:line="276" w:lineRule="auto"/>
        <w:rPr>
          <w:rFonts w:ascii="Verdana" w:hAnsi="Verdana"/>
          <w:bCs/>
          <w:iCs/>
          <w:sz w:val="32"/>
          <w:szCs w:val="32"/>
          <w:lang w:val="en-US"/>
        </w:rPr>
      </w:pPr>
      <w:r>
        <w:rPr>
          <w:rFonts w:ascii="Verdana" w:hAnsi="Verdana"/>
          <w:bCs/>
          <w:iCs/>
          <w:sz w:val="32"/>
          <w:szCs w:val="32"/>
          <w:lang w:val="en-US"/>
        </w:rPr>
        <w:t xml:space="preserve">Thank you </w:t>
      </w:r>
      <w:r w:rsidRPr="003E67DD">
        <w:rPr>
          <w:rFonts w:ascii="Verdana" w:hAnsi="Verdana"/>
          <w:bCs/>
          <w:iCs/>
          <w:sz w:val="32"/>
          <w:szCs w:val="32"/>
          <w:lang w:val="en-US"/>
        </w:rPr>
        <w:t>Mr.</w:t>
      </w:r>
      <w:r w:rsidR="003E67DD" w:rsidRPr="003E67DD">
        <w:rPr>
          <w:rFonts w:ascii="Verdana" w:hAnsi="Verdana"/>
          <w:bCs/>
          <w:iCs/>
          <w:sz w:val="32"/>
          <w:szCs w:val="32"/>
          <w:lang w:val="en-US"/>
        </w:rPr>
        <w:t xml:space="preserve"> President,</w:t>
      </w:r>
    </w:p>
    <w:p w14:paraId="49291318" w14:textId="14E24D65" w:rsidR="00A70360" w:rsidRPr="003E67DD" w:rsidRDefault="00A70360" w:rsidP="003E67DD">
      <w:pPr>
        <w:pStyle w:val="NormalWeb"/>
        <w:spacing w:line="276" w:lineRule="auto"/>
        <w:rPr>
          <w:rFonts w:ascii="Verdana" w:hAnsi="Verdana"/>
          <w:sz w:val="32"/>
          <w:szCs w:val="32"/>
          <w:lang w:val="en-US"/>
        </w:rPr>
      </w:pPr>
      <w:r w:rsidRPr="003E67DD">
        <w:rPr>
          <w:rFonts w:ascii="Verdana" w:hAnsi="Verdana"/>
          <w:sz w:val="32"/>
          <w:szCs w:val="32"/>
          <w:lang w:val="en-US"/>
        </w:rPr>
        <w:t>The Netherlands would like to thank the delegation of Liby</w:t>
      </w:r>
      <w:r w:rsidR="00527644">
        <w:rPr>
          <w:rFonts w:ascii="Verdana" w:hAnsi="Verdana"/>
          <w:sz w:val="32"/>
          <w:szCs w:val="32"/>
          <w:lang w:val="en-US"/>
        </w:rPr>
        <w:t>a for their national statement.</w:t>
      </w:r>
      <w:r w:rsidR="00B60B03">
        <w:rPr>
          <w:rFonts w:ascii="Verdana" w:hAnsi="Verdana"/>
          <w:sz w:val="32"/>
          <w:szCs w:val="32"/>
          <w:lang w:val="en-US"/>
        </w:rPr>
        <w:t xml:space="preserve"> [and for </w:t>
      </w:r>
      <w:r w:rsidR="00FB4F3B">
        <w:rPr>
          <w:rFonts w:ascii="Verdana" w:hAnsi="Verdana"/>
          <w:sz w:val="32"/>
          <w:szCs w:val="32"/>
          <w:lang w:val="en-US"/>
        </w:rPr>
        <w:t>addressing</w:t>
      </w:r>
      <w:r w:rsidR="00B60B03">
        <w:rPr>
          <w:rFonts w:ascii="Verdana" w:hAnsi="Verdana"/>
          <w:sz w:val="32"/>
          <w:szCs w:val="32"/>
          <w:lang w:val="en-US"/>
        </w:rPr>
        <w:t xml:space="preserve"> our advance questions].</w:t>
      </w:r>
      <w:r w:rsidRPr="003E67DD">
        <w:rPr>
          <w:rFonts w:ascii="Verdana" w:hAnsi="Verdana"/>
          <w:sz w:val="32"/>
          <w:szCs w:val="32"/>
          <w:lang w:val="en-US"/>
        </w:rPr>
        <w:t xml:space="preserve"> </w:t>
      </w:r>
    </w:p>
    <w:p w14:paraId="1B596231" w14:textId="32CC885C" w:rsidR="0015039E" w:rsidRDefault="00051358" w:rsidP="0015039E">
      <w:pPr>
        <w:pStyle w:val="NoSpacing"/>
        <w:spacing w:line="276" w:lineRule="auto"/>
        <w:rPr>
          <w:sz w:val="32"/>
          <w:szCs w:val="32"/>
          <w:lang w:val="en-US"/>
        </w:rPr>
      </w:pPr>
      <w:r w:rsidRPr="003E67DD">
        <w:rPr>
          <w:sz w:val="32"/>
          <w:szCs w:val="32"/>
          <w:lang w:val="en-US"/>
        </w:rPr>
        <w:t>We</w:t>
      </w:r>
      <w:r w:rsidR="006A7D39" w:rsidRPr="003E67DD">
        <w:rPr>
          <w:sz w:val="32"/>
          <w:szCs w:val="32"/>
          <w:lang w:val="en-US"/>
        </w:rPr>
        <w:t xml:space="preserve"> </w:t>
      </w:r>
      <w:r w:rsidR="00527644">
        <w:rPr>
          <w:sz w:val="32"/>
          <w:szCs w:val="32"/>
          <w:lang w:val="en-US"/>
        </w:rPr>
        <w:t>commend</w:t>
      </w:r>
      <w:r w:rsidR="006A7D39" w:rsidRPr="003E67DD">
        <w:rPr>
          <w:sz w:val="32"/>
          <w:szCs w:val="32"/>
          <w:lang w:val="en-US"/>
        </w:rPr>
        <w:t xml:space="preserve"> Libya on its active participation in the Human Rights Council, which resulted in a strongly worded resolution on the current situation in the country.</w:t>
      </w:r>
    </w:p>
    <w:p w14:paraId="2100BC28" w14:textId="4F18B935" w:rsidR="0015039E" w:rsidRPr="003E67DD" w:rsidRDefault="00985F2A" w:rsidP="0015039E">
      <w:pPr>
        <w:pStyle w:val="NoSpacing"/>
        <w:spacing w:line="276" w:lineRule="auto"/>
        <w:rPr>
          <w:sz w:val="32"/>
          <w:szCs w:val="32"/>
          <w:lang w:val="en-US"/>
        </w:rPr>
      </w:pPr>
      <w:r w:rsidRPr="003E67DD">
        <w:rPr>
          <w:sz w:val="32"/>
          <w:szCs w:val="32"/>
          <w:lang w:val="en-US"/>
        </w:rPr>
        <w:br/>
      </w:r>
      <w:r w:rsidR="0015039E">
        <w:rPr>
          <w:sz w:val="32"/>
          <w:szCs w:val="32"/>
          <w:lang w:val="en-US"/>
        </w:rPr>
        <w:t>1.</w:t>
      </w:r>
      <w:r w:rsidR="0015039E" w:rsidRPr="003E67DD">
        <w:rPr>
          <w:sz w:val="32"/>
          <w:szCs w:val="32"/>
          <w:lang w:val="en-US"/>
        </w:rPr>
        <w:t xml:space="preserve"> The Netherlands </w:t>
      </w:r>
      <w:r w:rsidR="0015039E" w:rsidRPr="0015039E">
        <w:rPr>
          <w:sz w:val="32"/>
          <w:szCs w:val="32"/>
          <w:u w:val="single"/>
          <w:lang w:val="en-US"/>
        </w:rPr>
        <w:t>recommends</w:t>
      </w:r>
      <w:r w:rsidR="0015039E" w:rsidRPr="003E67DD">
        <w:rPr>
          <w:sz w:val="32"/>
          <w:szCs w:val="32"/>
          <w:lang w:val="en-US"/>
        </w:rPr>
        <w:t xml:space="preserve"> Libya to ensure the safety of all vulnerable groups, including women, journalists, human rights defenders and others, and ensure respect for their fundamental human rights.</w:t>
      </w:r>
      <w:r w:rsidR="0015039E" w:rsidRPr="003E67DD">
        <w:rPr>
          <w:sz w:val="32"/>
          <w:szCs w:val="32"/>
          <w:lang w:val="en-US"/>
        </w:rPr>
        <w:br/>
      </w:r>
    </w:p>
    <w:p w14:paraId="343F0A12" w14:textId="77777777" w:rsidR="0015039E" w:rsidRDefault="0015039E" w:rsidP="0015039E">
      <w:pPr>
        <w:pStyle w:val="NoSpacing"/>
        <w:spacing w:line="276" w:lineRule="auto"/>
        <w:rPr>
          <w:sz w:val="32"/>
          <w:szCs w:val="32"/>
          <w:lang w:val="en-US"/>
        </w:rPr>
      </w:pPr>
      <w:r>
        <w:rPr>
          <w:sz w:val="32"/>
          <w:szCs w:val="32"/>
          <w:lang w:val="en-US"/>
        </w:rPr>
        <w:t xml:space="preserve">2. </w:t>
      </w:r>
      <w:r w:rsidRPr="003E67DD">
        <w:rPr>
          <w:sz w:val="32"/>
          <w:szCs w:val="32"/>
          <w:lang w:val="en-US"/>
        </w:rPr>
        <w:t xml:space="preserve">The Netherlands also </w:t>
      </w:r>
      <w:r w:rsidRPr="0015039E">
        <w:rPr>
          <w:sz w:val="32"/>
          <w:szCs w:val="32"/>
          <w:u w:val="single"/>
          <w:lang w:val="en-US"/>
        </w:rPr>
        <w:t>recommends</w:t>
      </w:r>
      <w:r w:rsidRPr="003E67DD">
        <w:rPr>
          <w:sz w:val="32"/>
          <w:szCs w:val="32"/>
          <w:lang w:val="en-US"/>
        </w:rPr>
        <w:t xml:space="preserve"> Libya to develop, as part of the drafting process of a framework for Libya’s political transition, an agenda on transitional justice and accountability, which includes investigations of all allegations of torture, to hold those responsible to account, and to provide redress and reparation for victims.</w:t>
      </w:r>
    </w:p>
    <w:p w14:paraId="71722F93" w14:textId="77777777" w:rsidR="0015039E" w:rsidRDefault="0015039E" w:rsidP="0015039E">
      <w:pPr>
        <w:pStyle w:val="NoSpacing"/>
        <w:spacing w:line="276" w:lineRule="auto"/>
        <w:rPr>
          <w:sz w:val="32"/>
          <w:szCs w:val="32"/>
          <w:lang w:val="en-US"/>
        </w:rPr>
      </w:pPr>
    </w:p>
    <w:p w14:paraId="4B831925" w14:textId="77777777" w:rsidR="0015039E" w:rsidRDefault="0015039E" w:rsidP="0015039E">
      <w:pPr>
        <w:pStyle w:val="NoSpacing"/>
        <w:spacing w:line="276" w:lineRule="auto"/>
        <w:rPr>
          <w:sz w:val="32"/>
          <w:szCs w:val="32"/>
          <w:lang w:val="en-US"/>
        </w:rPr>
      </w:pPr>
    </w:p>
    <w:p w14:paraId="44C83B57" w14:textId="0463293A" w:rsidR="003E67DD" w:rsidRPr="003E67DD" w:rsidRDefault="0015039E" w:rsidP="0015039E">
      <w:pPr>
        <w:pStyle w:val="NoSpacing"/>
        <w:spacing w:line="276" w:lineRule="auto"/>
        <w:rPr>
          <w:sz w:val="32"/>
          <w:szCs w:val="32"/>
          <w:lang w:val="en-US"/>
        </w:rPr>
      </w:pPr>
      <w:r>
        <w:rPr>
          <w:sz w:val="32"/>
          <w:szCs w:val="32"/>
          <w:lang w:val="en-US"/>
        </w:rPr>
        <w:t>We make these recommendations because we remain</w:t>
      </w:r>
      <w:r w:rsidR="00051358" w:rsidRPr="003E67DD">
        <w:rPr>
          <w:sz w:val="32"/>
          <w:szCs w:val="32"/>
          <w:lang w:val="en-US"/>
        </w:rPr>
        <w:t xml:space="preserve"> </w:t>
      </w:r>
      <w:r w:rsidR="006A7D39" w:rsidRPr="003E67DD">
        <w:rPr>
          <w:sz w:val="32"/>
          <w:szCs w:val="32"/>
          <w:lang w:val="en-US"/>
        </w:rPr>
        <w:t xml:space="preserve">greatly concerned about the effect of the ongoing conflict </w:t>
      </w:r>
      <w:r w:rsidR="006A7D39" w:rsidRPr="003E67DD">
        <w:rPr>
          <w:sz w:val="32"/>
          <w:szCs w:val="32"/>
          <w:lang w:val="en-US"/>
        </w:rPr>
        <w:lastRenderedPageBreak/>
        <w:t xml:space="preserve">in Libya </w:t>
      </w:r>
      <w:r w:rsidR="00527644">
        <w:rPr>
          <w:sz w:val="32"/>
          <w:szCs w:val="32"/>
          <w:lang w:val="en-US"/>
        </w:rPr>
        <w:t xml:space="preserve">[, </w:t>
      </w:r>
      <w:r w:rsidR="006A7D39" w:rsidRPr="003E67DD">
        <w:rPr>
          <w:sz w:val="32"/>
          <w:szCs w:val="32"/>
          <w:lang w:val="en-US"/>
        </w:rPr>
        <w:t>which has caused a strong deterioration in the humanitarian and human rights situation</w:t>
      </w:r>
      <w:r w:rsidR="00527644">
        <w:rPr>
          <w:sz w:val="32"/>
          <w:szCs w:val="32"/>
          <w:lang w:val="en-US"/>
        </w:rPr>
        <w:t>]</w:t>
      </w:r>
      <w:r w:rsidR="006A7D39" w:rsidRPr="003E67DD">
        <w:rPr>
          <w:sz w:val="32"/>
          <w:szCs w:val="32"/>
          <w:lang w:val="en-US"/>
        </w:rPr>
        <w:t>. We fully support the efforts of the UN Special Representative to come to an agreement on a ceasefire and a National Unity Government</w:t>
      </w:r>
      <w:r w:rsidR="00527644">
        <w:rPr>
          <w:sz w:val="32"/>
          <w:szCs w:val="32"/>
          <w:lang w:val="en-US"/>
        </w:rPr>
        <w:t xml:space="preserve"> [</w:t>
      </w:r>
      <w:r w:rsidR="006A7D39" w:rsidRPr="003E67DD">
        <w:rPr>
          <w:sz w:val="32"/>
          <w:szCs w:val="32"/>
          <w:lang w:val="en-US"/>
        </w:rPr>
        <w:t>, and call upon all Libyan stakeholders to commit to the dialogue process, cease the military escalation and refrain from any violations and abuses of human rights</w:t>
      </w:r>
      <w:r w:rsidR="00527644">
        <w:rPr>
          <w:sz w:val="32"/>
          <w:szCs w:val="32"/>
          <w:lang w:val="en-US"/>
        </w:rPr>
        <w:t>]</w:t>
      </w:r>
      <w:bookmarkStart w:id="0" w:name="_GoBack"/>
      <w:bookmarkEnd w:id="0"/>
      <w:r w:rsidR="006A7D39" w:rsidRPr="003E67DD">
        <w:rPr>
          <w:sz w:val="32"/>
          <w:szCs w:val="32"/>
          <w:lang w:val="en-US"/>
        </w:rPr>
        <w:t>.</w:t>
      </w:r>
      <w:r w:rsidR="00985F2A" w:rsidRPr="003E67DD">
        <w:rPr>
          <w:sz w:val="32"/>
          <w:szCs w:val="32"/>
          <w:lang w:val="en-US"/>
        </w:rPr>
        <w:br/>
      </w:r>
    </w:p>
    <w:p w14:paraId="6A56C389" w14:textId="77777777" w:rsidR="0015039E" w:rsidRPr="003E67DD" w:rsidRDefault="0015039E" w:rsidP="0015039E">
      <w:pPr>
        <w:pStyle w:val="NoSpacing"/>
        <w:spacing w:line="276" w:lineRule="auto"/>
        <w:rPr>
          <w:sz w:val="32"/>
          <w:szCs w:val="32"/>
          <w:lang w:val="en-US"/>
        </w:rPr>
      </w:pPr>
      <w:r>
        <w:rPr>
          <w:sz w:val="32"/>
          <w:szCs w:val="32"/>
          <w:lang w:val="en-US"/>
        </w:rPr>
        <w:t xml:space="preserve">Thank you </w:t>
      </w:r>
      <w:proofErr w:type="spellStart"/>
      <w:r>
        <w:rPr>
          <w:sz w:val="32"/>
          <w:szCs w:val="32"/>
          <w:lang w:val="en-US"/>
        </w:rPr>
        <w:t>Mr</w:t>
      </w:r>
      <w:proofErr w:type="spellEnd"/>
      <w:r>
        <w:rPr>
          <w:sz w:val="32"/>
          <w:szCs w:val="32"/>
          <w:lang w:val="en-US"/>
        </w:rPr>
        <w:t xml:space="preserve"> President</w:t>
      </w:r>
    </w:p>
    <w:p w14:paraId="317558D1" w14:textId="77777777" w:rsidR="00D309B7" w:rsidRPr="003E67DD" w:rsidRDefault="00D309B7" w:rsidP="003E67DD">
      <w:pPr>
        <w:spacing w:line="276" w:lineRule="auto"/>
        <w:rPr>
          <w:sz w:val="32"/>
          <w:szCs w:val="32"/>
        </w:rPr>
      </w:pPr>
    </w:p>
    <w:sectPr w:rsidR="00D309B7" w:rsidRPr="003E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667CF"/>
    <w:multiLevelType w:val="hybridMultilevel"/>
    <w:tmpl w:val="33D03A82"/>
    <w:lvl w:ilvl="0" w:tplc="8DFEDCB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E9E7A1D"/>
    <w:multiLevelType w:val="hybridMultilevel"/>
    <w:tmpl w:val="F89E5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39"/>
    <w:rsid w:val="00051358"/>
    <w:rsid w:val="0015039E"/>
    <w:rsid w:val="003D011E"/>
    <w:rsid w:val="003E67DD"/>
    <w:rsid w:val="00527644"/>
    <w:rsid w:val="006A7D39"/>
    <w:rsid w:val="008000FB"/>
    <w:rsid w:val="00985F2A"/>
    <w:rsid w:val="00A70360"/>
    <w:rsid w:val="00B60B03"/>
    <w:rsid w:val="00D309B7"/>
    <w:rsid w:val="00D91D2C"/>
    <w:rsid w:val="00E156BB"/>
    <w:rsid w:val="00E46A72"/>
    <w:rsid w:val="00FB4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A7D39"/>
    <w:pPr>
      <w:spacing w:after="0"/>
    </w:pPr>
    <w:rPr>
      <w:rFonts w:eastAsiaTheme="minorHAnsi" w:cs="Times New Roman"/>
      <w:szCs w:val="18"/>
      <w:lang w:val="nl-NL" w:eastAsia="en-US"/>
    </w:rPr>
  </w:style>
  <w:style w:type="paragraph" w:styleId="BalloonText">
    <w:name w:val="Balloon Text"/>
    <w:basedOn w:val="Normal"/>
    <w:link w:val="BalloonTextChar"/>
    <w:uiPriority w:val="99"/>
    <w:semiHidden/>
    <w:unhideWhenUsed/>
    <w:rsid w:val="000513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58"/>
    <w:rPr>
      <w:rFonts w:ascii="Tahoma" w:hAnsi="Tahoma" w:cs="Tahoma"/>
      <w:sz w:val="16"/>
      <w:szCs w:val="16"/>
    </w:rPr>
  </w:style>
  <w:style w:type="paragraph" w:styleId="NormalWeb">
    <w:name w:val="Normal (Web)"/>
    <w:basedOn w:val="Normal"/>
    <w:uiPriority w:val="99"/>
    <w:unhideWhenUsed/>
    <w:rsid w:val="00A70360"/>
    <w:pPr>
      <w:spacing w:before="100" w:beforeAutospacing="1" w:after="100" w:afterAutospacing="1"/>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A7D39"/>
    <w:pPr>
      <w:spacing w:after="0"/>
    </w:pPr>
    <w:rPr>
      <w:rFonts w:eastAsiaTheme="minorHAnsi" w:cs="Times New Roman"/>
      <w:szCs w:val="18"/>
      <w:lang w:val="nl-NL" w:eastAsia="en-US"/>
    </w:rPr>
  </w:style>
  <w:style w:type="paragraph" w:styleId="BalloonText">
    <w:name w:val="Balloon Text"/>
    <w:basedOn w:val="Normal"/>
    <w:link w:val="BalloonTextChar"/>
    <w:uiPriority w:val="99"/>
    <w:semiHidden/>
    <w:unhideWhenUsed/>
    <w:rsid w:val="000513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58"/>
    <w:rPr>
      <w:rFonts w:ascii="Tahoma" w:hAnsi="Tahoma" w:cs="Tahoma"/>
      <w:sz w:val="16"/>
      <w:szCs w:val="16"/>
    </w:rPr>
  </w:style>
  <w:style w:type="paragraph" w:styleId="NormalWeb">
    <w:name w:val="Normal (Web)"/>
    <w:basedOn w:val="Normal"/>
    <w:uiPriority w:val="99"/>
    <w:unhideWhenUsed/>
    <w:rsid w:val="00A70360"/>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3072DC4CCC4B744992C6BE13366ECA0" ma:contentTypeVersion="2" ma:contentTypeDescription="Country Statements" ma:contentTypeScope="" ma:versionID="758f4683077d8109865cb72aa72f166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68</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24806-AD53-4F77-997B-DECAFA40C569}"/>
</file>

<file path=customXml/itemProps2.xml><?xml version="1.0" encoding="utf-8"?>
<ds:datastoreItem xmlns:ds="http://schemas.openxmlformats.org/officeDocument/2006/customXml" ds:itemID="{09D5006D-F1B6-42C5-BBD3-58C403DD1B53}"/>
</file>

<file path=customXml/itemProps3.xml><?xml version="1.0" encoding="utf-8"?>
<ds:datastoreItem xmlns:ds="http://schemas.openxmlformats.org/officeDocument/2006/customXml" ds:itemID="{799BDD2B-A14F-4E04-AE47-57ED272E817A}"/>
</file>

<file path=docProps/app.xml><?xml version="1.0" encoding="utf-8"?>
<Properties xmlns="http://schemas.openxmlformats.org/officeDocument/2006/extended-properties" xmlns:vt="http://schemas.openxmlformats.org/officeDocument/2006/docPropsVTypes">
  <Template>48195160</Template>
  <TotalTime>2</TotalTime>
  <Pages>2</Pages>
  <Words>224</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D Schenkeveld</dc:creator>
  <cp:lastModifiedBy>Peters, Paul</cp:lastModifiedBy>
  <cp:revision>2</cp:revision>
  <dcterms:created xsi:type="dcterms:W3CDTF">2015-05-12T21:02:00Z</dcterms:created>
  <dcterms:modified xsi:type="dcterms:W3CDTF">2015-05-12T21:02:00Z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0x010100CA92D31222379248846EF4F1EBFB5EDE0003072DC4CCC4B744992C6BE13366ECA0</vt:lpwstr>
  </property>
</Properties>
</file>