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1E" w:rsidRPr="00433FBC" w:rsidRDefault="00433FBC" w:rsidP="0043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Universal Periodic Review of the Republic of Kazakhstan</w:t>
      </w:r>
    </w:p>
    <w:p w:rsidR="00096C1E" w:rsidRPr="00433FBC" w:rsidRDefault="00433FBC" w:rsidP="0043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30 October 2014</w:t>
      </w:r>
    </w:p>
    <w:p w:rsidR="00096C1E" w:rsidRPr="00433FBC" w:rsidRDefault="00433FBC" w:rsidP="00433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Intervention by the delegation of Estonia</w:t>
      </w:r>
    </w:p>
    <w:p w:rsidR="00096C1E" w:rsidRPr="00433FBC" w:rsidRDefault="00433FBC" w:rsidP="00433FB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Estonia warmly welcomes the high level delegation of </w:t>
      </w:r>
      <w:r w:rsidRPr="00433FBC">
        <w:rPr>
          <w:rFonts w:ascii="Times New Roman" w:eastAsia="Times New Roman" w:hAnsi="Times New Roman" w:cs="Times New Roman"/>
          <w:b/>
          <w:sz w:val="24"/>
          <w:lang w:val="en-GB"/>
        </w:rPr>
        <w:t>the Republic of Kazakhstan</w:t>
      </w:r>
      <w:r w:rsidR="0042116B">
        <w:rPr>
          <w:rFonts w:ascii="Times New Roman" w:eastAsia="Times New Roman" w:hAnsi="Times New Roman" w:cs="Times New Roman"/>
          <w:b/>
          <w:sz w:val="24"/>
          <w:lang w:val="en-GB"/>
        </w:rPr>
        <w:t xml:space="preserve">.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We thank Kazakhstan for the report and also for the additional informati</w:t>
      </w:r>
      <w:r>
        <w:rPr>
          <w:rFonts w:ascii="Times New Roman" w:eastAsia="Times New Roman" w:hAnsi="Times New Roman" w:cs="Times New Roman"/>
          <w:sz w:val="24"/>
          <w:lang w:val="en-GB"/>
        </w:rPr>
        <w:t>on given in the opening speech.</w:t>
      </w:r>
    </w:p>
    <w:p w:rsidR="00C411F1" w:rsidRDefault="00C411F1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096C1E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Estonia commends Kazakhstan for its </w:t>
      </w:r>
      <w:r w:rsidR="00995AE3">
        <w:rPr>
          <w:rFonts w:ascii="Times New Roman" w:eastAsia="Times New Roman" w:hAnsi="Times New Roman" w:cs="Times New Roman"/>
          <w:sz w:val="24"/>
          <w:lang w:val="en-GB"/>
        </w:rPr>
        <w:t xml:space="preserve">open and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cooperative attitude and readiness to discuss human rights issues</w:t>
      </w:r>
      <w:r w:rsidR="00C411F1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5154BA">
        <w:rPr>
          <w:rFonts w:ascii="Times New Roman" w:eastAsia="Times New Roman" w:hAnsi="Times New Roman" w:cs="Times New Roman"/>
          <w:sz w:val="24"/>
          <w:lang w:val="en-GB"/>
        </w:rPr>
        <w:t>We would like to encourage Kazakhstan to continue to enhance its cooperation with special procedures, as well as with human rights mechanisms and treaty bodies.</w:t>
      </w:r>
    </w:p>
    <w:p w:rsidR="00C411F1" w:rsidRDefault="00C411F1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995AE3" w:rsidRPr="00433FBC" w:rsidRDefault="00995AE3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Estonia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notes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the steps taken by Kazakhstan to reform its legislation and judicial system and to implement the recommendations of the previous UPR </w:t>
      </w:r>
      <w:r>
        <w:rPr>
          <w:rFonts w:ascii="Times New Roman" w:eastAsia="Times New Roman" w:hAnsi="Times New Roman" w:cs="Times New Roman"/>
          <w:sz w:val="24"/>
          <w:lang w:val="en-GB"/>
        </w:rPr>
        <w:t>cycle, however</w:t>
      </w:r>
      <w:r w:rsidR="006E7ACD">
        <w:rPr>
          <w:rFonts w:ascii="Times New Roman" w:eastAsia="Times New Roman" w:hAnsi="Times New Roman" w:cs="Times New Roman"/>
          <w:sz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DC3D4F">
        <w:rPr>
          <w:rFonts w:ascii="Times New Roman" w:eastAsia="Times New Roman" w:hAnsi="Times New Roman" w:cs="Times New Roman"/>
          <w:sz w:val="24"/>
          <w:lang w:val="en-GB"/>
        </w:rPr>
        <w:t xml:space="preserve">many of them remain unfulfilled. </w:t>
      </w:r>
    </w:p>
    <w:p w:rsidR="00DC3D4F" w:rsidRPr="00433FBC" w:rsidRDefault="00DC3D4F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5154BA" w:rsidRDefault="00433FBC" w:rsidP="001B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>Estonia remains concerned with regard to guaranteeing fundamental rights and freedoms</w:t>
      </w:r>
      <w:r w:rsidRPr="00433FBC">
        <w:rPr>
          <w:rFonts w:ascii="Times New Roman" w:eastAsia="Times New Roman" w:hAnsi="Times New Roman" w:cs="Times New Roman"/>
          <w:i/>
          <w:sz w:val="24"/>
          <w:lang w:val="en-GB"/>
        </w:rPr>
        <w:t xml:space="preserve">, inter alia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the freedom of expression online/offline, the freedom of religion or belief, and the freedom of assembly. </w:t>
      </w:r>
      <w:r w:rsidR="006F7666">
        <w:rPr>
          <w:rFonts w:ascii="Times New Roman" w:eastAsia="Times New Roman" w:hAnsi="Times New Roman" w:cs="Times New Roman"/>
          <w:sz w:val="24"/>
          <w:lang w:val="en-GB"/>
        </w:rPr>
        <w:t>With this regard w</w:t>
      </w:r>
      <w:r w:rsidRPr="0042116B">
        <w:rPr>
          <w:rFonts w:ascii="Times New Roman" w:eastAsia="Times New Roman" w:hAnsi="Times New Roman" w:cs="Times New Roman"/>
          <w:sz w:val="24"/>
          <w:lang w:val="en-GB"/>
        </w:rPr>
        <w:t xml:space="preserve">e would like </w:t>
      </w:r>
      <w:r w:rsidR="0047311E">
        <w:rPr>
          <w:rFonts w:ascii="Times New Roman" w:eastAsia="Times New Roman" w:hAnsi="Times New Roman" w:cs="Times New Roman"/>
          <w:sz w:val="24"/>
          <w:lang w:val="en-GB"/>
        </w:rPr>
        <w:t xml:space="preserve">to </w:t>
      </w:r>
      <w:r w:rsidRPr="0042116B">
        <w:rPr>
          <w:rFonts w:ascii="Times New Roman" w:eastAsia="Times New Roman" w:hAnsi="Times New Roman" w:cs="Times New Roman"/>
          <w:sz w:val="24"/>
          <w:lang w:val="en-GB"/>
        </w:rPr>
        <w:t xml:space="preserve">invite Kazakhstan to </w:t>
      </w:r>
      <w:r w:rsidR="0042116B" w:rsidRPr="0042116B">
        <w:rPr>
          <w:rFonts w:ascii="Times New Roman" w:eastAsia="Times New Roman" w:hAnsi="Times New Roman" w:cs="Times New Roman"/>
          <w:sz w:val="24"/>
          <w:lang w:val="en-GB"/>
        </w:rPr>
        <w:t xml:space="preserve">fully implement the </w:t>
      </w:r>
      <w:r w:rsidR="0047311E">
        <w:rPr>
          <w:rFonts w:ascii="Times New Roman" w:eastAsia="Times New Roman" w:hAnsi="Times New Roman" w:cs="Times New Roman"/>
          <w:sz w:val="24"/>
          <w:lang w:val="en-GB"/>
        </w:rPr>
        <w:t xml:space="preserve">relevant </w:t>
      </w:r>
      <w:r w:rsidR="006F7666">
        <w:rPr>
          <w:rFonts w:ascii="Times New Roman" w:eastAsia="Times New Roman" w:hAnsi="Times New Roman" w:cs="Times New Roman"/>
          <w:sz w:val="24"/>
          <w:lang w:val="en-GB"/>
        </w:rPr>
        <w:t>1st</w:t>
      </w:r>
      <w:r w:rsidR="0042116B" w:rsidRPr="0042116B">
        <w:rPr>
          <w:rFonts w:ascii="Times New Roman" w:eastAsia="Times New Roman" w:hAnsi="Times New Roman" w:cs="Times New Roman"/>
          <w:sz w:val="24"/>
          <w:lang w:val="en-GB"/>
        </w:rPr>
        <w:t xml:space="preserve"> cycle recommendation</w:t>
      </w:r>
      <w:r w:rsidR="0047311E">
        <w:rPr>
          <w:rFonts w:ascii="Times New Roman" w:eastAsia="Times New Roman" w:hAnsi="Times New Roman" w:cs="Times New Roman"/>
          <w:sz w:val="24"/>
          <w:lang w:val="en-GB"/>
        </w:rPr>
        <w:t>s</w:t>
      </w:r>
      <w:r w:rsidR="00937429">
        <w:rPr>
          <w:rFonts w:ascii="Times New Roman" w:eastAsia="Times New Roman" w:hAnsi="Times New Roman" w:cs="Times New Roman"/>
          <w:sz w:val="24"/>
          <w:lang w:val="en-GB"/>
        </w:rPr>
        <w:t xml:space="preserve"> accepted by Kazakhstan.</w:t>
      </w:r>
    </w:p>
    <w:p w:rsidR="0047311E" w:rsidRDefault="0047311E" w:rsidP="001B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1F6C73" w:rsidRDefault="00970E9D" w:rsidP="001B6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Acknowledging</w:t>
      </w:r>
      <w:bookmarkStart w:id="0" w:name="_GoBack"/>
      <w:bookmarkEnd w:id="0"/>
      <w:r w:rsidR="005154BA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1B6790">
        <w:rPr>
          <w:rFonts w:ascii="Times New Roman" w:eastAsia="Times New Roman" w:hAnsi="Times New Roman" w:cs="Times New Roman"/>
          <w:sz w:val="24"/>
          <w:lang w:val="en-GB"/>
        </w:rPr>
        <w:t>the Kazakh authorities’ engagement with civil society w</w:t>
      </w:r>
      <w:r w:rsidR="001F6C73" w:rsidRPr="00433FBC">
        <w:rPr>
          <w:rFonts w:ascii="Times New Roman" w:eastAsia="Times New Roman" w:hAnsi="Times New Roman" w:cs="Times New Roman"/>
          <w:sz w:val="24"/>
          <w:lang w:val="en-GB"/>
        </w:rPr>
        <w:t>e encourage Kazakhstan to ease restrictions on civil society organisations and to refrain from adopting any legislation that would impose penalties on NGOs that receive foreign funding.</w:t>
      </w:r>
    </w:p>
    <w:p w:rsidR="00DC3D4F" w:rsidRDefault="00DC3D4F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096C1E" w:rsidRDefault="001F6C73" w:rsidP="001B3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Estonia acknowledges the progress made in the field of gender equality and women’s rights</w:t>
      </w:r>
      <w:r w:rsidR="00436344">
        <w:rPr>
          <w:rFonts w:ascii="Times New Roman" w:eastAsia="Times New Roman" w:hAnsi="Times New Roman" w:cs="Times New Roman"/>
          <w:sz w:val="24"/>
          <w:lang w:val="en-GB"/>
        </w:rPr>
        <w:t xml:space="preserve"> and in fighting against human trafficking.  W</w:t>
      </w:r>
      <w:r>
        <w:rPr>
          <w:rFonts w:ascii="Times New Roman" w:eastAsia="Times New Roman" w:hAnsi="Times New Roman" w:cs="Times New Roman"/>
          <w:sz w:val="24"/>
          <w:lang w:val="en-GB"/>
        </w:rPr>
        <w:t>e invite</w:t>
      </w:r>
      <w:r w:rsidR="00436344">
        <w:rPr>
          <w:rFonts w:ascii="Times New Roman" w:eastAsia="Times New Roman" w:hAnsi="Times New Roman" w:cs="Times New Roman"/>
          <w:sz w:val="24"/>
          <w:lang w:val="en-GB"/>
        </w:rPr>
        <w:t xml:space="preserve"> the Kazakh Government 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to pay more attention to the violence against women and children, including by </w:t>
      </w:r>
      <w:r w:rsidR="00436344">
        <w:rPr>
          <w:rFonts w:ascii="Times New Roman" w:eastAsia="Times New Roman" w:hAnsi="Times New Roman" w:cs="Times New Roman"/>
          <w:sz w:val="24"/>
          <w:lang w:val="en-GB"/>
        </w:rPr>
        <w:t>raising public awareness</w:t>
      </w:r>
      <w:r w:rsidR="001B32DA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</w:p>
    <w:p w:rsidR="00433FBC" w:rsidRP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433FBC" w:rsidRDefault="0042116B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Estonia would like to repeat some of the 1</w:t>
      </w:r>
      <w:r w:rsidRPr="0042116B">
        <w:rPr>
          <w:rFonts w:ascii="Times New Roman" w:eastAsia="Times New Roman" w:hAnsi="Times New Roman" w:cs="Times New Roman"/>
          <w:sz w:val="24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cycle recommendations and </w:t>
      </w:r>
      <w:r w:rsidR="00433FBC" w:rsidRPr="00433FBC">
        <w:rPr>
          <w:rFonts w:ascii="Times New Roman" w:eastAsia="Times New Roman" w:hAnsi="Times New Roman" w:cs="Times New Roman"/>
          <w:b/>
          <w:sz w:val="24"/>
          <w:lang w:val="en-GB"/>
        </w:rPr>
        <w:t>recommend</w:t>
      </w:r>
      <w:r w:rsidR="006F7666">
        <w:rPr>
          <w:rFonts w:ascii="Times New Roman" w:eastAsia="Times New Roman" w:hAnsi="Times New Roman" w:cs="Times New Roman"/>
          <w:b/>
          <w:sz w:val="24"/>
          <w:lang w:val="en-GB"/>
        </w:rPr>
        <w:t xml:space="preserve">: </w:t>
      </w:r>
    </w:p>
    <w:p w:rsidR="006F7666" w:rsidRPr="00433FBC" w:rsidRDefault="006F7666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433FBC" w:rsidRPr="005154BA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proofErr w:type="gramStart"/>
      <w:r w:rsidR="006F7666">
        <w:rPr>
          <w:rFonts w:ascii="Times New Roman" w:eastAsia="Times New Roman" w:hAnsi="Times New Roman" w:cs="Times New Roman"/>
          <w:sz w:val="24"/>
          <w:lang w:val="en-GB"/>
        </w:rPr>
        <w:t>to</w:t>
      </w:r>
      <w:proofErr w:type="gramEnd"/>
      <w:r w:rsidR="006F7666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0163E9">
        <w:rPr>
          <w:rFonts w:ascii="Times New Roman" w:eastAsia="Times New Roman" w:hAnsi="Times New Roman" w:cs="Times New Roman"/>
          <w:sz w:val="24"/>
          <w:lang w:val="en-GB"/>
        </w:rPr>
        <w:t xml:space="preserve">ratify the </w:t>
      </w:r>
      <w:r w:rsidR="000163E9" w:rsidRPr="005154BA">
        <w:rPr>
          <w:rFonts w:ascii="Times New Roman" w:eastAsia="Times New Roman" w:hAnsi="Times New Roman" w:cs="Times New Roman"/>
          <w:b/>
          <w:sz w:val="24"/>
          <w:lang w:val="en-GB"/>
        </w:rPr>
        <w:t>Rome Statute of the International Criminal Court (ICC</w:t>
      </w:r>
      <w:r w:rsidR="000163E9">
        <w:rPr>
          <w:rFonts w:ascii="Times New Roman" w:eastAsia="Times New Roman" w:hAnsi="Times New Roman" w:cs="Times New Roman"/>
          <w:sz w:val="24"/>
          <w:lang w:val="en-GB"/>
        </w:rPr>
        <w:t xml:space="preserve">) and the </w:t>
      </w:r>
      <w:r w:rsidR="000163E9" w:rsidRPr="005154BA">
        <w:rPr>
          <w:rFonts w:ascii="Times New Roman" w:eastAsia="Times New Roman" w:hAnsi="Times New Roman" w:cs="Times New Roman"/>
          <w:b/>
          <w:sz w:val="24"/>
          <w:lang w:val="en-GB"/>
        </w:rPr>
        <w:t xml:space="preserve">Agreement on the Privileges and Immunities of the ICC. </w:t>
      </w:r>
    </w:p>
    <w:p w:rsidR="000163E9" w:rsidRPr="00433FBC" w:rsidRDefault="000163E9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433FBC" w:rsidRP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- </w:t>
      </w:r>
      <w:r w:rsidR="006F7666" w:rsidRPr="005154BA">
        <w:rPr>
          <w:rFonts w:ascii="Times New Roman" w:eastAsia="Times New Roman" w:hAnsi="Times New Roman" w:cs="Times New Roman"/>
          <w:b/>
          <w:sz w:val="24"/>
          <w:lang w:val="en-GB"/>
        </w:rPr>
        <w:t xml:space="preserve">to </w:t>
      </w:r>
      <w:r w:rsidRPr="005154BA">
        <w:rPr>
          <w:rFonts w:ascii="Times New Roman" w:eastAsia="Times New Roman" w:hAnsi="Times New Roman" w:cs="Times New Roman"/>
          <w:b/>
          <w:sz w:val="24"/>
          <w:lang w:val="en-GB"/>
        </w:rPr>
        <w:t>ensure freedom of expression online/offline, including media freedom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>, by repealing or amending the Criminal Code of Kazakhstan to be compatible with international human rights law</w:t>
      </w:r>
      <w:r w:rsidR="0042116B">
        <w:rPr>
          <w:rFonts w:ascii="Times New Roman" w:eastAsia="Times New Roman" w:hAnsi="Times New Roman" w:cs="Times New Roman"/>
          <w:sz w:val="24"/>
          <w:lang w:val="en-GB"/>
        </w:rPr>
        <w:t xml:space="preserve">. </w:t>
      </w: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433FBC" w:rsidRP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096C1E" w:rsidRP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 xml:space="preserve">We would like to wish the delegation of Kazakhstan a successful review meeting. </w:t>
      </w:r>
    </w:p>
    <w:p w:rsid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096C1E" w:rsidRPr="00433FBC" w:rsidRDefault="00433FBC" w:rsidP="0043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433FBC">
        <w:rPr>
          <w:rFonts w:ascii="Times New Roman" w:eastAsia="Times New Roman" w:hAnsi="Times New Roman" w:cs="Times New Roman"/>
          <w:sz w:val="24"/>
          <w:lang w:val="en-GB"/>
        </w:rPr>
        <w:t>Thank you!</w:t>
      </w:r>
    </w:p>
    <w:sectPr w:rsidR="00096C1E" w:rsidRPr="00433F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4B" w:rsidRDefault="0080384B" w:rsidP="000350E5">
      <w:pPr>
        <w:spacing w:after="0" w:line="240" w:lineRule="auto"/>
      </w:pPr>
      <w:r>
        <w:separator/>
      </w:r>
    </w:p>
  </w:endnote>
  <w:endnote w:type="continuationSeparator" w:id="0">
    <w:p w:rsidR="0080384B" w:rsidRDefault="0080384B" w:rsidP="0003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4B" w:rsidRDefault="0080384B" w:rsidP="000350E5">
      <w:pPr>
        <w:spacing w:after="0" w:line="240" w:lineRule="auto"/>
      </w:pPr>
      <w:r>
        <w:separator/>
      </w:r>
    </w:p>
  </w:footnote>
  <w:footnote w:type="continuationSeparator" w:id="0">
    <w:p w:rsidR="0080384B" w:rsidRDefault="0080384B" w:rsidP="0003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5" w:rsidRDefault="000350E5" w:rsidP="000350E5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3657C7F" wp14:editId="6765CEE1">
          <wp:extent cx="1485900" cy="447675"/>
          <wp:effectExtent l="0" t="0" r="0" b="9525"/>
          <wp:docPr id="1" name="Picture 2" descr="v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v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E"/>
    <w:rsid w:val="000163E9"/>
    <w:rsid w:val="000350E5"/>
    <w:rsid w:val="00096C1E"/>
    <w:rsid w:val="0013267A"/>
    <w:rsid w:val="001B32DA"/>
    <w:rsid w:val="001B6790"/>
    <w:rsid w:val="001F6C73"/>
    <w:rsid w:val="00200581"/>
    <w:rsid w:val="00296D36"/>
    <w:rsid w:val="003B1B66"/>
    <w:rsid w:val="0042116B"/>
    <w:rsid w:val="00433FBC"/>
    <w:rsid w:val="00436344"/>
    <w:rsid w:val="0047311E"/>
    <w:rsid w:val="005154BA"/>
    <w:rsid w:val="006E7ACD"/>
    <w:rsid w:val="006F7666"/>
    <w:rsid w:val="0080384B"/>
    <w:rsid w:val="00937429"/>
    <w:rsid w:val="00970E9D"/>
    <w:rsid w:val="00995AE3"/>
    <w:rsid w:val="00AD6F8A"/>
    <w:rsid w:val="00C411F1"/>
    <w:rsid w:val="00DC3D4F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E5"/>
  </w:style>
  <w:style w:type="paragraph" w:styleId="Footer">
    <w:name w:val="footer"/>
    <w:basedOn w:val="Normal"/>
    <w:link w:val="FooterChar"/>
    <w:uiPriority w:val="99"/>
    <w:unhideWhenUsed/>
    <w:rsid w:val="00035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1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0E5"/>
  </w:style>
  <w:style w:type="paragraph" w:styleId="Footer">
    <w:name w:val="footer"/>
    <w:basedOn w:val="Normal"/>
    <w:link w:val="FooterChar"/>
    <w:uiPriority w:val="99"/>
    <w:unhideWhenUsed/>
    <w:rsid w:val="000350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EB3855869446468455CC68D17DDF8F" ma:contentTypeVersion="2" ma:contentTypeDescription="Country Statements" ma:contentTypeScope="" ma:versionID="0a7b207fb3dae578db3b39a04fc750a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9DB13069-6DB2-420C-84F2-32A4CD0FD688}"/>
</file>

<file path=customXml/itemProps2.xml><?xml version="1.0" encoding="utf-8"?>
<ds:datastoreItem xmlns:ds="http://schemas.openxmlformats.org/officeDocument/2006/customXml" ds:itemID="{1223DCE2-9D89-4B53-8018-971383D28576}"/>
</file>

<file path=customXml/itemProps3.xml><?xml version="1.0" encoding="utf-8"?>
<ds:datastoreItem xmlns:ds="http://schemas.openxmlformats.org/officeDocument/2006/customXml" ds:itemID="{63CB35AD-787D-453A-AEE9-93BE14FA7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VM</cp:lastModifiedBy>
  <cp:revision>11</cp:revision>
  <cp:lastPrinted>2014-10-28T12:02:00Z</cp:lastPrinted>
  <dcterms:created xsi:type="dcterms:W3CDTF">2014-10-28T14:17:00Z</dcterms:created>
  <dcterms:modified xsi:type="dcterms:W3CDTF">2014-10-29T13:54:00Z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0x010100CA92D31222379248846EF4F1EBFB5EDE000EEB3855869446468455CC68D17DDF8F</vt:lpwstr>
  </property>
</Properties>
</file>